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6218" w:rsidRPr="00DD2598" w:rsidRDefault="00276218" w:rsidP="00276218">
      <w:pPr>
        <w:pStyle w:val="Normal2"/>
        <w:spacing w:line="240" w:lineRule="auto"/>
        <w:jc w:val="center"/>
        <w:rPr>
          <w:szCs w:val="28"/>
        </w:rPr>
      </w:pPr>
      <w:bookmarkStart w:id="0" w:name="_GoBack"/>
      <w:bookmarkEnd w:id="0"/>
      <w:r w:rsidRPr="00DD2598">
        <w:rPr>
          <w:szCs w:val="28"/>
        </w:rPr>
        <w:t>Estudio: “Mediciones de Demanda, Variables Operacionales y Calidad Usuaria en Servicios de Transporte Público Prestado por Buses en la Comuna de San Fernando, Región Libertador General Bernardo O’Higgins”</w:t>
      </w:r>
    </w:p>
    <w:p w:rsidR="005E7961" w:rsidRDefault="005E7961" w:rsidP="005E7961">
      <w:pPr>
        <w:jc w:val="center"/>
        <w:rPr>
          <w:b/>
          <w:sz w:val="28"/>
        </w:rPr>
      </w:pPr>
    </w:p>
    <w:p w:rsidR="005E7961" w:rsidRDefault="005E7961" w:rsidP="005E7961">
      <w:pPr>
        <w:jc w:val="center"/>
        <w:rPr>
          <w:b/>
          <w:sz w:val="28"/>
        </w:rPr>
      </w:pPr>
      <w:r>
        <w:rPr>
          <w:b/>
          <w:sz w:val="28"/>
        </w:rPr>
        <w:t xml:space="preserve">Informe </w:t>
      </w:r>
      <w:r w:rsidR="00D66460">
        <w:rPr>
          <w:b/>
          <w:sz w:val="28"/>
        </w:rPr>
        <w:t>Final</w:t>
      </w:r>
    </w:p>
    <w:p w:rsidR="007D289F" w:rsidRDefault="00DC3E98" w:rsidP="00432BCB">
      <w:pPr>
        <w:jc w:val="center"/>
        <w:rPr>
          <w:b/>
          <w:sz w:val="28"/>
          <w:u w:val="single"/>
          <w:lang w:val="es-MX"/>
        </w:rPr>
      </w:pPr>
      <w:r>
        <w:rPr>
          <w:b/>
          <w:sz w:val="28"/>
          <w:u w:val="single"/>
          <w:lang w:val="es-MX"/>
        </w:rPr>
        <w:t>ÍNDICE</w:t>
      </w:r>
    </w:p>
    <w:p w:rsidR="00C325CD" w:rsidRDefault="00A969B0">
      <w:pPr>
        <w:pStyle w:val="TDC1"/>
        <w:rPr>
          <w:rFonts w:asciiTheme="minorHAnsi" w:eastAsiaTheme="minorEastAsia" w:hAnsiTheme="minorHAnsi" w:cstheme="minorBidi"/>
          <w:b w:val="0"/>
          <w:bCs w:val="0"/>
          <w:caps w:val="0"/>
          <w:color w:val="auto"/>
          <w:sz w:val="22"/>
          <w:szCs w:val="22"/>
          <w:lang w:val="es-CL" w:eastAsia="es-CL"/>
        </w:rPr>
      </w:pPr>
      <w:r>
        <w:fldChar w:fldCharType="begin"/>
      </w:r>
      <w:r>
        <w:instrText xml:space="preserve"> TOC \o "1-3" \h \z \u </w:instrText>
      </w:r>
      <w:r>
        <w:fldChar w:fldCharType="separate"/>
      </w:r>
      <w:hyperlink w:anchor="_Toc532204737" w:history="1">
        <w:r w:rsidR="00C325CD" w:rsidRPr="00DB7778">
          <w:rPr>
            <w:rStyle w:val="Hipervnculo"/>
          </w:rPr>
          <w:t>8.</w:t>
        </w:r>
        <w:r w:rsidR="00C325CD">
          <w:rPr>
            <w:rFonts w:asciiTheme="minorHAnsi" w:eastAsiaTheme="minorEastAsia" w:hAnsiTheme="minorHAnsi" w:cstheme="minorBidi"/>
            <w:b w:val="0"/>
            <w:bCs w:val="0"/>
            <w:caps w:val="0"/>
            <w:color w:val="auto"/>
            <w:sz w:val="22"/>
            <w:szCs w:val="22"/>
            <w:lang w:val="es-CL" w:eastAsia="es-CL"/>
          </w:rPr>
          <w:tab/>
        </w:r>
        <w:r w:rsidR="00C325CD" w:rsidRPr="00DB7778">
          <w:rPr>
            <w:rStyle w:val="Hipervnculo"/>
          </w:rPr>
          <w:t>Medición y Análisis de Variables de Operación</w:t>
        </w:r>
        <w:r w:rsidR="00C325CD">
          <w:rPr>
            <w:webHidden/>
          </w:rPr>
          <w:tab/>
        </w:r>
        <w:r w:rsidR="00C325CD">
          <w:rPr>
            <w:webHidden/>
          </w:rPr>
          <w:fldChar w:fldCharType="begin"/>
        </w:r>
        <w:r w:rsidR="00C325CD">
          <w:rPr>
            <w:webHidden/>
          </w:rPr>
          <w:instrText xml:space="preserve"> PAGEREF _Toc532204737 \h </w:instrText>
        </w:r>
        <w:r w:rsidR="00C325CD">
          <w:rPr>
            <w:webHidden/>
          </w:rPr>
        </w:r>
        <w:r w:rsidR="00C325CD">
          <w:rPr>
            <w:webHidden/>
          </w:rPr>
          <w:fldChar w:fldCharType="separate"/>
        </w:r>
        <w:r w:rsidR="00C325CD">
          <w:rPr>
            <w:webHidden/>
          </w:rPr>
          <w:t>8-1</w:t>
        </w:r>
        <w:r w:rsidR="00C325CD">
          <w:rPr>
            <w:webHidden/>
          </w:rPr>
          <w:fldChar w:fldCharType="end"/>
        </w:r>
      </w:hyperlink>
    </w:p>
    <w:p w:rsidR="00C325CD" w:rsidRDefault="00C325CD">
      <w:pPr>
        <w:pStyle w:val="TDC2"/>
        <w:rPr>
          <w:rFonts w:asciiTheme="minorHAnsi" w:eastAsiaTheme="minorEastAsia" w:hAnsiTheme="minorHAnsi" w:cstheme="minorBidi"/>
          <w:smallCaps w:val="0"/>
          <w:sz w:val="22"/>
          <w:szCs w:val="22"/>
          <w:lang w:val="es-CL" w:eastAsia="es-CL"/>
        </w:rPr>
      </w:pPr>
      <w:hyperlink w:anchor="_Toc532204738" w:history="1">
        <w:r w:rsidRPr="00DB7778">
          <w:rPr>
            <w:rStyle w:val="Hipervnculo"/>
          </w:rPr>
          <w:t>8.1</w:t>
        </w:r>
        <w:r>
          <w:rPr>
            <w:rFonts w:asciiTheme="minorHAnsi" w:eastAsiaTheme="minorEastAsia" w:hAnsiTheme="minorHAnsi" w:cstheme="minorBidi"/>
            <w:smallCaps w:val="0"/>
            <w:sz w:val="22"/>
            <w:szCs w:val="22"/>
            <w:lang w:val="es-CL" w:eastAsia="es-CL"/>
          </w:rPr>
          <w:tab/>
        </w:r>
        <w:r w:rsidRPr="00DB7778">
          <w:rPr>
            <w:rStyle w:val="Hipervnculo"/>
          </w:rPr>
          <w:t>Medición de Nivel de Servicio en Paradas y Paraderos</w:t>
        </w:r>
        <w:r>
          <w:rPr>
            <w:webHidden/>
          </w:rPr>
          <w:tab/>
        </w:r>
        <w:r>
          <w:rPr>
            <w:webHidden/>
          </w:rPr>
          <w:fldChar w:fldCharType="begin"/>
        </w:r>
        <w:r>
          <w:rPr>
            <w:webHidden/>
          </w:rPr>
          <w:instrText xml:space="preserve"> PAGEREF _Toc532204738 \h </w:instrText>
        </w:r>
        <w:r>
          <w:rPr>
            <w:webHidden/>
          </w:rPr>
        </w:r>
        <w:r>
          <w:rPr>
            <w:webHidden/>
          </w:rPr>
          <w:fldChar w:fldCharType="separate"/>
        </w:r>
        <w:r>
          <w:rPr>
            <w:webHidden/>
          </w:rPr>
          <w:t>8-4</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39" w:history="1">
        <w:r w:rsidRPr="00DB7778">
          <w:rPr>
            <w:rStyle w:val="Hipervnculo"/>
          </w:rPr>
          <w:t>8.1.1</w:t>
        </w:r>
        <w:r>
          <w:rPr>
            <w:rFonts w:asciiTheme="minorHAnsi" w:eastAsiaTheme="minorEastAsia" w:hAnsiTheme="minorHAnsi" w:cstheme="minorBidi"/>
            <w:iCs w:val="0"/>
            <w:sz w:val="22"/>
            <w:szCs w:val="22"/>
            <w:lang w:val="es-CL" w:eastAsia="es-CL"/>
          </w:rPr>
          <w:tab/>
        </w:r>
        <w:r w:rsidRPr="00DB7778">
          <w:rPr>
            <w:rStyle w:val="Hipervnculo"/>
          </w:rPr>
          <w:t>Especificación de las Mediciones</w:t>
        </w:r>
        <w:r>
          <w:rPr>
            <w:webHidden/>
          </w:rPr>
          <w:tab/>
        </w:r>
        <w:r>
          <w:rPr>
            <w:webHidden/>
          </w:rPr>
          <w:fldChar w:fldCharType="begin"/>
        </w:r>
        <w:r>
          <w:rPr>
            <w:webHidden/>
          </w:rPr>
          <w:instrText xml:space="preserve"> PAGEREF _Toc532204739 \h </w:instrText>
        </w:r>
        <w:r>
          <w:rPr>
            <w:webHidden/>
          </w:rPr>
        </w:r>
        <w:r>
          <w:rPr>
            <w:webHidden/>
          </w:rPr>
          <w:fldChar w:fldCharType="separate"/>
        </w:r>
        <w:r>
          <w:rPr>
            <w:webHidden/>
          </w:rPr>
          <w:t>8-4</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40" w:history="1">
        <w:r w:rsidRPr="00DB7778">
          <w:rPr>
            <w:rStyle w:val="Hipervnculo"/>
          </w:rPr>
          <w:t>8.1.2</w:t>
        </w:r>
        <w:r>
          <w:rPr>
            <w:rFonts w:asciiTheme="minorHAnsi" w:eastAsiaTheme="minorEastAsia" w:hAnsiTheme="minorHAnsi" w:cstheme="minorBidi"/>
            <w:iCs w:val="0"/>
            <w:sz w:val="22"/>
            <w:szCs w:val="22"/>
            <w:lang w:val="es-CL" w:eastAsia="es-CL"/>
          </w:rPr>
          <w:tab/>
        </w:r>
        <w:r w:rsidRPr="00DB7778">
          <w:rPr>
            <w:rStyle w:val="Hipervnculo"/>
          </w:rPr>
          <w:t>Resultados de las Mediciones</w:t>
        </w:r>
        <w:r>
          <w:rPr>
            <w:webHidden/>
          </w:rPr>
          <w:tab/>
        </w:r>
        <w:r>
          <w:rPr>
            <w:webHidden/>
          </w:rPr>
          <w:fldChar w:fldCharType="begin"/>
        </w:r>
        <w:r>
          <w:rPr>
            <w:webHidden/>
          </w:rPr>
          <w:instrText xml:space="preserve"> PAGEREF _Toc532204740 \h </w:instrText>
        </w:r>
        <w:r>
          <w:rPr>
            <w:webHidden/>
          </w:rPr>
        </w:r>
        <w:r>
          <w:rPr>
            <w:webHidden/>
          </w:rPr>
          <w:fldChar w:fldCharType="separate"/>
        </w:r>
        <w:r>
          <w:rPr>
            <w:webHidden/>
          </w:rPr>
          <w:t>8-14</w:t>
        </w:r>
        <w:r>
          <w:rPr>
            <w:webHidden/>
          </w:rPr>
          <w:fldChar w:fldCharType="end"/>
        </w:r>
      </w:hyperlink>
    </w:p>
    <w:p w:rsidR="00C325CD" w:rsidRDefault="00C325CD">
      <w:pPr>
        <w:pStyle w:val="TDC2"/>
        <w:rPr>
          <w:rFonts w:asciiTheme="minorHAnsi" w:eastAsiaTheme="minorEastAsia" w:hAnsiTheme="minorHAnsi" w:cstheme="minorBidi"/>
          <w:smallCaps w:val="0"/>
          <w:sz w:val="22"/>
          <w:szCs w:val="22"/>
          <w:lang w:val="es-CL" w:eastAsia="es-CL"/>
        </w:rPr>
      </w:pPr>
      <w:hyperlink w:anchor="_Toc532204741" w:history="1">
        <w:r w:rsidRPr="00DB7778">
          <w:rPr>
            <w:rStyle w:val="Hipervnculo"/>
          </w:rPr>
          <w:t>8.2</w:t>
        </w:r>
        <w:r>
          <w:rPr>
            <w:rFonts w:asciiTheme="minorHAnsi" w:eastAsiaTheme="minorEastAsia" w:hAnsiTheme="minorHAnsi" w:cstheme="minorBidi"/>
            <w:smallCaps w:val="0"/>
            <w:sz w:val="22"/>
            <w:szCs w:val="22"/>
            <w:lang w:val="es-CL" w:eastAsia="es-CL"/>
          </w:rPr>
          <w:tab/>
        </w:r>
        <w:r w:rsidRPr="00DB7778">
          <w:rPr>
            <w:rStyle w:val="Hipervnculo"/>
          </w:rPr>
          <w:t>Medición de Tiempos de Viaje Entre Pares Origen – Destino</w:t>
        </w:r>
        <w:r>
          <w:rPr>
            <w:webHidden/>
          </w:rPr>
          <w:tab/>
        </w:r>
        <w:r>
          <w:rPr>
            <w:webHidden/>
          </w:rPr>
          <w:fldChar w:fldCharType="begin"/>
        </w:r>
        <w:r>
          <w:rPr>
            <w:webHidden/>
          </w:rPr>
          <w:instrText xml:space="preserve"> PAGEREF _Toc532204741 \h </w:instrText>
        </w:r>
        <w:r>
          <w:rPr>
            <w:webHidden/>
          </w:rPr>
        </w:r>
        <w:r>
          <w:rPr>
            <w:webHidden/>
          </w:rPr>
          <w:fldChar w:fldCharType="separate"/>
        </w:r>
        <w:r>
          <w:rPr>
            <w:webHidden/>
          </w:rPr>
          <w:t>8-23</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42" w:history="1">
        <w:r w:rsidRPr="00DB7778">
          <w:rPr>
            <w:rStyle w:val="Hipervnculo"/>
          </w:rPr>
          <w:t>8.2.1</w:t>
        </w:r>
        <w:r>
          <w:rPr>
            <w:rFonts w:asciiTheme="minorHAnsi" w:eastAsiaTheme="minorEastAsia" w:hAnsiTheme="minorHAnsi" w:cstheme="minorBidi"/>
            <w:iCs w:val="0"/>
            <w:sz w:val="22"/>
            <w:szCs w:val="22"/>
            <w:lang w:val="es-CL" w:eastAsia="es-CL"/>
          </w:rPr>
          <w:tab/>
        </w:r>
        <w:r w:rsidRPr="00DB7778">
          <w:rPr>
            <w:rStyle w:val="Hipervnculo"/>
          </w:rPr>
          <w:t>Resultados de las Mediciones</w:t>
        </w:r>
        <w:r>
          <w:rPr>
            <w:webHidden/>
          </w:rPr>
          <w:tab/>
        </w:r>
        <w:r>
          <w:rPr>
            <w:webHidden/>
          </w:rPr>
          <w:fldChar w:fldCharType="begin"/>
        </w:r>
        <w:r>
          <w:rPr>
            <w:webHidden/>
          </w:rPr>
          <w:instrText xml:space="preserve"> PAGEREF _Toc532204742 \h </w:instrText>
        </w:r>
        <w:r>
          <w:rPr>
            <w:webHidden/>
          </w:rPr>
        </w:r>
        <w:r>
          <w:rPr>
            <w:webHidden/>
          </w:rPr>
          <w:fldChar w:fldCharType="separate"/>
        </w:r>
        <w:r>
          <w:rPr>
            <w:webHidden/>
          </w:rPr>
          <w:t>8-27</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43" w:history="1">
        <w:r w:rsidRPr="00DB7778">
          <w:rPr>
            <w:rStyle w:val="Hipervnculo"/>
          </w:rPr>
          <w:t>8.2.2</w:t>
        </w:r>
        <w:r>
          <w:rPr>
            <w:rFonts w:asciiTheme="minorHAnsi" w:eastAsiaTheme="minorEastAsia" w:hAnsiTheme="minorHAnsi" w:cstheme="minorBidi"/>
            <w:iCs w:val="0"/>
            <w:sz w:val="22"/>
            <w:szCs w:val="22"/>
            <w:lang w:val="es-CL" w:eastAsia="es-CL"/>
          </w:rPr>
          <w:tab/>
        </w:r>
        <w:r w:rsidRPr="00DB7778">
          <w:rPr>
            <w:rStyle w:val="Hipervnculo"/>
          </w:rPr>
          <w:t>Rutas de Viajes</w:t>
        </w:r>
        <w:r>
          <w:rPr>
            <w:webHidden/>
          </w:rPr>
          <w:tab/>
        </w:r>
        <w:r>
          <w:rPr>
            <w:webHidden/>
          </w:rPr>
          <w:fldChar w:fldCharType="begin"/>
        </w:r>
        <w:r>
          <w:rPr>
            <w:webHidden/>
          </w:rPr>
          <w:instrText xml:space="preserve"> PAGEREF _Toc532204743 \h </w:instrText>
        </w:r>
        <w:r>
          <w:rPr>
            <w:webHidden/>
          </w:rPr>
        </w:r>
        <w:r>
          <w:rPr>
            <w:webHidden/>
          </w:rPr>
          <w:fldChar w:fldCharType="separate"/>
        </w:r>
        <w:r>
          <w:rPr>
            <w:webHidden/>
          </w:rPr>
          <w:t>8-28</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44" w:history="1">
        <w:r w:rsidRPr="00DB7778">
          <w:rPr>
            <w:rStyle w:val="Hipervnculo"/>
          </w:rPr>
          <w:t>8.2.3</w:t>
        </w:r>
        <w:r>
          <w:rPr>
            <w:rFonts w:asciiTheme="minorHAnsi" w:eastAsiaTheme="minorEastAsia" w:hAnsiTheme="minorHAnsi" w:cstheme="minorBidi"/>
            <w:iCs w:val="0"/>
            <w:sz w:val="22"/>
            <w:szCs w:val="22"/>
            <w:lang w:val="es-CL" w:eastAsia="es-CL"/>
          </w:rPr>
          <w:tab/>
        </w:r>
        <w:r w:rsidRPr="00DB7778">
          <w:rPr>
            <w:rStyle w:val="Hipervnculo"/>
          </w:rPr>
          <w:t>Tiempos Totales de Viaje</w:t>
        </w:r>
        <w:r>
          <w:rPr>
            <w:webHidden/>
          </w:rPr>
          <w:tab/>
        </w:r>
        <w:r>
          <w:rPr>
            <w:webHidden/>
          </w:rPr>
          <w:fldChar w:fldCharType="begin"/>
        </w:r>
        <w:r>
          <w:rPr>
            <w:webHidden/>
          </w:rPr>
          <w:instrText xml:space="preserve"> PAGEREF _Toc532204744 \h </w:instrText>
        </w:r>
        <w:r>
          <w:rPr>
            <w:webHidden/>
          </w:rPr>
        </w:r>
        <w:r>
          <w:rPr>
            <w:webHidden/>
          </w:rPr>
          <w:fldChar w:fldCharType="separate"/>
        </w:r>
        <w:r>
          <w:rPr>
            <w:webHidden/>
          </w:rPr>
          <w:t>8-29</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45" w:history="1">
        <w:r w:rsidRPr="00DB7778">
          <w:rPr>
            <w:rStyle w:val="Hipervnculo"/>
          </w:rPr>
          <w:t>8.2.4</w:t>
        </w:r>
        <w:r>
          <w:rPr>
            <w:rFonts w:asciiTheme="minorHAnsi" w:eastAsiaTheme="minorEastAsia" w:hAnsiTheme="minorHAnsi" w:cstheme="minorBidi"/>
            <w:iCs w:val="0"/>
            <w:sz w:val="22"/>
            <w:szCs w:val="22"/>
            <w:lang w:val="es-CL" w:eastAsia="es-CL"/>
          </w:rPr>
          <w:tab/>
        </w:r>
        <w:r w:rsidRPr="00DB7778">
          <w:rPr>
            <w:rStyle w:val="Hipervnculo"/>
          </w:rPr>
          <w:t>Tiempos de Viaje por Etapas</w:t>
        </w:r>
        <w:r>
          <w:rPr>
            <w:webHidden/>
          </w:rPr>
          <w:tab/>
        </w:r>
        <w:r>
          <w:rPr>
            <w:webHidden/>
          </w:rPr>
          <w:fldChar w:fldCharType="begin"/>
        </w:r>
        <w:r>
          <w:rPr>
            <w:webHidden/>
          </w:rPr>
          <w:instrText xml:space="preserve"> PAGEREF _Toc532204745 \h </w:instrText>
        </w:r>
        <w:r>
          <w:rPr>
            <w:webHidden/>
          </w:rPr>
        </w:r>
        <w:r>
          <w:rPr>
            <w:webHidden/>
          </w:rPr>
          <w:fldChar w:fldCharType="separate"/>
        </w:r>
        <w:r>
          <w:rPr>
            <w:webHidden/>
          </w:rPr>
          <w:t>8-32</w:t>
        </w:r>
        <w:r>
          <w:rPr>
            <w:webHidden/>
          </w:rPr>
          <w:fldChar w:fldCharType="end"/>
        </w:r>
      </w:hyperlink>
    </w:p>
    <w:p w:rsidR="00C325CD" w:rsidRDefault="00C325CD">
      <w:pPr>
        <w:pStyle w:val="TDC2"/>
        <w:rPr>
          <w:rFonts w:asciiTheme="minorHAnsi" w:eastAsiaTheme="minorEastAsia" w:hAnsiTheme="minorHAnsi" w:cstheme="minorBidi"/>
          <w:smallCaps w:val="0"/>
          <w:sz w:val="22"/>
          <w:szCs w:val="22"/>
          <w:lang w:val="es-CL" w:eastAsia="es-CL"/>
        </w:rPr>
      </w:pPr>
      <w:hyperlink w:anchor="_Toc532204746" w:history="1">
        <w:r w:rsidRPr="00DB7778">
          <w:rPr>
            <w:rStyle w:val="Hipervnculo"/>
          </w:rPr>
          <w:t>8.3</w:t>
        </w:r>
        <w:r>
          <w:rPr>
            <w:rFonts w:asciiTheme="minorHAnsi" w:eastAsiaTheme="minorEastAsia" w:hAnsiTheme="minorHAnsi" w:cstheme="minorBidi"/>
            <w:smallCaps w:val="0"/>
            <w:sz w:val="22"/>
            <w:szCs w:val="22"/>
            <w:lang w:val="es-CL" w:eastAsia="es-CL"/>
          </w:rPr>
          <w:tab/>
        </w:r>
        <w:r w:rsidRPr="00DB7778">
          <w:rPr>
            <w:rStyle w:val="Hipervnculo"/>
          </w:rPr>
          <w:t>Medición de Tasas de Ocupación y Frecuencias en Puntos Seleccionados</w:t>
        </w:r>
        <w:r>
          <w:rPr>
            <w:webHidden/>
          </w:rPr>
          <w:tab/>
        </w:r>
        <w:r>
          <w:rPr>
            <w:webHidden/>
          </w:rPr>
          <w:fldChar w:fldCharType="begin"/>
        </w:r>
        <w:r>
          <w:rPr>
            <w:webHidden/>
          </w:rPr>
          <w:instrText xml:space="preserve"> PAGEREF _Toc532204746 \h </w:instrText>
        </w:r>
        <w:r>
          <w:rPr>
            <w:webHidden/>
          </w:rPr>
        </w:r>
        <w:r>
          <w:rPr>
            <w:webHidden/>
          </w:rPr>
          <w:fldChar w:fldCharType="separate"/>
        </w:r>
        <w:r>
          <w:rPr>
            <w:webHidden/>
          </w:rPr>
          <w:t>8-36</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47" w:history="1">
        <w:r w:rsidRPr="00DB7778">
          <w:rPr>
            <w:rStyle w:val="Hipervnculo"/>
          </w:rPr>
          <w:t>8.3.1</w:t>
        </w:r>
        <w:r>
          <w:rPr>
            <w:rFonts w:asciiTheme="minorHAnsi" w:eastAsiaTheme="minorEastAsia" w:hAnsiTheme="minorHAnsi" w:cstheme="minorBidi"/>
            <w:iCs w:val="0"/>
            <w:sz w:val="22"/>
            <w:szCs w:val="22"/>
            <w:lang w:val="es-CL" w:eastAsia="es-CL"/>
          </w:rPr>
          <w:tab/>
        </w:r>
        <w:r w:rsidRPr="00DB7778">
          <w:rPr>
            <w:rStyle w:val="Hipervnculo"/>
          </w:rPr>
          <w:t>Especificación de las Mediciones</w:t>
        </w:r>
        <w:r>
          <w:rPr>
            <w:webHidden/>
          </w:rPr>
          <w:tab/>
        </w:r>
        <w:r>
          <w:rPr>
            <w:webHidden/>
          </w:rPr>
          <w:fldChar w:fldCharType="begin"/>
        </w:r>
        <w:r>
          <w:rPr>
            <w:webHidden/>
          </w:rPr>
          <w:instrText xml:space="preserve"> PAGEREF _Toc532204747 \h </w:instrText>
        </w:r>
        <w:r>
          <w:rPr>
            <w:webHidden/>
          </w:rPr>
        </w:r>
        <w:r>
          <w:rPr>
            <w:webHidden/>
          </w:rPr>
          <w:fldChar w:fldCharType="separate"/>
        </w:r>
        <w:r>
          <w:rPr>
            <w:webHidden/>
          </w:rPr>
          <w:t>8-36</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48" w:history="1">
        <w:r w:rsidRPr="00DB7778">
          <w:rPr>
            <w:rStyle w:val="Hipervnculo"/>
          </w:rPr>
          <w:t>8.3.2</w:t>
        </w:r>
        <w:r>
          <w:rPr>
            <w:rFonts w:asciiTheme="minorHAnsi" w:eastAsiaTheme="minorEastAsia" w:hAnsiTheme="minorHAnsi" w:cstheme="minorBidi"/>
            <w:iCs w:val="0"/>
            <w:sz w:val="22"/>
            <w:szCs w:val="22"/>
            <w:lang w:val="es-CL" w:eastAsia="es-CL"/>
          </w:rPr>
          <w:tab/>
        </w:r>
        <w:r w:rsidRPr="00DB7778">
          <w:rPr>
            <w:rStyle w:val="Hipervnculo"/>
          </w:rPr>
          <w:t>Resultados de las Mediciones</w:t>
        </w:r>
        <w:r>
          <w:rPr>
            <w:webHidden/>
          </w:rPr>
          <w:tab/>
        </w:r>
        <w:r>
          <w:rPr>
            <w:webHidden/>
          </w:rPr>
          <w:fldChar w:fldCharType="begin"/>
        </w:r>
        <w:r>
          <w:rPr>
            <w:webHidden/>
          </w:rPr>
          <w:instrText xml:space="preserve"> PAGEREF _Toc532204748 \h </w:instrText>
        </w:r>
        <w:r>
          <w:rPr>
            <w:webHidden/>
          </w:rPr>
        </w:r>
        <w:r>
          <w:rPr>
            <w:webHidden/>
          </w:rPr>
          <w:fldChar w:fldCharType="separate"/>
        </w:r>
        <w:r>
          <w:rPr>
            <w:webHidden/>
          </w:rPr>
          <w:t>8-40</w:t>
        </w:r>
        <w:r>
          <w:rPr>
            <w:webHidden/>
          </w:rPr>
          <w:fldChar w:fldCharType="end"/>
        </w:r>
      </w:hyperlink>
    </w:p>
    <w:p w:rsidR="00C325CD" w:rsidRDefault="00C325CD">
      <w:pPr>
        <w:pStyle w:val="TDC2"/>
        <w:rPr>
          <w:rFonts w:asciiTheme="minorHAnsi" w:eastAsiaTheme="minorEastAsia" w:hAnsiTheme="minorHAnsi" w:cstheme="minorBidi"/>
          <w:smallCaps w:val="0"/>
          <w:sz w:val="22"/>
          <w:szCs w:val="22"/>
          <w:lang w:val="es-CL" w:eastAsia="es-CL"/>
        </w:rPr>
      </w:pPr>
      <w:hyperlink w:anchor="_Toc532204749" w:history="1">
        <w:r w:rsidRPr="00DB7778">
          <w:rPr>
            <w:rStyle w:val="Hipervnculo"/>
          </w:rPr>
          <w:t>8.4</w:t>
        </w:r>
        <w:r>
          <w:rPr>
            <w:rFonts w:asciiTheme="minorHAnsi" w:eastAsiaTheme="minorEastAsia" w:hAnsiTheme="minorHAnsi" w:cstheme="minorBidi"/>
            <w:smallCaps w:val="0"/>
            <w:sz w:val="22"/>
            <w:szCs w:val="22"/>
            <w:lang w:val="es-CL" w:eastAsia="es-CL"/>
          </w:rPr>
          <w:tab/>
        </w:r>
        <w:r w:rsidRPr="00DB7778">
          <w:rPr>
            <w:rStyle w:val="Hipervnculo"/>
          </w:rPr>
          <w:t>Medición de Tiempo de Ciclo</w:t>
        </w:r>
        <w:r>
          <w:rPr>
            <w:webHidden/>
          </w:rPr>
          <w:tab/>
        </w:r>
        <w:r>
          <w:rPr>
            <w:webHidden/>
          </w:rPr>
          <w:fldChar w:fldCharType="begin"/>
        </w:r>
        <w:r>
          <w:rPr>
            <w:webHidden/>
          </w:rPr>
          <w:instrText xml:space="preserve"> PAGEREF _Toc532204749 \h </w:instrText>
        </w:r>
        <w:r>
          <w:rPr>
            <w:webHidden/>
          </w:rPr>
        </w:r>
        <w:r>
          <w:rPr>
            <w:webHidden/>
          </w:rPr>
          <w:fldChar w:fldCharType="separate"/>
        </w:r>
        <w:r>
          <w:rPr>
            <w:webHidden/>
          </w:rPr>
          <w:t>8-50</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50" w:history="1">
        <w:r w:rsidRPr="00DB7778">
          <w:rPr>
            <w:rStyle w:val="Hipervnculo"/>
          </w:rPr>
          <w:t>8.4.1</w:t>
        </w:r>
        <w:r>
          <w:rPr>
            <w:rFonts w:asciiTheme="minorHAnsi" w:eastAsiaTheme="minorEastAsia" w:hAnsiTheme="minorHAnsi" w:cstheme="minorBidi"/>
            <w:iCs w:val="0"/>
            <w:sz w:val="22"/>
            <w:szCs w:val="22"/>
            <w:lang w:val="es-CL" w:eastAsia="es-CL"/>
          </w:rPr>
          <w:tab/>
        </w:r>
        <w:r w:rsidRPr="00DB7778">
          <w:rPr>
            <w:rStyle w:val="Hipervnculo"/>
          </w:rPr>
          <w:t>Especificación de las Mediciones</w:t>
        </w:r>
        <w:r>
          <w:rPr>
            <w:webHidden/>
          </w:rPr>
          <w:tab/>
        </w:r>
        <w:r>
          <w:rPr>
            <w:webHidden/>
          </w:rPr>
          <w:fldChar w:fldCharType="begin"/>
        </w:r>
        <w:r>
          <w:rPr>
            <w:webHidden/>
          </w:rPr>
          <w:instrText xml:space="preserve"> PAGEREF _Toc532204750 \h </w:instrText>
        </w:r>
        <w:r>
          <w:rPr>
            <w:webHidden/>
          </w:rPr>
        </w:r>
        <w:r>
          <w:rPr>
            <w:webHidden/>
          </w:rPr>
          <w:fldChar w:fldCharType="separate"/>
        </w:r>
        <w:r>
          <w:rPr>
            <w:webHidden/>
          </w:rPr>
          <w:t>8-50</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51" w:history="1">
        <w:r w:rsidRPr="00DB7778">
          <w:rPr>
            <w:rStyle w:val="Hipervnculo"/>
          </w:rPr>
          <w:t>8.4.2</w:t>
        </w:r>
        <w:r>
          <w:rPr>
            <w:rFonts w:asciiTheme="minorHAnsi" w:eastAsiaTheme="minorEastAsia" w:hAnsiTheme="minorHAnsi" w:cstheme="minorBidi"/>
            <w:iCs w:val="0"/>
            <w:sz w:val="22"/>
            <w:szCs w:val="22"/>
            <w:lang w:val="es-CL" w:eastAsia="es-CL"/>
          </w:rPr>
          <w:tab/>
        </w:r>
        <w:r w:rsidRPr="00DB7778">
          <w:rPr>
            <w:rStyle w:val="Hipervnculo"/>
          </w:rPr>
          <w:t>Resultados de las Mediciones</w:t>
        </w:r>
        <w:r>
          <w:rPr>
            <w:webHidden/>
          </w:rPr>
          <w:tab/>
        </w:r>
        <w:r>
          <w:rPr>
            <w:webHidden/>
          </w:rPr>
          <w:fldChar w:fldCharType="begin"/>
        </w:r>
        <w:r>
          <w:rPr>
            <w:webHidden/>
          </w:rPr>
          <w:instrText xml:space="preserve"> PAGEREF _Toc532204751 \h </w:instrText>
        </w:r>
        <w:r>
          <w:rPr>
            <w:webHidden/>
          </w:rPr>
        </w:r>
        <w:r>
          <w:rPr>
            <w:webHidden/>
          </w:rPr>
          <w:fldChar w:fldCharType="separate"/>
        </w:r>
        <w:r>
          <w:rPr>
            <w:webHidden/>
          </w:rPr>
          <w:t>8-55</w:t>
        </w:r>
        <w:r>
          <w:rPr>
            <w:webHidden/>
          </w:rPr>
          <w:fldChar w:fldCharType="end"/>
        </w:r>
      </w:hyperlink>
    </w:p>
    <w:p w:rsidR="00C325CD" w:rsidRDefault="00C325CD">
      <w:pPr>
        <w:pStyle w:val="TDC2"/>
        <w:rPr>
          <w:rFonts w:asciiTheme="minorHAnsi" w:eastAsiaTheme="minorEastAsia" w:hAnsiTheme="minorHAnsi" w:cstheme="minorBidi"/>
          <w:smallCaps w:val="0"/>
          <w:sz w:val="22"/>
          <w:szCs w:val="22"/>
          <w:lang w:val="es-CL" w:eastAsia="es-CL"/>
        </w:rPr>
      </w:pPr>
      <w:hyperlink w:anchor="_Toc532204752" w:history="1">
        <w:r w:rsidRPr="00DB7778">
          <w:rPr>
            <w:rStyle w:val="Hipervnculo"/>
          </w:rPr>
          <w:t>8.5</w:t>
        </w:r>
        <w:r>
          <w:rPr>
            <w:rFonts w:asciiTheme="minorHAnsi" w:eastAsiaTheme="minorEastAsia" w:hAnsiTheme="minorHAnsi" w:cstheme="minorBidi"/>
            <w:smallCaps w:val="0"/>
            <w:sz w:val="22"/>
            <w:szCs w:val="22"/>
            <w:lang w:val="es-CL" w:eastAsia="es-CL"/>
          </w:rPr>
          <w:tab/>
        </w:r>
        <w:r w:rsidRPr="00DB7778">
          <w:rPr>
            <w:rStyle w:val="Hipervnculo"/>
          </w:rPr>
          <w:t>Medición de Subidas y Bajadas en Paradas y Paraderos</w:t>
        </w:r>
        <w:r>
          <w:rPr>
            <w:webHidden/>
          </w:rPr>
          <w:tab/>
        </w:r>
        <w:r>
          <w:rPr>
            <w:webHidden/>
          </w:rPr>
          <w:fldChar w:fldCharType="begin"/>
        </w:r>
        <w:r>
          <w:rPr>
            <w:webHidden/>
          </w:rPr>
          <w:instrText xml:space="preserve"> PAGEREF _Toc532204752 \h </w:instrText>
        </w:r>
        <w:r>
          <w:rPr>
            <w:webHidden/>
          </w:rPr>
        </w:r>
        <w:r>
          <w:rPr>
            <w:webHidden/>
          </w:rPr>
          <w:fldChar w:fldCharType="separate"/>
        </w:r>
        <w:r>
          <w:rPr>
            <w:webHidden/>
          </w:rPr>
          <w:t>8-74</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53" w:history="1">
        <w:r w:rsidRPr="00DB7778">
          <w:rPr>
            <w:rStyle w:val="Hipervnculo"/>
          </w:rPr>
          <w:t>8.5.1</w:t>
        </w:r>
        <w:r>
          <w:rPr>
            <w:rFonts w:asciiTheme="minorHAnsi" w:eastAsiaTheme="minorEastAsia" w:hAnsiTheme="minorHAnsi" w:cstheme="minorBidi"/>
            <w:iCs w:val="0"/>
            <w:sz w:val="22"/>
            <w:szCs w:val="22"/>
            <w:lang w:val="es-CL" w:eastAsia="es-CL"/>
          </w:rPr>
          <w:tab/>
        </w:r>
        <w:r w:rsidRPr="00DB7778">
          <w:rPr>
            <w:rStyle w:val="Hipervnculo"/>
          </w:rPr>
          <w:t>Especificación de las Mediciones</w:t>
        </w:r>
        <w:r>
          <w:rPr>
            <w:webHidden/>
          </w:rPr>
          <w:tab/>
        </w:r>
        <w:r>
          <w:rPr>
            <w:webHidden/>
          </w:rPr>
          <w:fldChar w:fldCharType="begin"/>
        </w:r>
        <w:r>
          <w:rPr>
            <w:webHidden/>
          </w:rPr>
          <w:instrText xml:space="preserve"> PAGEREF _Toc532204753 \h </w:instrText>
        </w:r>
        <w:r>
          <w:rPr>
            <w:webHidden/>
          </w:rPr>
        </w:r>
        <w:r>
          <w:rPr>
            <w:webHidden/>
          </w:rPr>
          <w:fldChar w:fldCharType="separate"/>
        </w:r>
        <w:r>
          <w:rPr>
            <w:webHidden/>
          </w:rPr>
          <w:t>8-74</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54" w:history="1">
        <w:r w:rsidRPr="00DB7778">
          <w:rPr>
            <w:rStyle w:val="Hipervnculo"/>
          </w:rPr>
          <w:t>8.5.2</w:t>
        </w:r>
        <w:r>
          <w:rPr>
            <w:rFonts w:asciiTheme="minorHAnsi" w:eastAsiaTheme="minorEastAsia" w:hAnsiTheme="minorHAnsi" w:cstheme="minorBidi"/>
            <w:iCs w:val="0"/>
            <w:sz w:val="22"/>
            <w:szCs w:val="22"/>
            <w:lang w:val="es-CL" w:eastAsia="es-CL"/>
          </w:rPr>
          <w:tab/>
        </w:r>
        <w:r w:rsidRPr="00DB7778">
          <w:rPr>
            <w:rStyle w:val="Hipervnculo"/>
          </w:rPr>
          <w:t>Resultados de las Mediciones</w:t>
        </w:r>
        <w:r>
          <w:rPr>
            <w:webHidden/>
          </w:rPr>
          <w:tab/>
        </w:r>
        <w:r>
          <w:rPr>
            <w:webHidden/>
          </w:rPr>
          <w:fldChar w:fldCharType="begin"/>
        </w:r>
        <w:r>
          <w:rPr>
            <w:webHidden/>
          </w:rPr>
          <w:instrText xml:space="preserve"> PAGEREF _Toc532204754 \h </w:instrText>
        </w:r>
        <w:r>
          <w:rPr>
            <w:webHidden/>
          </w:rPr>
        </w:r>
        <w:r>
          <w:rPr>
            <w:webHidden/>
          </w:rPr>
          <w:fldChar w:fldCharType="separate"/>
        </w:r>
        <w:r>
          <w:rPr>
            <w:webHidden/>
          </w:rPr>
          <w:t>8-79</w:t>
        </w:r>
        <w:r>
          <w:rPr>
            <w:webHidden/>
          </w:rPr>
          <w:fldChar w:fldCharType="end"/>
        </w:r>
      </w:hyperlink>
    </w:p>
    <w:p w:rsidR="00C325CD" w:rsidRDefault="00C325CD">
      <w:pPr>
        <w:pStyle w:val="TDC2"/>
        <w:rPr>
          <w:rFonts w:asciiTheme="minorHAnsi" w:eastAsiaTheme="minorEastAsia" w:hAnsiTheme="minorHAnsi" w:cstheme="minorBidi"/>
          <w:smallCaps w:val="0"/>
          <w:sz w:val="22"/>
          <w:szCs w:val="22"/>
          <w:lang w:val="es-CL" w:eastAsia="es-CL"/>
        </w:rPr>
      </w:pPr>
      <w:hyperlink w:anchor="_Toc532204755" w:history="1">
        <w:r w:rsidRPr="00DB7778">
          <w:rPr>
            <w:rStyle w:val="Hipervnculo"/>
          </w:rPr>
          <w:t>8.6</w:t>
        </w:r>
        <w:r>
          <w:rPr>
            <w:rFonts w:asciiTheme="minorHAnsi" w:eastAsiaTheme="minorEastAsia" w:hAnsiTheme="minorHAnsi" w:cstheme="minorBidi"/>
            <w:smallCaps w:val="0"/>
            <w:sz w:val="22"/>
            <w:szCs w:val="22"/>
            <w:lang w:val="es-CL" w:eastAsia="es-CL"/>
          </w:rPr>
          <w:tab/>
        </w:r>
        <w:r w:rsidRPr="00DB7778">
          <w:rPr>
            <w:rStyle w:val="Hipervnculo"/>
          </w:rPr>
          <w:t>Medición de Subidas y Bajadas de Pasajeros y Perfiles de Carga</w:t>
        </w:r>
        <w:r>
          <w:rPr>
            <w:webHidden/>
          </w:rPr>
          <w:tab/>
        </w:r>
        <w:r>
          <w:rPr>
            <w:webHidden/>
          </w:rPr>
          <w:fldChar w:fldCharType="begin"/>
        </w:r>
        <w:r>
          <w:rPr>
            <w:webHidden/>
          </w:rPr>
          <w:instrText xml:space="preserve"> PAGEREF _Toc532204755 \h </w:instrText>
        </w:r>
        <w:r>
          <w:rPr>
            <w:webHidden/>
          </w:rPr>
        </w:r>
        <w:r>
          <w:rPr>
            <w:webHidden/>
          </w:rPr>
          <w:fldChar w:fldCharType="separate"/>
        </w:r>
        <w:r>
          <w:rPr>
            <w:webHidden/>
          </w:rPr>
          <w:t>8-89</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56" w:history="1">
        <w:r w:rsidRPr="00DB7778">
          <w:rPr>
            <w:rStyle w:val="Hipervnculo"/>
          </w:rPr>
          <w:t>8.6.1</w:t>
        </w:r>
        <w:r>
          <w:rPr>
            <w:rFonts w:asciiTheme="minorHAnsi" w:eastAsiaTheme="minorEastAsia" w:hAnsiTheme="minorHAnsi" w:cstheme="minorBidi"/>
            <w:iCs w:val="0"/>
            <w:sz w:val="22"/>
            <w:szCs w:val="22"/>
            <w:lang w:val="es-CL" w:eastAsia="es-CL"/>
          </w:rPr>
          <w:tab/>
        </w:r>
        <w:r w:rsidRPr="00DB7778">
          <w:rPr>
            <w:rStyle w:val="Hipervnculo"/>
          </w:rPr>
          <w:t>Especificación de las Mediciones</w:t>
        </w:r>
        <w:r>
          <w:rPr>
            <w:webHidden/>
          </w:rPr>
          <w:tab/>
        </w:r>
        <w:r>
          <w:rPr>
            <w:webHidden/>
          </w:rPr>
          <w:fldChar w:fldCharType="begin"/>
        </w:r>
        <w:r>
          <w:rPr>
            <w:webHidden/>
          </w:rPr>
          <w:instrText xml:space="preserve"> PAGEREF _Toc532204756 \h </w:instrText>
        </w:r>
        <w:r>
          <w:rPr>
            <w:webHidden/>
          </w:rPr>
        </w:r>
        <w:r>
          <w:rPr>
            <w:webHidden/>
          </w:rPr>
          <w:fldChar w:fldCharType="separate"/>
        </w:r>
        <w:r>
          <w:rPr>
            <w:webHidden/>
          </w:rPr>
          <w:t>8-89</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57" w:history="1">
        <w:r w:rsidRPr="00DB7778">
          <w:rPr>
            <w:rStyle w:val="Hipervnculo"/>
          </w:rPr>
          <w:t>8.6.2</w:t>
        </w:r>
        <w:r>
          <w:rPr>
            <w:rFonts w:asciiTheme="minorHAnsi" w:eastAsiaTheme="minorEastAsia" w:hAnsiTheme="minorHAnsi" w:cstheme="minorBidi"/>
            <w:iCs w:val="0"/>
            <w:sz w:val="22"/>
            <w:szCs w:val="22"/>
            <w:lang w:val="es-CL" w:eastAsia="es-CL"/>
          </w:rPr>
          <w:tab/>
        </w:r>
        <w:r w:rsidRPr="00DB7778">
          <w:rPr>
            <w:rStyle w:val="Hipervnculo"/>
          </w:rPr>
          <w:t>Muestras Alcanzadas y Base de Datos de Información</w:t>
        </w:r>
        <w:r>
          <w:rPr>
            <w:webHidden/>
          </w:rPr>
          <w:tab/>
        </w:r>
        <w:r>
          <w:rPr>
            <w:webHidden/>
          </w:rPr>
          <w:fldChar w:fldCharType="begin"/>
        </w:r>
        <w:r>
          <w:rPr>
            <w:webHidden/>
          </w:rPr>
          <w:instrText xml:space="preserve"> PAGEREF _Toc532204757 \h </w:instrText>
        </w:r>
        <w:r>
          <w:rPr>
            <w:webHidden/>
          </w:rPr>
        </w:r>
        <w:r>
          <w:rPr>
            <w:webHidden/>
          </w:rPr>
          <w:fldChar w:fldCharType="separate"/>
        </w:r>
        <w:r>
          <w:rPr>
            <w:webHidden/>
          </w:rPr>
          <w:t>8-92</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58" w:history="1">
        <w:r w:rsidRPr="00DB7778">
          <w:rPr>
            <w:rStyle w:val="Hipervnculo"/>
          </w:rPr>
          <w:t>8.6.3</w:t>
        </w:r>
        <w:r>
          <w:rPr>
            <w:rFonts w:asciiTheme="minorHAnsi" w:eastAsiaTheme="minorEastAsia" w:hAnsiTheme="minorHAnsi" w:cstheme="minorBidi"/>
            <w:iCs w:val="0"/>
            <w:sz w:val="22"/>
            <w:szCs w:val="22"/>
            <w:lang w:val="es-CL" w:eastAsia="es-CL"/>
          </w:rPr>
          <w:tab/>
        </w:r>
        <w:r w:rsidRPr="00DB7778">
          <w:rPr>
            <w:rStyle w:val="Hipervnculo"/>
          </w:rPr>
          <w:t>Perfiles de Carga Medios por Bus</w:t>
        </w:r>
        <w:r>
          <w:rPr>
            <w:webHidden/>
          </w:rPr>
          <w:tab/>
        </w:r>
        <w:r>
          <w:rPr>
            <w:webHidden/>
          </w:rPr>
          <w:fldChar w:fldCharType="begin"/>
        </w:r>
        <w:r>
          <w:rPr>
            <w:webHidden/>
          </w:rPr>
          <w:instrText xml:space="preserve"> PAGEREF _Toc532204758 \h </w:instrText>
        </w:r>
        <w:r>
          <w:rPr>
            <w:webHidden/>
          </w:rPr>
        </w:r>
        <w:r>
          <w:rPr>
            <w:webHidden/>
          </w:rPr>
          <w:fldChar w:fldCharType="separate"/>
        </w:r>
        <w:r>
          <w:rPr>
            <w:webHidden/>
          </w:rPr>
          <w:t>8-92</w:t>
        </w:r>
        <w:r>
          <w:rPr>
            <w:webHidden/>
          </w:rPr>
          <w:fldChar w:fldCharType="end"/>
        </w:r>
      </w:hyperlink>
    </w:p>
    <w:p w:rsidR="00C325CD" w:rsidRDefault="00C325CD">
      <w:pPr>
        <w:pStyle w:val="TDC2"/>
        <w:rPr>
          <w:rFonts w:asciiTheme="minorHAnsi" w:eastAsiaTheme="minorEastAsia" w:hAnsiTheme="minorHAnsi" w:cstheme="minorBidi"/>
          <w:smallCaps w:val="0"/>
          <w:sz w:val="22"/>
          <w:szCs w:val="22"/>
          <w:lang w:val="es-CL" w:eastAsia="es-CL"/>
        </w:rPr>
      </w:pPr>
      <w:hyperlink w:anchor="_Toc532204759" w:history="1">
        <w:r w:rsidRPr="00DB7778">
          <w:rPr>
            <w:rStyle w:val="Hipervnculo"/>
          </w:rPr>
          <w:t>8.7</w:t>
        </w:r>
        <w:r>
          <w:rPr>
            <w:rFonts w:asciiTheme="minorHAnsi" w:eastAsiaTheme="minorEastAsia" w:hAnsiTheme="minorHAnsi" w:cstheme="minorBidi"/>
            <w:smallCaps w:val="0"/>
            <w:sz w:val="22"/>
            <w:szCs w:val="22"/>
            <w:lang w:val="es-CL" w:eastAsia="es-CL"/>
          </w:rPr>
          <w:tab/>
        </w:r>
        <w:r w:rsidRPr="00DB7778">
          <w:rPr>
            <w:rStyle w:val="Hipervnculo"/>
          </w:rPr>
          <w:t>Encuesta Origen – Destino Puntual</w:t>
        </w:r>
        <w:r>
          <w:rPr>
            <w:webHidden/>
          </w:rPr>
          <w:tab/>
        </w:r>
        <w:r>
          <w:rPr>
            <w:webHidden/>
          </w:rPr>
          <w:fldChar w:fldCharType="begin"/>
        </w:r>
        <w:r>
          <w:rPr>
            <w:webHidden/>
          </w:rPr>
          <w:instrText xml:space="preserve"> PAGEREF _Toc532204759 \h </w:instrText>
        </w:r>
        <w:r>
          <w:rPr>
            <w:webHidden/>
          </w:rPr>
        </w:r>
        <w:r>
          <w:rPr>
            <w:webHidden/>
          </w:rPr>
          <w:fldChar w:fldCharType="separate"/>
        </w:r>
        <w:r>
          <w:rPr>
            <w:webHidden/>
          </w:rPr>
          <w:t>8-95</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60" w:history="1">
        <w:r w:rsidRPr="00DB7778">
          <w:rPr>
            <w:rStyle w:val="Hipervnculo"/>
          </w:rPr>
          <w:t>8.7.1</w:t>
        </w:r>
        <w:r>
          <w:rPr>
            <w:rFonts w:asciiTheme="minorHAnsi" w:eastAsiaTheme="minorEastAsia" w:hAnsiTheme="minorHAnsi" w:cstheme="minorBidi"/>
            <w:iCs w:val="0"/>
            <w:sz w:val="22"/>
            <w:szCs w:val="22"/>
            <w:lang w:val="es-CL" w:eastAsia="es-CL"/>
          </w:rPr>
          <w:tab/>
        </w:r>
        <w:r w:rsidRPr="00DB7778">
          <w:rPr>
            <w:rStyle w:val="Hipervnculo"/>
          </w:rPr>
          <w:t>Especificación de las Mediciones</w:t>
        </w:r>
        <w:r>
          <w:rPr>
            <w:webHidden/>
          </w:rPr>
          <w:tab/>
        </w:r>
        <w:r>
          <w:rPr>
            <w:webHidden/>
          </w:rPr>
          <w:fldChar w:fldCharType="begin"/>
        </w:r>
        <w:r>
          <w:rPr>
            <w:webHidden/>
          </w:rPr>
          <w:instrText xml:space="preserve"> PAGEREF _Toc532204760 \h </w:instrText>
        </w:r>
        <w:r>
          <w:rPr>
            <w:webHidden/>
          </w:rPr>
        </w:r>
        <w:r>
          <w:rPr>
            <w:webHidden/>
          </w:rPr>
          <w:fldChar w:fldCharType="separate"/>
        </w:r>
        <w:r>
          <w:rPr>
            <w:webHidden/>
          </w:rPr>
          <w:t>8-95</w:t>
        </w:r>
        <w:r>
          <w:rPr>
            <w:webHidden/>
          </w:rPr>
          <w:fldChar w:fldCharType="end"/>
        </w:r>
      </w:hyperlink>
    </w:p>
    <w:p w:rsidR="00C325CD" w:rsidRDefault="00C325CD">
      <w:pPr>
        <w:pStyle w:val="TDC3"/>
        <w:rPr>
          <w:rFonts w:asciiTheme="minorHAnsi" w:eastAsiaTheme="minorEastAsia" w:hAnsiTheme="minorHAnsi" w:cstheme="minorBidi"/>
          <w:iCs w:val="0"/>
          <w:sz w:val="22"/>
          <w:szCs w:val="22"/>
          <w:lang w:val="es-CL" w:eastAsia="es-CL"/>
        </w:rPr>
      </w:pPr>
      <w:hyperlink w:anchor="_Toc532204761" w:history="1">
        <w:r w:rsidRPr="00DB7778">
          <w:rPr>
            <w:rStyle w:val="Hipervnculo"/>
          </w:rPr>
          <w:t>8.7.2</w:t>
        </w:r>
        <w:r>
          <w:rPr>
            <w:rFonts w:asciiTheme="minorHAnsi" w:eastAsiaTheme="minorEastAsia" w:hAnsiTheme="minorHAnsi" w:cstheme="minorBidi"/>
            <w:iCs w:val="0"/>
            <w:sz w:val="22"/>
            <w:szCs w:val="22"/>
            <w:lang w:val="es-CL" w:eastAsia="es-CL"/>
          </w:rPr>
          <w:tab/>
        </w:r>
        <w:r w:rsidRPr="00DB7778">
          <w:rPr>
            <w:rStyle w:val="Hipervnculo"/>
          </w:rPr>
          <w:t>Resultados de las Encuestas</w:t>
        </w:r>
        <w:r>
          <w:rPr>
            <w:webHidden/>
          </w:rPr>
          <w:tab/>
        </w:r>
        <w:r>
          <w:rPr>
            <w:webHidden/>
          </w:rPr>
          <w:fldChar w:fldCharType="begin"/>
        </w:r>
        <w:r>
          <w:rPr>
            <w:webHidden/>
          </w:rPr>
          <w:instrText xml:space="preserve"> PAGEREF _Toc532204761 \h </w:instrText>
        </w:r>
        <w:r>
          <w:rPr>
            <w:webHidden/>
          </w:rPr>
        </w:r>
        <w:r>
          <w:rPr>
            <w:webHidden/>
          </w:rPr>
          <w:fldChar w:fldCharType="separate"/>
        </w:r>
        <w:r>
          <w:rPr>
            <w:webHidden/>
          </w:rPr>
          <w:t>8-100</w:t>
        </w:r>
        <w:r>
          <w:rPr>
            <w:webHidden/>
          </w:rPr>
          <w:fldChar w:fldCharType="end"/>
        </w:r>
      </w:hyperlink>
    </w:p>
    <w:p w:rsidR="000231A8" w:rsidRPr="00704905" w:rsidRDefault="00A969B0" w:rsidP="00CD7E12">
      <w:pPr>
        <w:pStyle w:val="Encabezado"/>
        <w:tabs>
          <w:tab w:val="clear" w:pos="4252"/>
          <w:tab w:val="clear" w:pos="8504"/>
          <w:tab w:val="right" w:leader="dot" w:pos="8789"/>
        </w:tabs>
        <w:rPr>
          <w:rFonts w:ascii="Times New Roman Negrita" w:hAnsi="Times New Roman Negrita"/>
          <w:noProof/>
          <w:sz w:val="20"/>
        </w:rPr>
      </w:pPr>
      <w:r>
        <w:rPr>
          <w:rFonts w:ascii="Times New Roman Negrita" w:hAnsi="Times New Roman Negrita"/>
          <w:noProof/>
          <w:color w:val="C0504D" w:themeColor="accent2"/>
          <w:sz w:val="20"/>
        </w:rPr>
        <w:fldChar w:fldCharType="end"/>
      </w:r>
    </w:p>
    <w:p w:rsidR="000231A8" w:rsidRPr="00704905" w:rsidRDefault="000231A8" w:rsidP="00B77DA8">
      <w:pPr>
        <w:pStyle w:val="Encabezado"/>
        <w:tabs>
          <w:tab w:val="clear" w:pos="4252"/>
          <w:tab w:val="clear" w:pos="8504"/>
          <w:tab w:val="right" w:leader="dot" w:pos="8789"/>
        </w:tabs>
        <w:rPr>
          <w:rFonts w:ascii="Times New Roman Negrita" w:hAnsi="Times New Roman Negrita"/>
          <w:noProof/>
          <w:sz w:val="20"/>
        </w:rPr>
      </w:pPr>
    </w:p>
    <w:p w:rsidR="00DD55C7" w:rsidRDefault="00DD55C7" w:rsidP="00DD55C7">
      <w:pPr>
        <w:jc w:val="center"/>
        <w:rPr>
          <w:b/>
          <w:sz w:val="28"/>
          <w:u w:val="single"/>
          <w:lang w:val="es-MX"/>
        </w:rPr>
      </w:pPr>
      <w:r w:rsidRPr="008D7381">
        <w:rPr>
          <w:b/>
          <w:sz w:val="28"/>
          <w:u w:val="single"/>
          <w:lang w:val="es-MX"/>
        </w:rPr>
        <w:t xml:space="preserve">ÍNDICE </w:t>
      </w:r>
      <w:r>
        <w:rPr>
          <w:b/>
          <w:sz w:val="28"/>
          <w:u w:val="single"/>
          <w:lang w:val="es-MX"/>
        </w:rPr>
        <w:t>DE IMÁGENES, GRÁFICOS, CUADROS Y FIGURAS</w:t>
      </w:r>
    </w:p>
    <w:p w:rsidR="000231A8" w:rsidRPr="00704905" w:rsidRDefault="000231A8" w:rsidP="00B77DA8">
      <w:pPr>
        <w:pStyle w:val="Encabezado"/>
        <w:tabs>
          <w:tab w:val="clear" w:pos="4252"/>
          <w:tab w:val="clear" w:pos="8504"/>
          <w:tab w:val="right" w:leader="dot" w:pos="8789"/>
        </w:tabs>
        <w:rPr>
          <w:noProof/>
          <w:sz w:val="20"/>
        </w:rPr>
      </w:pPr>
    </w:p>
    <w:p w:rsidR="00C325CD" w:rsidRDefault="000231A8">
      <w:pPr>
        <w:pStyle w:val="Tabladeilustraciones"/>
        <w:rPr>
          <w:rFonts w:asciiTheme="minorHAnsi" w:eastAsiaTheme="minorEastAsia" w:hAnsiTheme="minorHAnsi" w:cstheme="minorBidi"/>
          <w:caps w:val="0"/>
          <w:smallCaps w:val="0"/>
          <w:sz w:val="22"/>
          <w:szCs w:val="22"/>
          <w:lang w:val="es-CL" w:eastAsia="es-CL"/>
        </w:rPr>
      </w:pPr>
      <w:r w:rsidRPr="00B73A14">
        <w:rPr>
          <w:color w:val="C0504D" w:themeColor="accent2"/>
          <w:sz w:val="20"/>
        </w:rPr>
        <w:fldChar w:fldCharType="begin"/>
      </w:r>
      <w:r w:rsidRPr="00B73A14">
        <w:rPr>
          <w:color w:val="C0504D" w:themeColor="accent2"/>
          <w:sz w:val="20"/>
        </w:rPr>
        <w:instrText xml:space="preserve"> TOC \h \z \c "GRÁFICO Nº" </w:instrText>
      </w:r>
      <w:r w:rsidRPr="00B73A14">
        <w:rPr>
          <w:color w:val="C0504D" w:themeColor="accent2"/>
          <w:sz w:val="20"/>
        </w:rPr>
        <w:fldChar w:fldCharType="separate"/>
      </w:r>
      <w:hyperlink w:anchor="_Toc532204762" w:history="1">
        <w:r w:rsidR="00C325CD" w:rsidRPr="002C66C8">
          <w:rPr>
            <w:rStyle w:val="Hipervnculo"/>
          </w:rPr>
          <w:t>GRÁFICO Nº 8.1</w:t>
        </w:r>
        <w:r w:rsidR="00C325CD" w:rsidRPr="002C66C8">
          <w:rPr>
            <w:rStyle w:val="Hipervnculo"/>
          </w:rPr>
          <w:noBreakHyphen/>
          <w:t>1: afluencia promedio a paraderos por tipo de pasajero LABORAL (Pasajeros por HORA)</w:t>
        </w:r>
        <w:r w:rsidR="00C325CD">
          <w:rPr>
            <w:webHidden/>
          </w:rPr>
          <w:tab/>
        </w:r>
        <w:r w:rsidR="00C325CD">
          <w:rPr>
            <w:webHidden/>
          </w:rPr>
          <w:fldChar w:fldCharType="begin"/>
        </w:r>
        <w:r w:rsidR="00C325CD">
          <w:rPr>
            <w:webHidden/>
          </w:rPr>
          <w:instrText xml:space="preserve"> PAGEREF _Toc532204762 \h </w:instrText>
        </w:r>
        <w:r w:rsidR="00C325CD">
          <w:rPr>
            <w:webHidden/>
          </w:rPr>
        </w:r>
        <w:r w:rsidR="00C325CD">
          <w:rPr>
            <w:webHidden/>
          </w:rPr>
          <w:fldChar w:fldCharType="separate"/>
        </w:r>
        <w:r w:rsidR="00C325CD">
          <w:rPr>
            <w:webHidden/>
          </w:rPr>
          <w:t>8-18</w:t>
        </w:r>
        <w:r w:rsidR="00C325CD">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63" w:history="1">
        <w:r w:rsidRPr="002C66C8">
          <w:rPr>
            <w:rStyle w:val="Hipervnculo"/>
          </w:rPr>
          <w:t>GRÁFICO Nº 8.1</w:t>
        </w:r>
        <w:r w:rsidRPr="002C66C8">
          <w:rPr>
            <w:rStyle w:val="Hipervnculo"/>
          </w:rPr>
          <w:noBreakHyphen/>
          <w:t>2: afluencia promedio a paraderos por tipo de pasajero sábado (Pasajeros por HORA)</w:t>
        </w:r>
        <w:r>
          <w:rPr>
            <w:webHidden/>
          </w:rPr>
          <w:tab/>
        </w:r>
        <w:r>
          <w:rPr>
            <w:webHidden/>
          </w:rPr>
          <w:fldChar w:fldCharType="begin"/>
        </w:r>
        <w:r>
          <w:rPr>
            <w:webHidden/>
          </w:rPr>
          <w:instrText xml:space="preserve"> PAGEREF _Toc532204763 \h </w:instrText>
        </w:r>
        <w:r>
          <w:rPr>
            <w:webHidden/>
          </w:rPr>
        </w:r>
        <w:r>
          <w:rPr>
            <w:webHidden/>
          </w:rPr>
          <w:fldChar w:fldCharType="separate"/>
        </w:r>
        <w:r>
          <w:rPr>
            <w:webHidden/>
          </w:rPr>
          <w:t>8-19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64" w:history="1">
        <w:r w:rsidRPr="002C66C8">
          <w:rPr>
            <w:rStyle w:val="Hipervnculo"/>
          </w:rPr>
          <w:t>GRÁFICO Nº 8.1</w:t>
        </w:r>
        <w:r w:rsidRPr="002C66C8">
          <w:rPr>
            <w:rStyle w:val="Hipervnculo"/>
          </w:rPr>
          <w:noBreakHyphen/>
          <w:t>3: afluencia promedio a paraderos por tipo de pasajero Domingo (Pasajeros por HORA)</w:t>
        </w:r>
        <w:r>
          <w:rPr>
            <w:webHidden/>
          </w:rPr>
          <w:tab/>
        </w:r>
        <w:r>
          <w:rPr>
            <w:webHidden/>
          </w:rPr>
          <w:fldChar w:fldCharType="begin"/>
        </w:r>
        <w:r>
          <w:rPr>
            <w:webHidden/>
          </w:rPr>
          <w:instrText xml:space="preserve"> PAGEREF _Toc532204764 \h </w:instrText>
        </w:r>
        <w:r>
          <w:rPr>
            <w:webHidden/>
          </w:rPr>
        </w:r>
        <w:r>
          <w:rPr>
            <w:webHidden/>
          </w:rPr>
          <w:fldChar w:fldCharType="separate"/>
        </w:r>
        <w:r>
          <w:rPr>
            <w:webHidden/>
          </w:rPr>
          <w:t>8-20</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65" w:history="1">
        <w:r w:rsidRPr="002C66C8">
          <w:rPr>
            <w:rStyle w:val="Hipervnculo"/>
          </w:rPr>
          <w:t>GRÁFICO Nº8.1</w:t>
        </w:r>
        <w:r w:rsidRPr="002C66C8">
          <w:rPr>
            <w:rStyle w:val="Hipervnculo"/>
          </w:rPr>
          <w:noBreakHyphen/>
          <w:t>4: Histograma de tiempos de espera en paraderos (Laboral)</w:t>
        </w:r>
        <w:r>
          <w:rPr>
            <w:webHidden/>
          </w:rPr>
          <w:tab/>
        </w:r>
        <w:r>
          <w:rPr>
            <w:webHidden/>
          </w:rPr>
          <w:fldChar w:fldCharType="begin"/>
        </w:r>
        <w:r>
          <w:rPr>
            <w:webHidden/>
          </w:rPr>
          <w:instrText xml:space="preserve"> PAGEREF _Toc532204765 \h </w:instrText>
        </w:r>
        <w:r>
          <w:rPr>
            <w:webHidden/>
          </w:rPr>
        </w:r>
        <w:r>
          <w:rPr>
            <w:webHidden/>
          </w:rPr>
          <w:fldChar w:fldCharType="separate"/>
        </w:r>
        <w:r>
          <w:rPr>
            <w:webHidden/>
          </w:rPr>
          <w:t>8-22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66" w:history="1">
        <w:r w:rsidRPr="002C66C8">
          <w:rPr>
            <w:rStyle w:val="Hipervnculo"/>
          </w:rPr>
          <w:t>GRÁFICO Nº8.1</w:t>
        </w:r>
        <w:r w:rsidRPr="002C66C8">
          <w:rPr>
            <w:rStyle w:val="Hipervnculo"/>
          </w:rPr>
          <w:noBreakHyphen/>
          <w:t>5: comparación de tiempos de espera en paraderos seleccionados entre buses y taxicolectivos</w:t>
        </w:r>
        <w:r>
          <w:rPr>
            <w:webHidden/>
          </w:rPr>
          <w:tab/>
        </w:r>
        <w:r>
          <w:rPr>
            <w:webHidden/>
          </w:rPr>
          <w:fldChar w:fldCharType="begin"/>
        </w:r>
        <w:r>
          <w:rPr>
            <w:webHidden/>
          </w:rPr>
          <w:instrText xml:space="preserve"> PAGEREF _Toc532204766 \h </w:instrText>
        </w:r>
        <w:r>
          <w:rPr>
            <w:webHidden/>
          </w:rPr>
        </w:r>
        <w:r>
          <w:rPr>
            <w:webHidden/>
          </w:rPr>
          <w:fldChar w:fldCharType="separate"/>
        </w:r>
        <w:r>
          <w:rPr>
            <w:webHidden/>
          </w:rPr>
          <w:t>8-22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67" w:history="1">
        <w:r w:rsidRPr="002C66C8">
          <w:rPr>
            <w:rStyle w:val="Hipervnculo"/>
          </w:rPr>
          <w:t>GRÁFICO Nº8.2</w:t>
        </w:r>
        <w:r w:rsidRPr="002C66C8">
          <w:rPr>
            <w:rStyle w:val="Hipervnculo"/>
          </w:rPr>
          <w:noBreakHyphen/>
          <w:t>1: tiempos medios de viaje entre pares od</w:t>
        </w:r>
        <w:r>
          <w:rPr>
            <w:webHidden/>
          </w:rPr>
          <w:tab/>
        </w:r>
        <w:r>
          <w:rPr>
            <w:webHidden/>
          </w:rPr>
          <w:fldChar w:fldCharType="begin"/>
        </w:r>
        <w:r>
          <w:rPr>
            <w:webHidden/>
          </w:rPr>
          <w:instrText xml:space="preserve"> PAGEREF _Toc532204767 \h </w:instrText>
        </w:r>
        <w:r>
          <w:rPr>
            <w:webHidden/>
          </w:rPr>
        </w:r>
        <w:r>
          <w:rPr>
            <w:webHidden/>
          </w:rPr>
          <w:fldChar w:fldCharType="separate"/>
        </w:r>
        <w:r>
          <w:rPr>
            <w:webHidden/>
          </w:rPr>
          <w:t>8-31</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68" w:history="1">
        <w:r w:rsidRPr="002C66C8">
          <w:rPr>
            <w:rStyle w:val="Hipervnculo"/>
          </w:rPr>
          <w:t>GRÁFICO Nº 8.2</w:t>
        </w:r>
        <w:r w:rsidRPr="002C66C8">
          <w:rPr>
            <w:rStyle w:val="Hipervnculo"/>
          </w:rPr>
          <w:noBreakHyphen/>
          <w:t>2: resumen de tiempos Medios de viaje por etapas,</w:t>
        </w:r>
        <w:r>
          <w:rPr>
            <w:webHidden/>
          </w:rPr>
          <w:tab/>
        </w:r>
        <w:r>
          <w:rPr>
            <w:webHidden/>
          </w:rPr>
          <w:fldChar w:fldCharType="begin"/>
        </w:r>
        <w:r>
          <w:rPr>
            <w:webHidden/>
          </w:rPr>
          <w:instrText xml:space="preserve"> PAGEREF _Toc532204768 \h </w:instrText>
        </w:r>
        <w:r>
          <w:rPr>
            <w:webHidden/>
          </w:rPr>
        </w:r>
        <w:r>
          <w:rPr>
            <w:webHidden/>
          </w:rPr>
          <w:fldChar w:fldCharType="separate"/>
        </w:r>
        <w:r>
          <w:rPr>
            <w:webHidden/>
          </w:rPr>
          <w:t>8-36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69" w:history="1">
        <w:r w:rsidRPr="002C66C8">
          <w:rPr>
            <w:rStyle w:val="Hipervnculo"/>
          </w:rPr>
          <w:t>GRÁFICO Nº8.3</w:t>
        </w:r>
        <w:r w:rsidRPr="002C66C8">
          <w:rPr>
            <w:rStyle w:val="Hipervnculo"/>
          </w:rPr>
          <w:noBreakHyphen/>
          <w:t>1: Flujo de buses a nivel de paradero (buses por Período POR DIA medido)</w:t>
        </w:r>
        <w:r>
          <w:rPr>
            <w:webHidden/>
          </w:rPr>
          <w:tab/>
        </w:r>
        <w:r>
          <w:rPr>
            <w:webHidden/>
          </w:rPr>
          <w:fldChar w:fldCharType="begin"/>
        </w:r>
        <w:r>
          <w:rPr>
            <w:webHidden/>
          </w:rPr>
          <w:instrText xml:space="preserve"> PAGEREF _Toc532204769 \h </w:instrText>
        </w:r>
        <w:r>
          <w:rPr>
            <w:webHidden/>
          </w:rPr>
        </w:r>
        <w:r>
          <w:rPr>
            <w:webHidden/>
          </w:rPr>
          <w:fldChar w:fldCharType="separate"/>
        </w:r>
        <w:r>
          <w:rPr>
            <w:webHidden/>
          </w:rPr>
          <w:t>8-42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0" w:history="1">
        <w:r w:rsidRPr="002C66C8">
          <w:rPr>
            <w:rStyle w:val="Hipervnculo"/>
          </w:rPr>
          <w:t>GRÁFICO Nº8.3</w:t>
        </w:r>
        <w:r w:rsidRPr="002C66C8">
          <w:rPr>
            <w:rStyle w:val="Hipervnculo"/>
          </w:rPr>
          <w:noBreakHyphen/>
          <w:t>2: tasas de ocupación por servicio y periodo</w:t>
        </w:r>
        <w:r>
          <w:rPr>
            <w:webHidden/>
          </w:rPr>
          <w:tab/>
        </w:r>
        <w:r>
          <w:rPr>
            <w:webHidden/>
          </w:rPr>
          <w:fldChar w:fldCharType="begin"/>
        </w:r>
        <w:r>
          <w:rPr>
            <w:webHidden/>
          </w:rPr>
          <w:instrText xml:space="preserve"> PAGEREF _Toc532204770 \h </w:instrText>
        </w:r>
        <w:r>
          <w:rPr>
            <w:webHidden/>
          </w:rPr>
        </w:r>
        <w:r>
          <w:rPr>
            <w:webHidden/>
          </w:rPr>
          <w:fldChar w:fldCharType="separate"/>
        </w:r>
        <w:r>
          <w:rPr>
            <w:webHidden/>
          </w:rPr>
          <w:t>8-46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1" w:history="1">
        <w:r w:rsidRPr="002C66C8">
          <w:rPr>
            <w:rStyle w:val="Hipervnculo"/>
          </w:rPr>
          <w:t>Gráfico Nº 8.4</w:t>
        </w:r>
        <w:r w:rsidRPr="002C66C8">
          <w:rPr>
            <w:rStyle w:val="Hipervnculo"/>
          </w:rPr>
          <w:noBreakHyphen/>
          <w:t>1: Tiempos de Viaje por servicio y periodo PMA</w:t>
        </w:r>
        <w:r>
          <w:rPr>
            <w:webHidden/>
          </w:rPr>
          <w:tab/>
        </w:r>
        <w:r>
          <w:rPr>
            <w:webHidden/>
          </w:rPr>
          <w:fldChar w:fldCharType="begin"/>
        </w:r>
        <w:r>
          <w:rPr>
            <w:webHidden/>
          </w:rPr>
          <w:instrText xml:space="preserve"> PAGEREF _Toc532204771 \h </w:instrText>
        </w:r>
        <w:r>
          <w:rPr>
            <w:webHidden/>
          </w:rPr>
        </w:r>
        <w:r>
          <w:rPr>
            <w:webHidden/>
          </w:rPr>
          <w:fldChar w:fldCharType="separate"/>
        </w:r>
        <w:r>
          <w:rPr>
            <w:webHidden/>
          </w:rPr>
          <w:t>8-56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2" w:history="1">
        <w:r w:rsidRPr="002C66C8">
          <w:rPr>
            <w:rStyle w:val="Hipervnculo"/>
          </w:rPr>
          <w:t>Gráfico Nº 8.4</w:t>
        </w:r>
        <w:r w:rsidRPr="002C66C8">
          <w:rPr>
            <w:rStyle w:val="Hipervnculo"/>
          </w:rPr>
          <w:noBreakHyphen/>
          <w:t>2: Tiempos de Viaje por servicio y periodo FPU</w:t>
        </w:r>
        <w:r>
          <w:rPr>
            <w:webHidden/>
          </w:rPr>
          <w:tab/>
        </w:r>
        <w:r>
          <w:rPr>
            <w:webHidden/>
          </w:rPr>
          <w:fldChar w:fldCharType="begin"/>
        </w:r>
        <w:r>
          <w:rPr>
            <w:webHidden/>
          </w:rPr>
          <w:instrText xml:space="preserve"> PAGEREF _Toc532204772 \h </w:instrText>
        </w:r>
        <w:r>
          <w:rPr>
            <w:webHidden/>
          </w:rPr>
        </w:r>
        <w:r>
          <w:rPr>
            <w:webHidden/>
          </w:rPr>
          <w:fldChar w:fldCharType="separate"/>
        </w:r>
        <w:r>
          <w:rPr>
            <w:webHidden/>
          </w:rPr>
          <w:t>8-57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3" w:history="1">
        <w:r w:rsidRPr="002C66C8">
          <w:rPr>
            <w:rStyle w:val="Hipervnculo"/>
          </w:rPr>
          <w:t>Gráfico Nº 8.4</w:t>
        </w:r>
        <w:r w:rsidRPr="002C66C8">
          <w:rPr>
            <w:rStyle w:val="Hipervnculo"/>
          </w:rPr>
          <w:noBreakHyphen/>
          <w:t>3: Tiempos de Viaje por servicio y periodo PMD</w:t>
        </w:r>
        <w:r>
          <w:rPr>
            <w:webHidden/>
          </w:rPr>
          <w:tab/>
        </w:r>
        <w:r>
          <w:rPr>
            <w:webHidden/>
          </w:rPr>
          <w:fldChar w:fldCharType="begin"/>
        </w:r>
        <w:r>
          <w:rPr>
            <w:webHidden/>
          </w:rPr>
          <w:instrText xml:space="preserve"> PAGEREF _Toc532204773 \h </w:instrText>
        </w:r>
        <w:r>
          <w:rPr>
            <w:webHidden/>
          </w:rPr>
        </w:r>
        <w:r>
          <w:rPr>
            <w:webHidden/>
          </w:rPr>
          <w:fldChar w:fldCharType="separate"/>
        </w:r>
        <w:r>
          <w:rPr>
            <w:webHidden/>
          </w:rPr>
          <w:t>8-57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4" w:history="1">
        <w:r w:rsidRPr="002C66C8">
          <w:rPr>
            <w:rStyle w:val="Hipervnculo"/>
          </w:rPr>
          <w:t>Gráfico Nº 8.4</w:t>
        </w:r>
        <w:r w:rsidRPr="002C66C8">
          <w:rPr>
            <w:rStyle w:val="Hipervnculo"/>
          </w:rPr>
          <w:noBreakHyphen/>
          <w:t>4: Tiempos de Viaje por servicio y periodo PTA</w:t>
        </w:r>
        <w:r>
          <w:rPr>
            <w:webHidden/>
          </w:rPr>
          <w:tab/>
        </w:r>
        <w:r>
          <w:rPr>
            <w:webHidden/>
          </w:rPr>
          <w:fldChar w:fldCharType="begin"/>
        </w:r>
        <w:r>
          <w:rPr>
            <w:webHidden/>
          </w:rPr>
          <w:instrText xml:space="preserve"> PAGEREF _Toc532204774 \h </w:instrText>
        </w:r>
        <w:r>
          <w:rPr>
            <w:webHidden/>
          </w:rPr>
        </w:r>
        <w:r>
          <w:rPr>
            <w:webHidden/>
          </w:rPr>
          <w:fldChar w:fldCharType="separate"/>
        </w:r>
        <w:r>
          <w:rPr>
            <w:webHidden/>
          </w:rPr>
          <w:t>8-57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5" w:history="1">
        <w:r w:rsidRPr="002C66C8">
          <w:rPr>
            <w:rStyle w:val="Hipervnculo"/>
          </w:rPr>
          <w:t>Gráfico Nº 8.4</w:t>
        </w:r>
        <w:r w:rsidRPr="002C66C8">
          <w:rPr>
            <w:rStyle w:val="Hipervnculo"/>
          </w:rPr>
          <w:noBreakHyphen/>
          <w:t>5: perfiles de velocidad Empresa Renacer – Servicio 102</w:t>
        </w:r>
        <w:r>
          <w:rPr>
            <w:webHidden/>
          </w:rPr>
          <w:tab/>
        </w:r>
        <w:r>
          <w:rPr>
            <w:webHidden/>
          </w:rPr>
          <w:fldChar w:fldCharType="begin"/>
        </w:r>
        <w:r>
          <w:rPr>
            <w:webHidden/>
          </w:rPr>
          <w:instrText xml:space="preserve"> PAGEREF _Toc532204775 \h </w:instrText>
        </w:r>
        <w:r>
          <w:rPr>
            <w:webHidden/>
          </w:rPr>
        </w:r>
        <w:r>
          <w:rPr>
            <w:webHidden/>
          </w:rPr>
          <w:fldChar w:fldCharType="separate"/>
        </w:r>
        <w:r>
          <w:rPr>
            <w:webHidden/>
          </w:rPr>
          <w:t>8-61</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6" w:history="1">
        <w:r w:rsidRPr="002C66C8">
          <w:rPr>
            <w:rStyle w:val="Hipervnculo"/>
          </w:rPr>
          <w:t>Gráfico Nº 8.4</w:t>
        </w:r>
        <w:r w:rsidRPr="002C66C8">
          <w:rPr>
            <w:rStyle w:val="Hipervnculo"/>
          </w:rPr>
          <w:noBreakHyphen/>
          <w:t>6: perfiles de velocidad Empresa Renacer – Servicio 102 Inyección 1</w:t>
        </w:r>
        <w:r>
          <w:rPr>
            <w:webHidden/>
          </w:rPr>
          <w:tab/>
        </w:r>
        <w:r>
          <w:rPr>
            <w:webHidden/>
          </w:rPr>
          <w:fldChar w:fldCharType="begin"/>
        </w:r>
        <w:r>
          <w:rPr>
            <w:webHidden/>
          </w:rPr>
          <w:instrText xml:space="preserve"> PAGEREF _Toc532204776 \h </w:instrText>
        </w:r>
        <w:r>
          <w:rPr>
            <w:webHidden/>
          </w:rPr>
        </w:r>
        <w:r>
          <w:rPr>
            <w:webHidden/>
          </w:rPr>
          <w:fldChar w:fldCharType="separate"/>
        </w:r>
        <w:r>
          <w:rPr>
            <w:webHidden/>
          </w:rPr>
          <w:t>8-64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7" w:history="1">
        <w:r w:rsidRPr="002C66C8">
          <w:rPr>
            <w:rStyle w:val="Hipervnculo"/>
          </w:rPr>
          <w:t>Gráfico Nº 8.4</w:t>
        </w:r>
        <w:r w:rsidRPr="002C66C8">
          <w:rPr>
            <w:rStyle w:val="Hipervnculo"/>
          </w:rPr>
          <w:noBreakHyphen/>
          <w:t>7: perfiles de velocidad Empresa Renacer – Servicio 102 Inyección 2</w:t>
        </w:r>
        <w:r>
          <w:rPr>
            <w:webHidden/>
          </w:rPr>
          <w:tab/>
        </w:r>
        <w:r>
          <w:rPr>
            <w:webHidden/>
          </w:rPr>
          <w:fldChar w:fldCharType="begin"/>
        </w:r>
        <w:r>
          <w:rPr>
            <w:webHidden/>
          </w:rPr>
          <w:instrText xml:space="preserve"> PAGEREF _Toc532204777 \h </w:instrText>
        </w:r>
        <w:r>
          <w:rPr>
            <w:webHidden/>
          </w:rPr>
        </w:r>
        <w:r>
          <w:rPr>
            <w:webHidden/>
          </w:rPr>
          <w:fldChar w:fldCharType="separate"/>
        </w:r>
        <w:r>
          <w:rPr>
            <w:webHidden/>
          </w:rPr>
          <w:t>8-64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8" w:history="1">
        <w:r w:rsidRPr="002C66C8">
          <w:rPr>
            <w:rStyle w:val="Hipervnculo"/>
          </w:rPr>
          <w:t>Gráfico Nº 8.4</w:t>
        </w:r>
        <w:r w:rsidRPr="002C66C8">
          <w:rPr>
            <w:rStyle w:val="Hipervnculo"/>
          </w:rPr>
          <w:noBreakHyphen/>
          <w:t>8: perfiles de velocidad Empresa La Remada – Servicio 104</w:t>
        </w:r>
        <w:r>
          <w:rPr>
            <w:webHidden/>
          </w:rPr>
          <w:tab/>
        </w:r>
        <w:r>
          <w:rPr>
            <w:webHidden/>
          </w:rPr>
          <w:fldChar w:fldCharType="begin"/>
        </w:r>
        <w:r>
          <w:rPr>
            <w:webHidden/>
          </w:rPr>
          <w:instrText xml:space="preserve"> PAGEREF _Toc532204778 \h </w:instrText>
        </w:r>
        <w:r>
          <w:rPr>
            <w:webHidden/>
          </w:rPr>
        </w:r>
        <w:r>
          <w:rPr>
            <w:webHidden/>
          </w:rPr>
          <w:fldChar w:fldCharType="separate"/>
        </w:r>
        <w:r>
          <w:rPr>
            <w:webHidden/>
          </w:rPr>
          <w:t>8-65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79" w:history="1">
        <w:r w:rsidRPr="002C66C8">
          <w:rPr>
            <w:rStyle w:val="Hipervnculo"/>
          </w:rPr>
          <w:t>Gráfico Nº 8.4</w:t>
        </w:r>
        <w:r w:rsidRPr="002C66C8">
          <w:rPr>
            <w:rStyle w:val="Hipervnculo"/>
          </w:rPr>
          <w:noBreakHyphen/>
          <w:t>9: perfiles de velocidad Empresa Ruca talca – Servicio 106</w:t>
        </w:r>
        <w:r>
          <w:rPr>
            <w:webHidden/>
          </w:rPr>
          <w:tab/>
        </w:r>
        <w:r>
          <w:rPr>
            <w:webHidden/>
          </w:rPr>
          <w:fldChar w:fldCharType="begin"/>
        </w:r>
        <w:r>
          <w:rPr>
            <w:webHidden/>
          </w:rPr>
          <w:instrText xml:space="preserve"> PAGEREF _Toc532204779 \h </w:instrText>
        </w:r>
        <w:r>
          <w:rPr>
            <w:webHidden/>
          </w:rPr>
        </w:r>
        <w:r>
          <w:rPr>
            <w:webHidden/>
          </w:rPr>
          <w:fldChar w:fldCharType="separate"/>
        </w:r>
        <w:r>
          <w:rPr>
            <w:webHidden/>
          </w:rPr>
          <w:t>8-68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0" w:history="1">
        <w:r w:rsidRPr="002C66C8">
          <w:rPr>
            <w:rStyle w:val="Hipervnculo"/>
          </w:rPr>
          <w:t>Gráfico Nº 8.4</w:t>
        </w:r>
        <w:r w:rsidRPr="002C66C8">
          <w:rPr>
            <w:rStyle w:val="Hipervnculo"/>
          </w:rPr>
          <w:noBreakHyphen/>
          <w:t>10: perfiles de velocidad Empresa Terma Tur – Servicio 101</w:t>
        </w:r>
        <w:r>
          <w:rPr>
            <w:webHidden/>
          </w:rPr>
          <w:tab/>
        </w:r>
        <w:r>
          <w:rPr>
            <w:webHidden/>
          </w:rPr>
          <w:fldChar w:fldCharType="begin"/>
        </w:r>
        <w:r>
          <w:rPr>
            <w:webHidden/>
          </w:rPr>
          <w:instrText xml:space="preserve"> PAGEREF _Toc532204780 \h </w:instrText>
        </w:r>
        <w:r>
          <w:rPr>
            <w:webHidden/>
          </w:rPr>
        </w:r>
        <w:r>
          <w:rPr>
            <w:webHidden/>
          </w:rPr>
          <w:fldChar w:fldCharType="separate"/>
        </w:r>
        <w:r>
          <w:rPr>
            <w:webHidden/>
          </w:rPr>
          <w:t>8-71</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1" w:history="1">
        <w:r w:rsidRPr="002C66C8">
          <w:rPr>
            <w:rStyle w:val="Hipervnculo"/>
          </w:rPr>
          <w:t>GRÁFICO Nº 8.5</w:t>
        </w:r>
        <w:r w:rsidRPr="002C66C8">
          <w:rPr>
            <w:rStyle w:val="Hipervnculo"/>
          </w:rPr>
          <w:noBreakHyphen/>
          <w:t>1: pERFILES DE LLEGADA DE PASAJEROS, punta mañana (LABORAL)</w:t>
        </w:r>
        <w:r>
          <w:rPr>
            <w:webHidden/>
          </w:rPr>
          <w:tab/>
        </w:r>
        <w:r>
          <w:rPr>
            <w:webHidden/>
          </w:rPr>
          <w:fldChar w:fldCharType="begin"/>
        </w:r>
        <w:r>
          <w:rPr>
            <w:webHidden/>
          </w:rPr>
          <w:instrText xml:space="preserve"> PAGEREF _Toc532204781 \h </w:instrText>
        </w:r>
        <w:r>
          <w:rPr>
            <w:webHidden/>
          </w:rPr>
        </w:r>
        <w:r>
          <w:rPr>
            <w:webHidden/>
          </w:rPr>
          <w:fldChar w:fldCharType="separate"/>
        </w:r>
        <w:r>
          <w:rPr>
            <w:webHidden/>
          </w:rPr>
          <w:t>8-85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2" w:history="1">
        <w:r w:rsidRPr="002C66C8">
          <w:rPr>
            <w:rStyle w:val="Hipervnculo"/>
          </w:rPr>
          <w:t>GRÁFICO Nº 8.5</w:t>
        </w:r>
        <w:r w:rsidRPr="002C66C8">
          <w:rPr>
            <w:rStyle w:val="Hipervnculo"/>
          </w:rPr>
          <w:noBreakHyphen/>
          <w:t>2: pERFILES DE LLEGADA DE PASAJEROS, punta mediodía (LABORAL)</w:t>
        </w:r>
        <w:r>
          <w:rPr>
            <w:webHidden/>
          </w:rPr>
          <w:tab/>
        </w:r>
        <w:r>
          <w:rPr>
            <w:webHidden/>
          </w:rPr>
          <w:fldChar w:fldCharType="begin"/>
        </w:r>
        <w:r>
          <w:rPr>
            <w:webHidden/>
          </w:rPr>
          <w:instrText xml:space="preserve"> PAGEREF _Toc532204782 \h </w:instrText>
        </w:r>
        <w:r>
          <w:rPr>
            <w:webHidden/>
          </w:rPr>
        </w:r>
        <w:r>
          <w:rPr>
            <w:webHidden/>
          </w:rPr>
          <w:fldChar w:fldCharType="separate"/>
        </w:r>
        <w:r>
          <w:rPr>
            <w:webHidden/>
          </w:rPr>
          <w:t>8-87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3" w:history="1">
        <w:r w:rsidRPr="002C66C8">
          <w:rPr>
            <w:rStyle w:val="Hipervnculo"/>
          </w:rPr>
          <w:t>GRÁFICO Nº8.5</w:t>
        </w:r>
        <w:r w:rsidRPr="002C66C8">
          <w:rPr>
            <w:rStyle w:val="Hipervnculo"/>
          </w:rPr>
          <w:noBreakHyphen/>
          <w:t>3: pERFILES DE LLEGADA DE PASAJEROS, punta tarde (Laboral)</w:t>
        </w:r>
        <w:r>
          <w:rPr>
            <w:webHidden/>
          </w:rPr>
          <w:tab/>
        </w:r>
        <w:r>
          <w:rPr>
            <w:webHidden/>
          </w:rPr>
          <w:fldChar w:fldCharType="begin"/>
        </w:r>
        <w:r>
          <w:rPr>
            <w:webHidden/>
          </w:rPr>
          <w:instrText xml:space="preserve"> PAGEREF _Toc532204783 \h </w:instrText>
        </w:r>
        <w:r>
          <w:rPr>
            <w:webHidden/>
          </w:rPr>
        </w:r>
        <w:r>
          <w:rPr>
            <w:webHidden/>
          </w:rPr>
          <w:fldChar w:fldCharType="separate"/>
        </w:r>
        <w:r>
          <w:rPr>
            <w:webHidden/>
          </w:rPr>
          <w:t>8-88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4" w:history="1">
        <w:r w:rsidRPr="002C66C8">
          <w:rPr>
            <w:rStyle w:val="Hipervnculo"/>
          </w:rPr>
          <w:t>GRÁFICO Nº8.6</w:t>
        </w:r>
        <w:r w:rsidRPr="002C66C8">
          <w:rPr>
            <w:rStyle w:val="Hipervnculo"/>
          </w:rPr>
          <w:noBreakHyphen/>
          <w:t>1: Perfil de Carga terma tur Servicio 11 – Sentido Ida (Pas/Bus)</w:t>
        </w:r>
        <w:r>
          <w:rPr>
            <w:webHidden/>
          </w:rPr>
          <w:tab/>
        </w:r>
        <w:r>
          <w:rPr>
            <w:webHidden/>
          </w:rPr>
          <w:fldChar w:fldCharType="begin"/>
        </w:r>
        <w:r>
          <w:rPr>
            <w:webHidden/>
          </w:rPr>
          <w:instrText xml:space="preserve"> PAGEREF _Toc532204784 \h </w:instrText>
        </w:r>
        <w:r>
          <w:rPr>
            <w:webHidden/>
          </w:rPr>
        </w:r>
        <w:r>
          <w:rPr>
            <w:webHidden/>
          </w:rPr>
          <w:fldChar w:fldCharType="separate"/>
        </w:r>
        <w:r>
          <w:rPr>
            <w:webHidden/>
          </w:rPr>
          <w:t>8-94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5" w:history="1">
        <w:r w:rsidRPr="002C66C8">
          <w:rPr>
            <w:rStyle w:val="Hipervnculo"/>
          </w:rPr>
          <w:t>GRÁFICO Nº8.6</w:t>
        </w:r>
        <w:r w:rsidRPr="002C66C8">
          <w:rPr>
            <w:rStyle w:val="Hipervnculo"/>
          </w:rPr>
          <w:noBreakHyphen/>
          <w:t>2: Perfil de Carga terma tur Servicio 11 – Sentido regreso (Pas/Bus</w:t>
        </w:r>
        <w:r>
          <w:rPr>
            <w:webHidden/>
          </w:rPr>
          <w:tab/>
        </w:r>
        <w:r>
          <w:rPr>
            <w:webHidden/>
          </w:rPr>
          <w:fldChar w:fldCharType="begin"/>
        </w:r>
        <w:r>
          <w:rPr>
            <w:webHidden/>
          </w:rPr>
          <w:instrText xml:space="preserve"> PAGEREF _Toc532204785 \h </w:instrText>
        </w:r>
        <w:r>
          <w:rPr>
            <w:webHidden/>
          </w:rPr>
        </w:r>
        <w:r>
          <w:rPr>
            <w:webHidden/>
          </w:rPr>
          <w:fldChar w:fldCharType="separate"/>
        </w:r>
        <w:r>
          <w:rPr>
            <w:webHidden/>
          </w:rPr>
          <w:t>8-94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6" w:history="1">
        <w:r w:rsidRPr="002C66C8">
          <w:rPr>
            <w:rStyle w:val="Hipervnculo"/>
          </w:rPr>
          <w:t>GRÁFICO Nº8.7</w:t>
        </w:r>
        <w:r w:rsidRPr="002C66C8">
          <w:rPr>
            <w:rStyle w:val="Hipervnculo"/>
          </w:rPr>
          <w:noBreakHyphen/>
          <w:t>1: Tipo de encuestado por periodo</w:t>
        </w:r>
        <w:r>
          <w:rPr>
            <w:webHidden/>
          </w:rPr>
          <w:tab/>
        </w:r>
        <w:r>
          <w:rPr>
            <w:webHidden/>
          </w:rPr>
          <w:fldChar w:fldCharType="begin"/>
        </w:r>
        <w:r>
          <w:rPr>
            <w:webHidden/>
          </w:rPr>
          <w:instrText xml:space="preserve"> PAGEREF _Toc532204786 \h </w:instrText>
        </w:r>
        <w:r>
          <w:rPr>
            <w:webHidden/>
          </w:rPr>
        </w:r>
        <w:r>
          <w:rPr>
            <w:webHidden/>
          </w:rPr>
          <w:fldChar w:fldCharType="separate"/>
        </w:r>
        <w:r>
          <w:rPr>
            <w:webHidden/>
          </w:rPr>
          <w:t>8-103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7" w:history="1">
        <w:r w:rsidRPr="002C66C8">
          <w:rPr>
            <w:rStyle w:val="Hipervnculo"/>
          </w:rPr>
          <w:t>GRÁFICO Nº8.7</w:t>
        </w:r>
        <w:r w:rsidRPr="002C66C8">
          <w:rPr>
            <w:rStyle w:val="Hipervnculo"/>
          </w:rPr>
          <w:noBreakHyphen/>
          <w:t>2: Propósito de viaje por periodo</w:t>
        </w:r>
        <w:r>
          <w:rPr>
            <w:webHidden/>
          </w:rPr>
          <w:tab/>
        </w:r>
        <w:r>
          <w:rPr>
            <w:webHidden/>
          </w:rPr>
          <w:fldChar w:fldCharType="begin"/>
        </w:r>
        <w:r>
          <w:rPr>
            <w:webHidden/>
          </w:rPr>
          <w:instrText xml:space="preserve"> PAGEREF _Toc532204787 \h </w:instrText>
        </w:r>
        <w:r>
          <w:rPr>
            <w:webHidden/>
          </w:rPr>
        </w:r>
        <w:r>
          <w:rPr>
            <w:webHidden/>
          </w:rPr>
          <w:fldChar w:fldCharType="separate"/>
        </w:r>
        <w:r>
          <w:rPr>
            <w:webHidden/>
          </w:rPr>
          <w:t>8-104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8" w:history="1">
        <w:r w:rsidRPr="002C66C8">
          <w:rPr>
            <w:rStyle w:val="Hipervnculo"/>
          </w:rPr>
          <w:t>GRÁFICO Nº8.7</w:t>
        </w:r>
        <w:r w:rsidRPr="002C66C8">
          <w:rPr>
            <w:rStyle w:val="Hipervnculo"/>
          </w:rPr>
          <w:noBreakHyphen/>
          <w:t>3: sexo de encuestados por periodo</w:t>
        </w:r>
        <w:r>
          <w:rPr>
            <w:webHidden/>
          </w:rPr>
          <w:tab/>
        </w:r>
        <w:r>
          <w:rPr>
            <w:webHidden/>
          </w:rPr>
          <w:fldChar w:fldCharType="begin"/>
        </w:r>
        <w:r>
          <w:rPr>
            <w:webHidden/>
          </w:rPr>
          <w:instrText xml:space="preserve"> PAGEREF _Toc532204788 \h </w:instrText>
        </w:r>
        <w:r>
          <w:rPr>
            <w:webHidden/>
          </w:rPr>
        </w:r>
        <w:r>
          <w:rPr>
            <w:webHidden/>
          </w:rPr>
          <w:fldChar w:fldCharType="separate"/>
        </w:r>
        <w:r>
          <w:rPr>
            <w:webHidden/>
          </w:rPr>
          <w:t>8-104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89" w:history="1">
        <w:r w:rsidRPr="002C66C8">
          <w:rPr>
            <w:rStyle w:val="Hipervnculo"/>
          </w:rPr>
          <w:t>GRÁFICO Nº8.7</w:t>
        </w:r>
        <w:r w:rsidRPr="002C66C8">
          <w:rPr>
            <w:rStyle w:val="Hipervnculo"/>
          </w:rPr>
          <w:noBreakHyphen/>
          <w:t>4: Frecuencia del viaje por periodo</w:t>
        </w:r>
        <w:r>
          <w:rPr>
            <w:webHidden/>
          </w:rPr>
          <w:tab/>
        </w:r>
        <w:r>
          <w:rPr>
            <w:webHidden/>
          </w:rPr>
          <w:fldChar w:fldCharType="begin"/>
        </w:r>
        <w:r>
          <w:rPr>
            <w:webHidden/>
          </w:rPr>
          <w:instrText xml:space="preserve"> PAGEREF _Toc532204789 \h </w:instrText>
        </w:r>
        <w:r>
          <w:rPr>
            <w:webHidden/>
          </w:rPr>
        </w:r>
        <w:r>
          <w:rPr>
            <w:webHidden/>
          </w:rPr>
          <w:fldChar w:fldCharType="separate"/>
        </w:r>
        <w:r>
          <w:rPr>
            <w:webHidden/>
          </w:rPr>
          <w:t>8-105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90" w:history="1">
        <w:r w:rsidRPr="002C66C8">
          <w:rPr>
            <w:rStyle w:val="Hipervnculo"/>
          </w:rPr>
          <w:t>GRÁFICO Nº8.7</w:t>
        </w:r>
        <w:r w:rsidRPr="002C66C8">
          <w:rPr>
            <w:rStyle w:val="Hipervnculo"/>
          </w:rPr>
          <w:noBreakHyphen/>
          <w:t>5: Posesión de vehículos en el hogar por periodo</w:t>
        </w:r>
        <w:r>
          <w:rPr>
            <w:webHidden/>
          </w:rPr>
          <w:tab/>
        </w:r>
        <w:r>
          <w:rPr>
            <w:webHidden/>
          </w:rPr>
          <w:fldChar w:fldCharType="begin"/>
        </w:r>
        <w:r>
          <w:rPr>
            <w:webHidden/>
          </w:rPr>
          <w:instrText xml:space="preserve"> PAGEREF _Toc532204790 \h </w:instrText>
        </w:r>
        <w:r>
          <w:rPr>
            <w:webHidden/>
          </w:rPr>
        </w:r>
        <w:r>
          <w:rPr>
            <w:webHidden/>
          </w:rPr>
          <w:fldChar w:fldCharType="separate"/>
        </w:r>
        <w:r>
          <w:rPr>
            <w:webHidden/>
          </w:rPr>
          <w:t>8-105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91" w:history="1">
        <w:r w:rsidRPr="002C66C8">
          <w:rPr>
            <w:rStyle w:val="Hipervnculo"/>
          </w:rPr>
          <w:t>GRÁFICO Nº8.7</w:t>
        </w:r>
        <w:r w:rsidRPr="002C66C8">
          <w:rPr>
            <w:rStyle w:val="Hipervnculo"/>
          </w:rPr>
          <w:noBreakHyphen/>
          <w:t>6: DISTRIBUCIÓN DE CUADRAS CAMINADAS PARA ACCEDER A PARADEROS</w:t>
        </w:r>
        <w:r>
          <w:rPr>
            <w:webHidden/>
          </w:rPr>
          <w:tab/>
        </w:r>
        <w:r>
          <w:rPr>
            <w:webHidden/>
          </w:rPr>
          <w:fldChar w:fldCharType="begin"/>
        </w:r>
        <w:r>
          <w:rPr>
            <w:webHidden/>
          </w:rPr>
          <w:instrText xml:space="preserve"> PAGEREF _Toc532204791 \h </w:instrText>
        </w:r>
        <w:r>
          <w:rPr>
            <w:webHidden/>
          </w:rPr>
        </w:r>
        <w:r>
          <w:rPr>
            <w:webHidden/>
          </w:rPr>
          <w:fldChar w:fldCharType="separate"/>
        </w:r>
        <w:r>
          <w:rPr>
            <w:webHidden/>
          </w:rPr>
          <w:t>8-114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92" w:history="1">
        <w:r w:rsidRPr="002C66C8">
          <w:rPr>
            <w:rStyle w:val="Hipervnculo"/>
          </w:rPr>
          <w:t>GRÁFICO Nº8.7</w:t>
        </w:r>
        <w:r w:rsidRPr="002C66C8">
          <w:rPr>
            <w:rStyle w:val="Hipervnculo"/>
          </w:rPr>
          <w:noBreakHyphen/>
          <w:t>7: DISTRIBUCIÓN DE CUADRAS CAMINADAS PARA egresar de PARADEROS</w:t>
        </w:r>
        <w:r>
          <w:rPr>
            <w:webHidden/>
          </w:rPr>
          <w:tab/>
        </w:r>
        <w:r>
          <w:rPr>
            <w:webHidden/>
          </w:rPr>
          <w:fldChar w:fldCharType="begin"/>
        </w:r>
        <w:r>
          <w:rPr>
            <w:webHidden/>
          </w:rPr>
          <w:instrText xml:space="preserve"> PAGEREF _Toc532204792 \h </w:instrText>
        </w:r>
        <w:r>
          <w:rPr>
            <w:webHidden/>
          </w:rPr>
        </w:r>
        <w:r>
          <w:rPr>
            <w:webHidden/>
          </w:rPr>
          <w:fldChar w:fldCharType="separate"/>
        </w:r>
        <w:r>
          <w:rPr>
            <w:webHidden/>
          </w:rPr>
          <w:t>8-115</w:t>
        </w:r>
        <w:r>
          <w:rPr>
            <w:webHidden/>
          </w:rPr>
          <w:fldChar w:fldCharType="end"/>
        </w:r>
      </w:hyperlink>
    </w:p>
    <w:p w:rsidR="000231A8" w:rsidRPr="00704905" w:rsidRDefault="000231A8" w:rsidP="00CD7E12">
      <w:pPr>
        <w:pStyle w:val="Encabezado"/>
        <w:tabs>
          <w:tab w:val="clear" w:pos="4252"/>
          <w:tab w:val="clear" w:pos="8504"/>
          <w:tab w:val="right" w:leader="dot" w:pos="8789"/>
        </w:tabs>
        <w:rPr>
          <w:rFonts w:ascii="Times New Roman Negrita" w:hAnsi="Times New Roman Negrita"/>
          <w:smallCaps/>
          <w:noProof/>
          <w:sz w:val="22"/>
        </w:rPr>
      </w:pPr>
      <w:r w:rsidRPr="00B73A14">
        <w:rPr>
          <w:smallCaps/>
          <w:noProof/>
          <w:color w:val="C0504D" w:themeColor="accent2"/>
          <w:sz w:val="20"/>
          <w:szCs w:val="18"/>
        </w:rPr>
        <w:fldChar w:fldCharType="end"/>
      </w:r>
    </w:p>
    <w:p w:rsidR="00C325CD" w:rsidRDefault="000231A8">
      <w:pPr>
        <w:pStyle w:val="Tabladeilustraciones"/>
        <w:rPr>
          <w:rFonts w:asciiTheme="minorHAnsi" w:eastAsiaTheme="minorEastAsia" w:hAnsiTheme="minorHAnsi" w:cstheme="minorBidi"/>
          <w:caps w:val="0"/>
          <w:smallCaps w:val="0"/>
          <w:sz w:val="22"/>
          <w:szCs w:val="22"/>
          <w:lang w:val="es-CL" w:eastAsia="es-CL"/>
        </w:rPr>
      </w:pPr>
      <w:r w:rsidRPr="00B73A14">
        <w:rPr>
          <w:rStyle w:val="Hipervnculo"/>
          <w:caps w:val="0"/>
          <w:sz w:val="22"/>
        </w:rPr>
        <w:fldChar w:fldCharType="begin"/>
      </w:r>
      <w:r w:rsidRPr="00B73A14">
        <w:rPr>
          <w:rStyle w:val="Hipervnculo"/>
          <w:caps w:val="0"/>
          <w:sz w:val="22"/>
        </w:rPr>
        <w:instrText xml:space="preserve"> TOC \h \z \c "CUADRO Nº" </w:instrText>
      </w:r>
      <w:r w:rsidRPr="00B73A14">
        <w:rPr>
          <w:rStyle w:val="Hipervnculo"/>
          <w:caps w:val="0"/>
          <w:sz w:val="22"/>
        </w:rPr>
        <w:fldChar w:fldCharType="separate"/>
      </w:r>
      <w:hyperlink w:anchor="_Toc532204793" w:history="1">
        <w:r w:rsidR="00C325CD" w:rsidRPr="00101345">
          <w:rPr>
            <w:rStyle w:val="Hipervnculo"/>
          </w:rPr>
          <w:t>CUADRO Nº 8.1</w:t>
        </w:r>
        <w:r w:rsidR="00C325CD" w:rsidRPr="00101345">
          <w:rPr>
            <w:rStyle w:val="Hipervnculo"/>
          </w:rPr>
          <w:noBreakHyphen/>
          <w:t>1: EJEMPLO DE LISTADO DE SEGUROS</w:t>
        </w:r>
        <w:r w:rsidR="00C325CD">
          <w:rPr>
            <w:webHidden/>
          </w:rPr>
          <w:tab/>
        </w:r>
        <w:r w:rsidR="00C325CD">
          <w:rPr>
            <w:webHidden/>
          </w:rPr>
          <w:fldChar w:fldCharType="begin"/>
        </w:r>
        <w:r w:rsidR="00C325CD">
          <w:rPr>
            <w:webHidden/>
          </w:rPr>
          <w:instrText xml:space="preserve"> PAGEREF _Toc532204793 \h </w:instrText>
        </w:r>
        <w:r w:rsidR="00C325CD">
          <w:rPr>
            <w:webHidden/>
          </w:rPr>
        </w:r>
        <w:r w:rsidR="00C325CD">
          <w:rPr>
            <w:webHidden/>
          </w:rPr>
          <w:fldChar w:fldCharType="separate"/>
        </w:r>
        <w:r w:rsidR="00C325CD">
          <w:rPr>
            <w:webHidden/>
          </w:rPr>
          <w:t>8-2</w:t>
        </w:r>
        <w:r w:rsidR="00C325CD">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94" w:history="1">
        <w:r w:rsidRPr="00101345">
          <w:rPr>
            <w:rStyle w:val="Hipervnculo"/>
          </w:rPr>
          <w:t>CUADRO Nº 8.1</w:t>
        </w:r>
        <w:r w:rsidRPr="00101345">
          <w:rPr>
            <w:rStyle w:val="Hipervnculo"/>
          </w:rPr>
          <w:noBreakHyphen/>
          <w:t>2: Periodos para medición de variables operacionales</w:t>
        </w:r>
        <w:r>
          <w:rPr>
            <w:webHidden/>
          </w:rPr>
          <w:tab/>
        </w:r>
        <w:r>
          <w:rPr>
            <w:webHidden/>
          </w:rPr>
          <w:fldChar w:fldCharType="begin"/>
        </w:r>
        <w:r>
          <w:rPr>
            <w:webHidden/>
          </w:rPr>
          <w:instrText xml:space="preserve"> PAGEREF _Toc532204794 \h </w:instrText>
        </w:r>
        <w:r>
          <w:rPr>
            <w:webHidden/>
          </w:rPr>
        </w:r>
        <w:r>
          <w:rPr>
            <w:webHidden/>
          </w:rPr>
          <w:fldChar w:fldCharType="separate"/>
        </w:r>
        <w:r>
          <w:rPr>
            <w:webHidden/>
          </w:rPr>
          <w:t>8-3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95" w:history="1">
        <w:r w:rsidRPr="00101345">
          <w:rPr>
            <w:rStyle w:val="Hipervnculo"/>
          </w:rPr>
          <w:t>CUADRO Nº 8.1</w:t>
        </w:r>
        <w:r w:rsidRPr="00101345">
          <w:rPr>
            <w:rStyle w:val="Hipervnculo"/>
          </w:rPr>
          <w:noBreakHyphen/>
          <w:t>1: Tasas de ocupación de vehículos de transporte público</w:t>
        </w:r>
        <w:r>
          <w:rPr>
            <w:webHidden/>
          </w:rPr>
          <w:tab/>
        </w:r>
        <w:r>
          <w:rPr>
            <w:webHidden/>
          </w:rPr>
          <w:fldChar w:fldCharType="begin"/>
        </w:r>
        <w:r>
          <w:rPr>
            <w:webHidden/>
          </w:rPr>
          <w:instrText xml:space="preserve"> PAGEREF _Toc532204795 \h </w:instrText>
        </w:r>
        <w:r>
          <w:rPr>
            <w:webHidden/>
          </w:rPr>
        </w:r>
        <w:r>
          <w:rPr>
            <w:webHidden/>
          </w:rPr>
          <w:fldChar w:fldCharType="separate"/>
        </w:r>
        <w:r>
          <w:rPr>
            <w:webHidden/>
          </w:rPr>
          <w:t>8-4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96" w:history="1">
        <w:r w:rsidRPr="00101345">
          <w:rPr>
            <w:rStyle w:val="Hipervnculo"/>
          </w:rPr>
          <w:t>CUADRO Nº 8.1</w:t>
        </w:r>
        <w:r w:rsidRPr="00101345">
          <w:rPr>
            <w:rStyle w:val="Hipervnculo"/>
          </w:rPr>
          <w:noBreakHyphen/>
          <w:t>2: paraderos seleccionados para medición de nivel de servicio en paraderos y paradas</w:t>
        </w:r>
        <w:r>
          <w:rPr>
            <w:webHidden/>
          </w:rPr>
          <w:tab/>
        </w:r>
        <w:r>
          <w:rPr>
            <w:webHidden/>
          </w:rPr>
          <w:fldChar w:fldCharType="begin"/>
        </w:r>
        <w:r>
          <w:rPr>
            <w:webHidden/>
          </w:rPr>
          <w:instrText xml:space="preserve"> PAGEREF _Toc532204796 \h </w:instrText>
        </w:r>
        <w:r>
          <w:rPr>
            <w:webHidden/>
          </w:rPr>
        </w:r>
        <w:r>
          <w:rPr>
            <w:webHidden/>
          </w:rPr>
          <w:fldChar w:fldCharType="separate"/>
        </w:r>
        <w:r>
          <w:rPr>
            <w:webHidden/>
          </w:rPr>
          <w:t>8-7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97" w:history="1">
        <w:r w:rsidRPr="00101345">
          <w:rPr>
            <w:rStyle w:val="Hipervnculo"/>
          </w:rPr>
          <w:t>Cuadro Nº 8.1</w:t>
        </w:r>
        <w:r w:rsidRPr="00101345">
          <w:rPr>
            <w:rStyle w:val="Hipervnculo"/>
          </w:rPr>
          <w:noBreakHyphen/>
          <w:t>3: medición de nivel de servicio en paraderos y paradas – Horas Programadas y Reales</w:t>
        </w:r>
        <w:r>
          <w:rPr>
            <w:webHidden/>
          </w:rPr>
          <w:tab/>
        </w:r>
        <w:r>
          <w:rPr>
            <w:webHidden/>
          </w:rPr>
          <w:fldChar w:fldCharType="begin"/>
        </w:r>
        <w:r>
          <w:rPr>
            <w:webHidden/>
          </w:rPr>
          <w:instrText xml:space="preserve"> PAGEREF _Toc532204797 \h </w:instrText>
        </w:r>
        <w:r>
          <w:rPr>
            <w:webHidden/>
          </w:rPr>
        </w:r>
        <w:r>
          <w:rPr>
            <w:webHidden/>
          </w:rPr>
          <w:fldChar w:fldCharType="separate"/>
        </w:r>
        <w:r>
          <w:rPr>
            <w:webHidden/>
          </w:rPr>
          <w:t>8-12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98" w:history="1">
        <w:r w:rsidRPr="00101345">
          <w:rPr>
            <w:rStyle w:val="Hipervnculo"/>
          </w:rPr>
          <w:t>CUADRO Nº 8.1</w:t>
        </w:r>
        <w:r w:rsidRPr="00101345">
          <w:rPr>
            <w:rStyle w:val="Hipervnculo"/>
          </w:rPr>
          <w:noBreakHyphen/>
          <w:t>4: Contenido Base de Datos de Afluencia de pasajeros</w:t>
        </w:r>
        <w:r>
          <w:rPr>
            <w:webHidden/>
          </w:rPr>
          <w:tab/>
        </w:r>
        <w:r>
          <w:rPr>
            <w:webHidden/>
          </w:rPr>
          <w:fldChar w:fldCharType="begin"/>
        </w:r>
        <w:r>
          <w:rPr>
            <w:webHidden/>
          </w:rPr>
          <w:instrText xml:space="preserve"> PAGEREF _Toc532204798 \h </w:instrText>
        </w:r>
        <w:r>
          <w:rPr>
            <w:webHidden/>
          </w:rPr>
        </w:r>
        <w:r>
          <w:rPr>
            <w:webHidden/>
          </w:rPr>
          <w:fldChar w:fldCharType="separate"/>
        </w:r>
        <w:r>
          <w:rPr>
            <w:webHidden/>
          </w:rPr>
          <w:t>8-14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799" w:history="1">
        <w:r w:rsidRPr="00101345">
          <w:rPr>
            <w:rStyle w:val="Hipervnculo"/>
          </w:rPr>
          <w:t>CUADRO Nº 8.1</w:t>
        </w:r>
        <w:r w:rsidRPr="00101345">
          <w:rPr>
            <w:rStyle w:val="Hipervnculo"/>
          </w:rPr>
          <w:noBreakHyphen/>
          <w:t>5: número de pasajeros de buses catastrados comuna de San Fernando (pasajeros/periodo)</w:t>
        </w:r>
        <w:r>
          <w:rPr>
            <w:webHidden/>
          </w:rPr>
          <w:tab/>
        </w:r>
        <w:r>
          <w:rPr>
            <w:webHidden/>
          </w:rPr>
          <w:fldChar w:fldCharType="begin"/>
        </w:r>
        <w:r>
          <w:rPr>
            <w:webHidden/>
          </w:rPr>
          <w:instrText xml:space="preserve"> PAGEREF _Toc532204799 \h </w:instrText>
        </w:r>
        <w:r>
          <w:rPr>
            <w:webHidden/>
          </w:rPr>
        </w:r>
        <w:r>
          <w:rPr>
            <w:webHidden/>
          </w:rPr>
          <w:fldChar w:fldCharType="separate"/>
        </w:r>
        <w:r>
          <w:rPr>
            <w:webHidden/>
          </w:rPr>
          <w:t>8-15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0" w:history="1">
        <w:r w:rsidRPr="00101345">
          <w:rPr>
            <w:rStyle w:val="Hipervnculo"/>
          </w:rPr>
          <w:t>CUADRO Nº 8.1</w:t>
        </w:r>
        <w:r w:rsidRPr="00101345">
          <w:rPr>
            <w:rStyle w:val="Hipervnculo"/>
          </w:rPr>
          <w:noBreakHyphen/>
          <w:t>6: afluencia de pasajeros por paradero y tipo de pasajero</w:t>
        </w:r>
        <w:r>
          <w:rPr>
            <w:webHidden/>
          </w:rPr>
          <w:tab/>
        </w:r>
        <w:r>
          <w:rPr>
            <w:webHidden/>
          </w:rPr>
          <w:fldChar w:fldCharType="begin"/>
        </w:r>
        <w:r>
          <w:rPr>
            <w:webHidden/>
          </w:rPr>
          <w:instrText xml:space="preserve"> PAGEREF _Toc532204800 \h </w:instrText>
        </w:r>
        <w:r>
          <w:rPr>
            <w:webHidden/>
          </w:rPr>
        </w:r>
        <w:r>
          <w:rPr>
            <w:webHidden/>
          </w:rPr>
          <w:fldChar w:fldCharType="separate"/>
        </w:r>
        <w:r>
          <w:rPr>
            <w:webHidden/>
          </w:rPr>
          <w:t>8-16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1" w:history="1">
        <w:r w:rsidRPr="00101345">
          <w:rPr>
            <w:rStyle w:val="Hipervnculo"/>
          </w:rPr>
          <w:t>CUADRO Nº 8.1</w:t>
        </w:r>
        <w:r w:rsidRPr="00101345">
          <w:rPr>
            <w:rStyle w:val="Hipervnculo"/>
          </w:rPr>
          <w:noBreakHyphen/>
          <w:t>7: tiempo de espera de buses en paraderos (HH:MM)</w:t>
        </w:r>
        <w:r>
          <w:rPr>
            <w:webHidden/>
          </w:rPr>
          <w:tab/>
        </w:r>
        <w:r>
          <w:rPr>
            <w:webHidden/>
          </w:rPr>
          <w:fldChar w:fldCharType="begin"/>
        </w:r>
        <w:r>
          <w:rPr>
            <w:webHidden/>
          </w:rPr>
          <w:instrText xml:space="preserve"> PAGEREF _Toc532204801 \h </w:instrText>
        </w:r>
        <w:r>
          <w:rPr>
            <w:webHidden/>
          </w:rPr>
        </w:r>
        <w:r>
          <w:rPr>
            <w:webHidden/>
          </w:rPr>
          <w:fldChar w:fldCharType="separate"/>
        </w:r>
        <w:r>
          <w:rPr>
            <w:webHidden/>
          </w:rPr>
          <w:t>8-21</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2" w:history="1">
        <w:r w:rsidRPr="00101345">
          <w:rPr>
            <w:rStyle w:val="Hipervnculo"/>
          </w:rPr>
          <w:t>CUADRO Nº 8.1</w:t>
        </w:r>
        <w:r w:rsidRPr="00101345">
          <w:rPr>
            <w:rStyle w:val="Hipervnculo"/>
          </w:rPr>
          <w:noBreakHyphen/>
          <w:t>8: tiempo de espera en paraderos POR SERVICIO (HH:MM)</w:t>
        </w:r>
        <w:r>
          <w:rPr>
            <w:webHidden/>
          </w:rPr>
          <w:tab/>
        </w:r>
        <w:r>
          <w:rPr>
            <w:webHidden/>
          </w:rPr>
          <w:fldChar w:fldCharType="begin"/>
        </w:r>
        <w:r>
          <w:rPr>
            <w:webHidden/>
          </w:rPr>
          <w:instrText xml:space="preserve"> PAGEREF _Toc532204802 \h </w:instrText>
        </w:r>
        <w:r>
          <w:rPr>
            <w:webHidden/>
          </w:rPr>
        </w:r>
        <w:r>
          <w:rPr>
            <w:webHidden/>
          </w:rPr>
          <w:fldChar w:fldCharType="separate"/>
        </w:r>
        <w:r>
          <w:rPr>
            <w:webHidden/>
          </w:rPr>
          <w:t>8-23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3" w:history="1">
        <w:r w:rsidRPr="00101345">
          <w:rPr>
            <w:rStyle w:val="Hipervnculo"/>
          </w:rPr>
          <w:t>CUADRO Nº 8.2</w:t>
        </w:r>
        <w:r w:rsidRPr="00101345">
          <w:rPr>
            <w:rStyle w:val="Hipervnculo"/>
          </w:rPr>
          <w:noBreakHyphen/>
          <w:t>1: PARES OD PARA LA MEDICIÓN DE TIEMPOS DE VIAJE</w:t>
        </w:r>
        <w:r>
          <w:rPr>
            <w:webHidden/>
          </w:rPr>
          <w:tab/>
        </w:r>
        <w:r>
          <w:rPr>
            <w:webHidden/>
          </w:rPr>
          <w:fldChar w:fldCharType="begin"/>
        </w:r>
        <w:r>
          <w:rPr>
            <w:webHidden/>
          </w:rPr>
          <w:instrText xml:space="preserve"> PAGEREF _Toc532204803 \h </w:instrText>
        </w:r>
        <w:r>
          <w:rPr>
            <w:webHidden/>
          </w:rPr>
        </w:r>
        <w:r>
          <w:rPr>
            <w:webHidden/>
          </w:rPr>
          <w:fldChar w:fldCharType="separate"/>
        </w:r>
        <w:r>
          <w:rPr>
            <w:webHidden/>
          </w:rPr>
          <w:t>8-25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4" w:history="1">
        <w:r w:rsidRPr="00101345">
          <w:rPr>
            <w:rStyle w:val="Hipervnculo"/>
          </w:rPr>
          <w:t>CUADRO Nº 8.2</w:t>
        </w:r>
        <w:r w:rsidRPr="00101345">
          <w:rPr>
            <w:rStyle w:val="Hipervnculo"/>
          </w:rPr>
          <w:noBreakHyphen/>
          <w:t>2: periodos para LA MEDICIÓN DE TIEMPOS DE VIAJE</w:t>
        </w:r>
        <w:r>
          <w:rPr>
            <w:webHidden/>
          </w:rPr>
          <w:tab/>
        </w:r>
        <w:r>
          <w:rPr>
            <w:webHidden/>
          </w:rPr>
          <w:fldChar w:fldCharType="begin"/>
        </w:r>
        <w:r>
          <w:rPr>
            <w:webHidden/>
          </w:rPr>
          <w:instrText xml:space="preserve"> PAGEREF _Toc532204804 \h </w:instrText>
        </w:r>
        <w:r>
          <w:rPr>
            <w:webHidden/>
          </w:rPr>
        </w:r>
        <w:r>
          <w:rPr>
            <w:webHidden/>
          </w:rPr>
          <w:fldChar w:fldCharType="separate"/>
        </w:r>
        <w:r>
          <w:rPr>
            <w:webHidden/>
          </w:rPr>
          <w:t>8-26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5" w:history="1">
        <w:r w:rsidRPr="00101345">
          <w:rPr>
            <w:rStyle w:val="Hipervnculo"/>
          </w:rPr>
          <w:t>CUADRO Nº 8.2</w:t>
        </w:r>
        <w:r w:rsidRPr="00101345">
          <w:rPr>
            <w:rStyle w:val="Hipervnculo"/>
          </w:rPr>
          <w:noBreakHyphen/>
          <w:t>3: programación para LA MEDICIÓN DE TIEMPOS DE VIAJE</w:t>
        </w:r>
        <w:r>
          <w:rPr>
            <w:webHidden/>
          </w:rPr>
          <w:tab/>
        </w:r>
        <w:r>
          <w:rPr>
            <w:webHidden/>
          </w:rPr>
          <w:fldChar w:fldCharType="begin"/>
        </w:r>
        <w:r>
          <w:rPr>
            <w:webHidden/>
          </w:rPr>
          <w:instrText xml:space="preserve"> PAGEREF _Toc532204805 \h </w:instrText>
        </w:r>
        <w:r>
          <w:rPr>
            <w:webHidden/>
          </w:rPr>
        </w:r>
        <w:r>
          <w:rPr>
            <w:webHidden/>
          </w:rPr>
          <w:fldChar w:fldCharType="separate"/>
        </w:r>
        <w:r>
          <w:rPr>
            <w:webHidden/>
          </w:rPr>
          <w:t>8-26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6" w:history="1">
        <w:r w:rsidRPr="00101345">
          <w:rPr>
            <w:rStyle w:val="Hipervnculo"/>
          </w:rPr>
          <w:t>CUADRO Nº 8.2</w:t>
        </w:r>
        <w:r w:rsidRPr="00101345">
          <w:rPr>
            <w:rStyle w:val="Hipervnculo"/>
          </w:rPr>
          <w:noBreakHyphen/>
          <w:t>4: Contenido Base de Datos de tiempo de viaje entre pares od</w:t>
        </w:r>
        <w:r>
          <w:rPr>
            <w:webHidden/>
          </w:rPr>
          <w:tab/>
        </w:r>
        <w:r>
          <w:rPr>
            <w:webHidden/>
          </w:rPr>
          <w:fldChar w:fldCharType="begin"/>
        </w:r>
        <w:r>
          <w:rPr>
            <w:webHidden/>
          </w:rPr>
          <w:instrText xml:space="preserve"> PAGEREF _Toc532204806 \h </w:instrText>
        </w:r>
        <w:r>
          <w:rPr>
            <w:webHidden/>
          </w:rPr>
        </w:r>
        <w:r>
          <w:rPr>
            <w:webHidden/>
          </w:rPr>
          <w:fldChar w:fldCharType="separate"/>
        </w:r>
        <w:r>
          <w:rPr>
            <w:webHidden/>
          </w:rPr>
          <w:t>8-27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7" w:history="1">
        <w:r w:rsidRPr="00101345">
          <w:rPr>
            <w:rStyle w:val="Hipervnculo"/>
          </w:rPr>
          <w:t>CUADRO Nº 8.2</w:t>
        </w:r>
        <w:r w:rsidRPr="00101345">
          <w:rPr>
            <w:rStyle w:val="Hipervnculo"/>
          </w:rPr>
          <w:noBreakHyphen/>
          <w:t>5: líneas directas que conectan pares od</w:t>
        </w:r>
        <w:r>
          <w:rPr>
            <w:webHidden/>
          </w:rPr>
          <w:tab/>
        </w:r>
        <w:r>
          <w:rPr>
            <w:webHidden/>
          </w:rPr>
          <w:fldChar w:fldCharType="begin"/>
        </w:r>
        <w:r>
          <w:rPr>
            <w:webHidden/>
          </w:rPr>
          <w:instrText xml:space="preserve"> PAGEREF _Toc532204807 \h </w:instrText>
        </w:r>
        <w:r>
          <w:rPr>
            <w:webHidden/>
          </w:rPr>
        </w:r>
        <w:r>
          <w:rPr>
            <w:webHidden/>
          </w:rPr>
          <w:fldChar w:fldCharType="separate"/>
        </w:r>
        <w:r>
          <w:rPr>
            <w:webHidden/>
          </w:rPr>
          <w:t>8-28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8" w:history="1">
        <w:r w:rsidRPr="00101345">
          <w:rPr>
            <w:rStyle w:val="Hipervnculo"/>
          </w:rPr>
          <w:t>CUADRO Nº 8.2</w:t>
        </w:r>
        <w:r w:rsidRPr="00101345">
          <w:rPr>
            <w:rStyle w:val="Hipervnculo"/>
          </w:rPr>
          <w:noBreakHyphen/>
          <w:t>6: tiempos Medios de viaje totales entre pares od por periodo (minutos)</w:t>
        </w:r>
        <w:r>
          <w:rPr>
            <w:webHidden/>
          </w:rPr>
          <w:tab/>
        </w:r>
        <w:r>
          <w:rPr>
            <w:webHidden/>
          </w:rPr>
          <w:fldChar w:fldCharType="begin"/>
        </w:r>
        <w:r>
          <w:rPr>
            <w:webHidden/>
          </w:rPr>
          <w:instrText xml:space="preserve"> PAGEREF _Toc532204808 \h </w:instrText>
        </w:r>
        <w:r>
          <w:rPr>
            <w:webHidden/>
          </w:rPr>
        </w:r>
        <w:r>
          <w:rPr>
            <w:webHidden/>
          </w:rPr>
          <w:fldChar w:fldCharType="separate"/>
        </w:r>
        <w:r>
          <w:rPr>
            <w:webHidden/>
          </w:rPr>
          <w:t>8-29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09" w:history="1">
        <w:r w:rsidRPr="00101345">
          <w:rPr>
            <w:rStyle w:val="Hipervnculo"/>
          </w:rPr>
          <w:t>CUADRO Nº 8.2</w:t>
        </w:r>
        <w:r w:rsidRPr="00101345">
          <w:rPr>
            <w:rStyle w:val="Hipervnculo"/>
          </w:rPr>
          <w:noBreakHyphen/>
          <w:t>7: tiempos Medios de viaje en pares od por etapas,</w:t>
        </w:r>
        <w:r>
          <w:rPr>
            <w:webHidden/>
          </w:rPr>
          <w:tab/>
        </w:r>
        <w:r>
          <w:rPr>
            <w:webHidden/>
          </w:rPr>
          <w:fldChar w:fldCharType="begin"/>
        </w:r>
        <w:r>
          <w:rPr>
            <w:webHidden/>
          </w:rPr>
          <w:instrText xml:space="preserve"> PAGEREF _Toc532204809 \h </w:instrText>
        </w:r>
        <w:r>
          <w:rPr>
            <w:webHidden/>
          </w:rPr>
        </w:r>
        <w:r>
          <w:rPr>
            <w:webHidden/>
          </w:rPr>
          <w:fldChar w:fldCharType="separate"/>
        </w:r>
        <w:r>
          <w:rPr>
            <w:webHidden/>
          </w:rPr>
          <w:t>8-32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0" w:history="1">
        <w:r w:rsidRPr="00101345">
          <w:rPr>
            <w:rStyle w:val="Hipervnculo"/>
          </w:rPr>
          <w:t>CUADRO Nº 8.2</w:t>
        </w:r>
        <w:r w:rsidRPr="00101345">
          <w:rPr>
            <w:rStyle w:val="Hipervnculo"/>
          </w:rPr>
          <w:noBreakHyphen/>
          <w:t>8: tiempos Medios de viaje en pares od por etapas,</w:t>
        </w:r>
        <w:r>
          <w:rPr>
            <w:webHidden/>
          </w:rPr>
          <w:tab/>
        </w:r>
        <w:r>
          <w:rPr>
            <w:webHidden/>
          </w:rPr>
          <w:fldChar w:fldCharType="begin"/>
        </w:r>
        <w:r>
          <w:rPr>
            <w:webHidden/>
          </w:rPr>
          <w:instrText xml:space="preserve"> PAGEREF _Toc532204810 \h </w:instrText>
        </w:r>
        <w:r>
          <w:rPr>
            <w:webHidden/>
          </w:rPr>
        </w:r>
        <w:r>
          <w:rPr>
            <w:webHidden/>
          </w:rPr>
          <w:fldChar w:fldCharType="separate"/>
        </w:r>
        <w:r>
          <w:rPr>
            <w:webHidden/>
          </w:rPr>
          <w:t>8-33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1" w:history="1">
        <w:r w:rsidRPr="00101345">
          <w:rPr>
            <w:rStyle w:val="Hipervnculo"/>
          </w:rPr>
          <w:t>CUADRO Nº 8.2</w:t>
        </w:r>
        <w:r w:rsidRPr="00101345">
          <w:rPr>
            <w:rStyle w:val="Hipervnculo"/>
          </w:rPr>
          <w:noBreakHyphen/>
          <w:t>9: tiempos Medios de viaje en pares od por etapas,</w:t>
        </w:r>
        <w:r>
          <w:rPr>
            <w:webHidden/>
          </w:rPr>
          <w:tab/>
        </w:r>
        <w:r>
          <w:rPr>
            <w:webHidden/>
          </w:rPr>
          <w:fldChar w:fldCharType="begin"/>
        </w:r>
        <w:r>
          <w:rPr>
            <w:webHidden/>
          </w:rPr>
          <w:instrText xml:space="preserve"> PAGEREF _Toc532204811 \h </w:instrText>
        </w:r>
        <w:r>
          <w:rPr>
            <w:webHidden/>
          </w:rPr>
        </w:r>
        <w:r>
          <w:rPr>
            <w:webHidden/>
          </w:rPr>
          <w:fldChar w:fldCharType="separate"/>
        </w:r>
        <w:r>
          <w:rPr>
            <w:webHidden/>
          </w:rPr>
          <w:t>8-34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2" w:history="1">
        <w:r w:rsidRPr="00101345">
          <w:rPr>
            <w:rStyle w:val="Hipervnculo"/>
          </w:rPr>
          <w:t>CUADRO Nº 8.2</w:t>
        </w:r>
        <w:r w:rsidRPr="00101345">
          <w:rPr>
            <w:rStyle w:val="Hipervnculo"/>
          </w:rPr>
          <w:noBreakHyphen/>
          <w:t>10: tiempos Medios de viaje en pares od por etapas,</w:t>
        </w:r>
        <w:r>
          <w:rPr>
            <w:webHidden/>
          </w:rPr>
          <w:tab/>
        </w:r>
        <w:r>
          <w:rPr>
            <w:webHidden/>
          </w:rPr>
          <w:fldChar w:fldCharType="begin"/>
        </w:r>
        <w:r>
          <w:rPr>
            <w:webHidden/>
          </w:rPr>
          <w:instrText xml:space="preserve"> PAGEREF _Toc532204812 \h </w:instrText>
        </w:r>
        <w:r>
          <w:rPr>
            <w:webHidden/>
          </w:rPr>
        </w:r>
        <w:r>
          <w:rPr>
            <w:webHidden/>
          </w:rPr>
          <w:fldChar w:fldCharType="separate"/>
        </w:r>
        <w:r>
          <w:rPr>
            <w:webHidden/>
          </w:rPr>
          <w:t>8-35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3" w:history="1">
        <w:r w:rsidRPr="00101345">
          <w:rPr>
            <w:rStyle w:val="Hipervnculo"/>
          </w:rPr>
          <w:t>CUADRO Nº 8.2</w:t>
        </w:r>
        <w:r w:rsidRPr="00101345">
          <w:rPr>
            <w:rStyle w:val="Hipervnculo"/>
          </w:rPr>
          <w:noBreakHyphen/>
          <w:t>11: resumen de tiempos Medios de viaje por etapas,</w:t>
        </w:r>
        <w:r>
          <w:rPr>
            <w:webHidden/>
          </w:rPr>
          <w:tab/>
        </w:r>
        <w:r>
          <w:rPr>
            <w:webHidden/>
          </w:rPr>
          <w:fldChar w:fldCharType="begin"/>
        </w:r>
        <w:r>
          <w:rPr>
            <w:webHidden/>
          </w:rPr>
          <w:instrText xml:space="preserve"> PAGEREF _Toc532204813 \h </w:instrText>
        </w:r>
        <w:r>
          <w:rPr>
            <w:webHidden/>
          </w:rPr>
        </w:r>
        <w:r>
          <w:rPr>
            <w:webHidden/>
          </w:rPr>
          <w:fldChar w:fldCharType="separate"/>
        </w:r>
        <w:r>
          <w:rPr>
            <w:webHidden/>
          </w:rPr>
          <w:t>8-35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4" w:history="1">
        <w:r w:rsidRPr="00101345">
          <w:rPr>
            <w:rStyle w:val="Hipervnculo"/>
          </w:rPr>
          <w:t>CUADRO Nº 8.3</w:t>
        </w:r>
        <w:r w:rsidRPr="00101345">
          <w:rPr>
            <w:rStyle w:val="Hipervnculo"/>
          </w:rPr>
          <w:noBreakHyphen/>
          <w:t>1: Tasas de ocupación de vehículos de transporte público</w:t>
        </w:r>
        <w:r>
          <w:rPr>
            <w:webHidden/>
          </w:rPr>
          <w:tab/>
        </w:r>
        <w:r>
          <w:rPr>
            <w:webHidden/>
          </w:rPr>
          <w:fldChar w:fldCharType="begin"/>
        </w:r>
        <w:r>
          <w:rPr>
            <w:webHidden/>
          </w:rPr>
          <w:instrText xml:space="preserve"> PAGEREF _Toc532204814 \h </w:instrText>
        </w:r>
        <w:r>
          <w:rPr>
            <w:webHidden/>
          </w:rPr>
        </w:r>
        <w:r>
          <w:rPr>
            <w:webHidden/>
          </w:rPr>
          <w:fldChar w:fldCharType="separate"/>
        </w:r>
        <w:r>
          <w:rPr>
            <w:webHidden/>
          </w:rPr>
          <w:t>8-36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5" w:history="1">
        <w:r w:rsidRPr="00101345">
          <w:rPr>
            <w:rStyle w:val="Hipervnculo"/>
          </w:rPr>
          <w:t>CUADRO Nº 8.3</w:t>
        </w:r>
        <w:r w:rsidRPr="00101345">
          <w:rPr>
            <w:rStyle w:val="Hipervnculo"/>
          </w:rPr>
          <w:noBreakHyphen/>
          <w:t>2: factores de ocupación para cálculo Tasas de ocupación</w:t>
        </w:r>
        <w:r>
          <w:rPr>
            <w:webHidden/>
          </w:rPr>
          <w:tab/>
        </w:r>
        <w:r>
          <w:rPr>
            <w:webHidden/>
          </w:rPr>
          <w:fldChar w:fldCharType="begin"/>
        </w:r>
        <w:r>
          <w:rPr>
            <w:webHidden/>
          </w:rPr>
          <w:instrText xml:space="preserve"> PAGEREF _Toc532204815 \h </w:instrText>
        </w:r>
        <w:r>
          <w:rPr>
            <w:webHidden/>
          </w:rPr>
        </w:r>
        <w:r>
          <w:rPr>
            <w:webHidden/>
          </w:rPr>
          <w:fldChar w:fldCharType="separate"/>
        </w:r>
        <w:r>
          <w:rPr>
            <w:webHidden/>
          </w:rPr>
          <w:t>8-37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6" w:history="1">
        <w:r w:rsidRPr="00101345">
          <w:rPr>
            <w:rStyle w:val="Hipervnculo"/>
          </w:rPr>
          <w:t>Cuadro Nº 8.3</w:t>
        </w:r>
        <w:r w:rsidRPr="00101345">
          <w:rPr>
            <w:rStyle w:val="Hipervnculo"/>
          </w:rPr>
          <w:noBreakHyphen/>
          <w:t>3: medición de nivel de servicio en paraderos y paradas – Horas Programadas y Reales</w:t>
        </w:r>
        <w:r>
          <w:rPr>
            <w:webHidden/>
          </w:rPr>
          <w:tab/>
        </w:r>
        <w:r>
          <w:rPr>
            <w:webHidden/>
          </w:rPr>
          <w:fldChar w:fldCharType="begin"/>
        </w:r>
        <w:r>
          <w:rPr>
            <w:webHidden/>
          </w:rPr>
          <w:instrText xml:space="preserve"> PAGEREF _Toc532204816 \h </w:instrText>
        </w:r>
        <w:r>
          <w:rPr>
            <w:webHidden/>
          </w:rPr>
        </w:r>
        <w:r>
          <w:rPr>
            <w:webHidden/>
          </w:rPr>
          <w:fldChar w:fldCharType="separate"/>
        </w:r>
        <w:r>
          <w:rPr>
            <w:webHidden/>
          </w:rPr>
          <w:t>8-38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7" w:history="1">
        <w:r w:rsidRPr="00101345">
          <w:rPr>
            <w:rStyle w:val="Hipervnculo"/>
          </w:rPr>
          <w:t>CUADRO Nº 8.3</w:t>
        </w:r>
        <w:r w:rsidRPr="00101345">
          <w:rPr>
            <w:rStyle w:val="Hipervnculo"/>
          </w:rPr>
          <w:noBreakHyphen/>
          <w:t>4: Contenido Base de Datos de Frecuencia y Tasa de Ocupación</w:t>
        </w:r>
        <w:r>
          <w:rPr>
            <w:webHidden/>
          </w:rPr>
          <w:tab/>
        </w:r>
        <w:r>
          <w:rPr>
            <w:webHidden/>
          </w:rPr>
          <w:fldChar w:fldCharType="begin"/>
        </w:r>
        <w:r>
          <w:rPr>
            <w:webHidden/>
          </w:rPr>
          <w:instrText xml:space="preserve"> PAGEREF _Toc532204817 \h </w:instrText>
        </w:r>
        <w:r>
          <w:rPr>
            <w:webHidden/>
          </w:rPr>
        </w:r>
        <w:r>
          <w:rPr>
            <w:webHidden/>
          </w:rPr>
          <w:fldChar w:fldCharType="separate"/>
        </w:r>
        <w:r>
          <w:rPr>
            <w:webHidden/>
          </w:rPr>
          <w:t>8-40</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8" w:history="1">
        <w:r w:rsidRPr="00101345">
          <w:rPr>
            <w:rStyle w:val="Hipervnculo"/>
          </w:rPr>
          <w:t>CUADRO Nº 8.3</w:t>
        </w:r>
        <w:r w:rsidRPr="00101345">
          <w:rPr>
            <w:rStyle w:val="Hipervnculo"/>
          </w:rPr>
          <w:noBreakHyphen/>
          <w:t>5: Frecuencia PROMEDIO de Buses a nivel de paradero (buses por Hora)</w:t>
        </w:r>
        <w:r>
          <w:rPr>
            <w:webHidden/>
          </w:rPr>
          <w:tab/>
        </w:r>
        <w:r>
          <w:rPr>
            <w:webHidden/>
          </w:rPr>
          <w:fldChar w:fldCharType="begin"/>
        </w:r>
        <w:r>
          <w:rPr>
            <w:webHidden/>
          </w:rPr>
          <w:instrText xml:space="preserve"> PAGEREF _Toc532204818 \h </w:instrText>
        </w:r>
        <w:r>
          <w:rPr>
            <w:webHidden/>
          </w:rPr>
        </w:r>
        <w:r>
          <w:rPr>
            <w:webHidden/>
          </w:rPr>
          <w:fldChar w:fldCharType="separate"/>
        </w:r>
        <w:r>
          <w:rPr>
            <w:webHidden/>
          </w:rPr>
          <w:t>8-41</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19" w:history="1">
        <w:r w:rsidRPr="00101345">
          <w:rPr>
            <w:rStyle w:val="Hipervnculo"/>
          </w:rPr>
          <w:t>CUADRO Nº 8.3</w:t>
        </w:r>
        <w:r w:rsidRPr="00101345">
          <w:rPr>
            <w:rStyle w:val="Hipervnculo"/>
          </w:rPr>
          <w:noBreakHyphen/>
          <w:t>6: Frecuencias a nivel de paradero Y SERVICIO (buses por hora)</w:t>
        </w:r>
        <w:r>
          <w:rPr>
            <w:webHidden/>
          </w:rPr>
          <w:tab/>
        </w:r>
        <w:r>
          <w:rPr>
            <w:webHidden/>
          </w:rPr>
          <w:fldChar w:fldCharType="begin"/>
        </w:r>
        <w:r>
          <w:rPr>
            <w:webHidden/>
          </w:rPr>
          <w:instrText xml:space="preserve"> PAGEREF _Toc532204819 \h </w:instrText>
        </w:r>
        <w:r>
          <w:rPr>
            <w:webHidden/>
          </w:rPr>
        </w:r>
        <w:r>
          <w:rPr>
            <w:webHidden/>
          </w:rPr>
          <w:fldChar w:fldCharType="separate"/>
        </w:r>
        <w:r>
          <w:rPr>
            <w:webHidden/>
          </w:rPr>
          <w:t>8-43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0" w:history="1">
        <w:r w:rsidRPr="00101345">
          <w:rPr>
            <w:rStyle w:val="Hipervnculo"/>
          </w:rPr>
          <w:t>CUADRO Nº 8.3</w:t>
        </w:r>
        <w:r w:rsidRPr="00101345">
          <w:rPr>
            <w:rStyle w:val="Hipervnculo"/>
          </w:rPr>
          <w:noBreakHyphen/>
          <w:t>7: NIVELES de ocupación por categoría)</w:t>
        </w:r>
        <w:r>
          <w:rPr>
            <w:webHidden/>
          </w:rPr>
          <w:tab/>
        </w:r>
        <w:r>
          <w:rPr>
            <w:webHidden/>
          </w:rPr>
          <w:fldChar w:fldCharType="begin"/>
        </w:r>
        <w:r>
          <w:rPr>
            <w:webHidden/>
          </w:rPr>
          <w:instrText xml:space="preserve"> PAGEREF _Toc532204820 \h </w:instrText>
        </w:r>
        <w:r>
          <w:rPr>
            <w:webHidden/>
          </w:rPr>
        </w:r>
        <w:r>
          <w:rPr>
            <w:webHidden/>
          </w:rPr>
          <w:fldChar w:fldCharType="separate"/>
        </w:r>
        <w:r>
          <w:rPr>
            <w:webHidden/>
          </w:rPr>
          <w:t>8-45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1" w:history="1">
        <w:r w:rsidRPr="00101345">
          <w:rPr>
            <w:rStyle w:val="Hipervnculo"/>
          </w:rPr>
          <w:t>CUADRO Nº 8.3</w:t>
        </w:r>
        <w:r w:rsidRPr="00101345">
          <w:rPr>
            <w:rStyle w:val="Hipervnculo"/>
          </w:rPr>
          <w:noBreakHyphen/>
          <w:t>8: tasa de ocupación media por SERVICIO (pasajeros/vehículo)</w:t>
        </w:r>
        <w:r>
          <w:rPr>
            <w:webHidden/>
          </w:rPr>
          <w:tab/>
        </w:r>
        <w:r>
          <w:rPr>
            <w:webHidden/>
          </w:rPr>
          <w:fldChar w:fldCharType="begin"/>
        </w:r>
        <w:r>
          <w:rPr>
            <w:webHidden/>
          </w:rPr>
          <w:instrText xml:space="preserve"> PAGEREF _Toc532204821 \h </w:instrText>
        </w:r>
        <w:r>
          <w:rPr>
            <w:webHidden/>
          </w:rPr>
        </w:r>
        <w:r>
          <w:rPr>
            <w:webHidden/>
          </w:rPr>
          <w:fldChar w:fldCharType="separate"/>
        </w:r>
        <w:r>
          <w:rPr>
            <w:webHidden/>
          </w:rPr>
          <w:t>8-45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2" w:history="1">
        <w:r w:rsidRPr="00101345">
          <w:rPr>
            <w:rStyle w:val="Hipervnculo"/>
          </w:rPr>
          <w:t>CUADRO Nº 8.3</w:t>
        </w:r>
        <w:r w:rsidRPr="00101345">
          <w:rPr>
            <w:rStyle w:val="Hipervnculo"/>
          </w:rPr>
          <w:noBreakHyphen/>
          <w:t>9: distribución de buses por servicio, categoría y período (Laboral)</w:t>
        </w:r>
        <w:r>
          <w:rPr>
            <w:webHidden/>
          </w:rPr>
          <w:tab/>
        </w:r>
        <w:r>
          <w:rPr>
            <w:webHidden/>
          </w:rPr>
          <w:fldChar w:fldCharType="begin"/>
        </w:r>
        <w:r>
          <w:rPr>
            <w:webHidden/>
          </w:rPr>
          <w:instrText xml:space="preserve"> PAGEREF _Toc532204822 \h </w:instrText>
        </w:r>
        <w:r>
          <w:rPr>
            <w:webHidden/>
          </w:rPr>
        </w:r>
        <w:r>
          <w:rPr>
            <w:webHidden/>
          </w:rPr>
          <w:fldChar w:fldCharType="separate"/>
        </w:r>
        <w:r>
          <w:rPr>
            <w:webHidden/>
          </w:rPr>
          <w:t>8-47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3" w:history="1">
        <w:r w:rsidRPr="00101345">
          <w:rPr>
            <w:rStyle w:val="Hipervnculo"/>
          </w:rPr>
          <w:t>CUADRO Nº 8.3</w:t>
        </w:r>
        <w:r w:rsidRPr="00101345">
          <w:rPr>
            <w:rStyle w:val="Hipervnculo"/>
          </w:rPr>
          <w:noBreakHyphen/>
          <w:t>10: distribución de buses por servicio, categoría y período (SÁBADO)</w:t>
        </w:r>
        <w:r>
          <w:rPr>
            <w:webHidden/>
          </w:rPr>
          <w:tab/>
        </w:r>
        <w:r>
          <w:rPr>
            <w:webHidden/>
          </w:rPr>
          <w:fldChar w:fldCharType="begin"/>
        </w:r>
        <w:r>
          <w:rPr>
            <w:webHidden/>
          </w:rPr>
          <w:instrText xml:space="preserve"> PAGEREF _Toc532204823 \h </w:instrText>
        </w:r>
        <w:r>
          <w:rPr>
            <w:webHidden/>
          </w:rPr>
        </w:r>
        <w:r>
          <w:rPr>
            <w:webHidden/>
          </w:rPr>
          <w:fldChar w:fldCharType="separate"/>
        </w:r>
        <w:r>
          <w:rPr>
            <w:webHidden/>
          </w:rPr>
          <w:t>8-47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4" w:history="1">
        <w:r w:rsidRPr="00101345">
          <w:rPr>
            <w:rStyle w:val="Hipervnculo"/>
          </w:rPr>
          <w:t>CUADRO Nº 8.3</w:t>
        </w:r>
        <w:r w:rsidRPr="00101345">
          <w:rPr>
            <w:rStyle w:val="Hipervnculo"/>
          </w:rPr>
          <w:noBreakHyphen/>
          <w:t>11: distribución de buses por servicio, categoría y período (DOMINGO)</w:t>
        </w:r>
        <w:r>
          <w:rPr>
            <w:webHidden/>
          </w:rPr>
          <w:tab/>
        </w:r>
        <w:r>
          <w:rPr>
            <w:webHidden/>
          </w:rPr>
          <w:fldChar w:fldCharType="begin"/>
        </w:r>
        <w:r>
          <w:rPr>
            <w:webHidden/>
          </w:rPr>
          <w:instrText xml:space="preserve"> PAGEREF _Toc532204824 \h </w:instrText>
        </w:r>
        <w:r>
          <w:rPr>
            <w:webHidden/>
          </w:rPr>
        </w:r>
        <w:r>
          <w:rPr>
            <w:webHidden/>
          </w:rPr>
          <w:fldChar w:fldCharType="separate"/>
        </w:r>
        <w:r>
          <w:rPr>
            <w:webHidden/>
          </w:rPr>
          <w:t>8-48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5" w:history="1">
        <w:r w:rsidRPr="00101345">
          <w:rPr>
            <w:rStyle w:val="Hipervnculo"/>
          </w:rPr>
          <w:t>CUADRO Nº 8.3</w:t>
        </w:r>
        <w:r w:rsidRPr="00101345">
          <w:rPr>
            <w:rStyle w:val="Hipervnculo"/>
          </w:rPr>
          <w:noBreakHyphen/>
          <w:t>12: Porcentaje de buses que circulan totalmente llenos por servicio y periodo</w:t>
        </w:r>
        <w:r>
          <w:rPr>
            <w:webHidden/>
          </w:rPr>
          <w:tab/>
        </w:r>
        <w:r>
          <w:rPr>
            <w:webHidden/>
          </w:rPr>
          <w:fldChar w:fldCharType="begin"/>
        </w:r>
        <w:r>
          <w:rPr>
            <w:webHidden/>
          </w:rPr>
          <w:instrText xml:space="preserve"> PAGEREF _Toc532204825 \h </w:instrText>
        </w:r>
        <w:r>
          <w:rPr>
            <w:webHidden/>
          </w:rPr>
        </w:r>
        <w:r>
          <w:rPr>
            <w:webHidden/>
          </w:rPr>
          <w:fldChar w:fldCharType="separate"/>
        </w:r>
        <w:r>
          <w:rPr>
            <w:webHidden/>
          </w:rPr>
          <w:t>8-48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6" w:history="1">
        <w:r w:rsidRPr="00101345">
          <w:rPr>
            <w:rStyle w:val="Hipervnculo"/>
          </w:rPr>
          <w:t>CUADRO Nº 8.3</w:t>
        </w:r>
        <w:r w:rsidRPr="00101345">
          <w:rPr>
            <w:rStyle w:val="Hipervnculo"/>
          </w:rPr>
          <w:noBreakHyphen/>
          <w:t>13: tasa de ocupación media por paradero (pasajeros/vehículo)</w:t>
        </w:r>
        <w:r>
          <w:rPr>
            <w:webHidden/>
          </w:rPr>
          <w:tab/>
        </w:r>
        <w:r>
          <w:rPr>
            <w:webHidden/>
          </w:rPr>
          <w:fldChar w:fldCharType="begin"/>
        </w:r>
        <w:r>
          <w:rPr>
            <w:webHidden/>
          </w:rPr>
          <w:instrText xml:space="preserve"> PAGEREF _Toc532204826 \h </w:instrText>
        </w:r>
        <w:r>
          <w:rPr>
            <w:webHidden/>
          </w:rPr>
        </w:r>
        <w:r>
          <w:rPr>
            <w:webHidden/>
          </w:rPr>
          <w:fldChar w:fldCharType="separate"/>
        </w:r>
        <w:r>
          <w:rPr>
            <w:webHidden/>
          </w:rPr>
          <w:t>8-49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7" w:history="1">
        <w:r w:rsidRPr="00101345">
          <w:rPr>
            <w:rStyle w:val="Hipervnculo"/>
          </w:rPr>
          <w:t>Cuadro Nº 8.4</w:t>
        </w:r>
        <w:r w:rsidRPr="00101345">
          <w:rPr>
            <w:rStyle w:val="Hipervnculo"/>
          </w:rPr>
          <w:noBreakHyphen/>
          <w:t>1: medición de tiempos de ciclo por servicio y sentido de viaje</w:t>
        </w:r>
        <w:r>
          <w:rPr>
            <w:webHidden/>
          </w:rPr>
          <w:tab/>
        </w:r>
        <w:r>
          <w:rPr>
            <w:webHidden/>
          </w:rPr>
          <w:fldChar w:fldCharType="begin"/>
        </w:r>
        <w:r>
          <w:rPr>
            <w:webHidden/>
          </w:rPr>
          <w:instrText xml:space="preserve"> PAGEREF _Toc532204827 \h </w:instrText>
        </w:r>
        <w:r>
          <w:rPr>
            <w:webHidden/>
          </w:rPr>
        </w:r>
        <w:r>
          <w:rPr>
            <w:webHidden/>
          </w:rPr>
          <w:fldChar w:fldCharType="separate"/>
        </w:r>
        <w:r>
          <w:rPr>
            <w:webHidden/>
          </w:rPr>
          <w:t>8-52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8" w:history="1">
        <w:r w:rsidRPr="00101345">
          <w:rPr>
            <w:rStyle w:val="Hipervnculo"/>
          </w:rPr>
          <w:t>Cuadro Nº 8.4</w:t>
        </w:r>
        <w:r w:rsidRPr="00101345">
          <w:rPr>
            <w:rStyle w:val="Hipervnculo"/>
          </w:rPr>
          <w:noBreakHyphen/>
          <w:t>2: Contenido Base de Datos de medición de tiempos de ciclo</w:t>
        </w:r>
        <w:r>
          <w:rPr>
            <w:webHidden/>
          </w:rPr>
          <w:tab/>
        </w:r>
        <w:r>
          <w:rPr>
            <w:webHidden/>
          </w:rPr>
          <w:fldChar w:fldCharType="begin"/>
        </w:r>
        <w:r>
          <w:rPr>
            <w:webHidden/>
          </w:rPr>
          <w:instrText xml:space="preserve"> PAGEREF _Toc532204828 \h </w:instrText>
        </w:r>
        <w:r>
          <w:rPr>
            <w:webHidden/>
          </w:rPr>
        </w:r>
        <w:r>
          <w:rPr>
            <w:webHidden/>
          </w:rPr>
          <w:fldChar w:fldCharType="separate"/>
        </w:r>
        <w:r>
          <w:rPr>
            <w:webHidden/>
          </w:rPr>
          <w:t>8-55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29" w:history="1">
        <w:r w:rsidRPr="00101345">
          <w:rPr>
            <w:rStyle w:val="Hipervnculo"/>
          </w:rPr>
          <w:t>Cuadro Nº 8.4</w:t>
        </w:r>
        <w:r w:rsidRPr="00101345">
          <w:rPr>
            <w:rStyle w:val="Hipervnculo"/>
          </w:rPr>
          <w:noBreakHyphen/>
          <w:t>3: Nº de Buses medidos por Servicios, Sentidos y periodos</w:t>
        </w:r>
        <w:r>
          <w:rPr>
            <w:webHidden/>
          </w:rPr>
          <w:tab/>
        </w:r>
        <w:r>
          <w:rPr>
            <w:webHidden/>
          </w:rPr>
          <w:fldChar w:fldCharType="begin"/>
        </w:r>
        <w:r>
          <w:rPr>
            <w:webHidden/>
          </w:rPr>
          <w:instrText xml:space="preserve"> PAGEREF _Toc532204829 \h </w:instrText>
        </w:r>
        <w:r>
          <w:rPr>
            <w:webHidden/>
          </w:rPr>
        </w:r>
        <w:r>
          <w:rPr>
            <w:webHidden/>
          </w:rPr>
          <w:fldChar w:fldCharType="separate"/>
        </w:r>
        <w:r>
          <w:rPr>
            <w:webHidden/>
          </w:rPr>
          <w:t>8-55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0" w:history="1">
        <w:r w:rsidRPr="00101345">
          <w:rPr>
            <w:rStyle w:val="Hipervnculo"/>
          </w:rPr>
          <w:t>Cuadro Nº 8.4</w:t>
        </w:r>
        <w:r w:rsidRPr="00101345">
          <w:rPr>
            <w:rStyle w:val="Hipervnculo"/>
          </w:rPr>
          <w:noBreakHyphen/>
          <w:t>4: Tiempos de Viaje por línea y periodo (HH:mm:SS)</w:t>
        </w:r>
        <w:r>
          <w:rPr>
            <w:webHidden/>
          </w:rPr>
          <w:tab/>
        </w:r>
        <w:r>
          <w:rPr>
            <w:webHidden/>
          </w:rPr>
          <w:fldChar w:fldCharType="begin"/>
        </w:r>
        <w:r>
          <w:rPr>
            <w:webHidden/>
          </w:rPr>
          <w:instrText xml:space="preserve"> PAGEREF _Toc532204830 \h </w:instrText>
        </w:r>
        <w:r>
          <w:rPr>
            <w:webHidden/>
          </w:rPr>
        </w:r>
        <w:r>
          <w:rPr>
            <w:webHidden/>
          </w:rPr>
          <w:fldChar w:fldCharType="separate"/>
        </w:r>
        <w:r>
          <w:rPr>
            <w:webHidden/>
          </w:rPr>
          <w:t>8-56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1" w:history="1">
        <w:r w:rsidRPr="00101345">
          <w:rPr>
            <w:rStyle w:val="Hipervnculo"/>
          </w:rPr>
          <w:t>Cuadro Nº 8.4</w:t>
        </w:r>
        <w:r w:rsidRPr="00101345">
          <w:rPr>
            <w:rStyle w:val="Hipervnculo"/>
          </w:rPr>
          <w:noBreakHyphen/>
          <w:t>5: Tiempos de ciclo por servicio y periodo (HH:mm:ss)</w:t>
        </w:r>
        <w:r>
          <w:rPr>
            <w:webHidden/>
          </w:rPr>
          <w:tab/>
        </w:r>
        <w:r>
          <w:rPr>
            <w:webHidden/>
          </w:rPr>
          <w:fldChar w:fldCharType="begin"/>
        </w:r>
        <w:r>
          <w:rPr>
            <w:webHidden/>
          </w:rPr>
          <w:instrText xml:space="preserve"> PAGEREF _Toc532204831 \h </w:instrText>
        </w:r>
        <w:r>
          <w:rPr>
            <w:webHidden/>
          </w:rPr>
        </w:r>
        <w:r>
          <w:rPr>
            <w:webHidden/>
          </w:rPr>
          <w:fldChar w:fldCharType="separate"/>
        </w:r>
        <w:r>
          <w:rPr>
            <w:webHidden/>
          </w:rPr>
          <w:t>8-56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2" w:history="1">
        <w:r w:rsidRPr="00101345">
          <w:rPr>
            <w:rStyle w:val="Hipervnculo"/>
          </w:rPr>
          <w:t>Cuadro Nº 8.4</w:t>
        </w:r>
        <w:r w:rsidRPr="00101345">
          <w:rPr>
            <w:rStyle w:val="Hipervnculo"/>
          </w:rPr>
          <w:noBreakHyphen/>
          <w:t>6: velocidad comercial por servicio, sentido y periodo (km/hr)</w:t>
        </w:r>
        <w:r>
          <w:rPr>
            <w:webHidden/>
          </w:rPr>
          <w:tab/>
        </w:r>
        <w:r>
          <w:rPr>
            <w:webHidden/>
          </w:rPr>
          <w:fldChar w:fldCharType="begin"/>
        </w:r>
        <w:r>
          <w:rPr>
            <w:webHidden/>
          </w:rPr>
          <w:instrText xml:space="preserve"> PAGEREF _Toc532204832 \h </w:instrText>
        </w:r>
        <w:r>
          <w:rPr>
            <w:webHidden/>
          </w:rPr>
        </w:r>
        <w:r>
          <w:rPr>
            <w:webHidden/>
          </w:rPr>
          <w:fldChar w:fldCharType="separate"/>
        </w:r>
        <w:r>
          <w:rPr>
            <w:webHidden/>
          </w:rPr>
          <w:t>8-58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3" w:history="1">
        <w:r w:rsidRPr="00101345">
          <w:rPr>
            <w:rStyle w:val="Hipervnculo"/>
          </w:rPr>
          <w:t>Cuadro Nº 8.4</w:t>
        </w:r>
        <w:r w:rsidRPr="00101345">
          <w:rPr>
            <w:rStyle w:val="Hipervnculo"/>
          </w:rPr>
          <w:noBreakHyphen/>
          <w:t>7: velocidad comercial por servicio y periodo (km/hr)</w:t>
        </w:r>
        <w:r>
          <w:rPr>
            <w:webHidden/>
          </w:rPr>
          <w:tab/>
        </w:r>
        <w:r>
          <w:rPr>
            <w:webHidden/>
          </w:rPr>
          <w:fldChar w:fldCharType="begin"/>
        </w:r>
        <w:r>
          <w:rPr>
            <w:webHidden/>
          </w:rPr>
          <w:instrText xml:space="preserve"> PAGEREF _Toc532204833 \h </w:instrText>
        </w:r>
        <w:r>
          <w:rPr>
            <w:webHidden/>
          </w:rPr>
        </w:r>
        <w:r>
          <w:rPr>
            <w:webHidden/>
          </w:rPr>
          <w:fldChar w:fldCharType="separate"/>
        </w:r>
        <w:r>
          <w:rPr>
            <w:webHidden/>
          </w:rPr>
          <w:t>8-58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4" w:history="1">
        <w:r w:rsidRPr="00101345">
          <w:rPr>
            <w:rStyle w:val="Hipervnculo"/>
          </w:rPr>
          <w:t>Cuadro Nº 8.4</w:t>
        </w:r>
        <w:r w:rsidRPr="00101345">
          <w:rPr>
            <w:rStyle w:val="Hipervnculo"/>
          </w:rPr>
          <w:noBreakHyphen/>
          <w:t>8: Contenido Base de Datos de identificación de eventos</w:t>
        </w:r>
        <w:r>
          <w:rPr>
            <w:webHidden/>
          </w:rPr>
          <w:tab/>
        </w:r>
        <w:r>
          <w:rPr>
            <w:webHidden/>
          </w:rPr>
          <w:fldChar w:fldCharType="begin"/>
        </w:r>
        <w:r>
          <w:rPr>
            <w:webHidden/>
          </w:rPr>
          <w:instrText xml:space="preserve"> PAGEREF _Toc532204834 \h </w:instrText>
        </w:r>
        <w:r>
          <w:rPr>
            <w:webHidden/>
          </w:rPr>
        </w:r>
        <w:r>
          <w:rPr>
            <w:webHidden/>
          </w:rPr>
          <w:fldChar w:fldCharType="separate"/>
        </w:r>
        <w:r>
          <w:rPr>
            <w:webHidden/>
          </w:rPr>
          <w:t>8-59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5" w:history="1">
        <w:r w:rsidRPr="00101345">
          <w:rPr>
            <w:rStyle w:val="Hipervnculo"/>
          </w:rPr>
          <w:t>Cuadro Nº 8.4</w:t>
        </w:r>
        <w:r w:rsidRPr="00101345">
          <w:rPr>
            <w:rStyle w:val="Hipervnculo"/>
          </w:rPr>
          <w:noBreakHyphen/>
          <w:t>9: Tasa de ocurrencia de eventos por servicio, punta mañana</w:t>
        </w:r>
        <w:r>
          <w:rPr>
            <w:webHidden/>
          </w:rPr>
          <w:tab/>
        </w:r>
        <w:r>
          <w:rPr>
            <w:webHidden/>
          </w:rPr>
          <w:fldChar w:fldCharType="begin"/>
        </w:r>
        <w:r>
          <w:rPr>
            <w:webHidden/>
          </w:rPr>
          <w:instrText xml:space="preserve"> PAGEREF _Toc532204835 \h </w:instrText>
        </w:r>
        <w:r>
          <w:rPr>
            <w:webHidden/>
          </w:rPr>
        </w:r>
        <w:r>
          <w:rPr>
            <w:webHidden/>
          </w:rPr>
          <w:fldChar w:fldCharType="separate"/>
        </w:r>
        <w:r>
          <w:rPr>
            <w:webHidden/>
          </w:rPr>
          <w:t>8-59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6" w:history="1">
        <w:r w:rsidRPr="00101345">
          <w:rPr>
            <w:rStyle w:val="Hipervnculo"/>
          </w:rPr>
          <w:t>Cuadro Nº 8.4</w:t>
        </w:r>
        <w:r w:rsidRPr="00101345">
          <w:rPr>
            <w:rStyle w:val="Hipervnculo"/>
          </w:rPr>
          <w:noBreakHyphen/>
          <w:t>10: Tasa de ocurrencia de eventos por servicio, Fuera de punta</w:t>
        </w:r>
        <w:r>
          <w:rPr>
            <w:webHidden/>
          </w:rPr>
          <w:tab/>
        </w:r>
        <w:r>
          <w:rPr>
            <w:webHidden/>
          </w:rPr>
          <w:fldChar w:fldCharType="begin"/>
        </w:r>
        <w:r>
          <w:rPr>
            <w:webHidden/>
          </w:rPr>
          <w:instrText xml:space="preserve"> PAGEREF _Toc532204836 \h </w:instrText>
        </w:r>
        <w:r>
          <w:rPr>
            <w:webHidden/>
          </w:rPr>
        </w:r>
        <w:r>
          <w:rPr>
            <w:webHidden/>
          </w:rPr>
          <w:fldChar w:fldCharType="separate"/>
        </w:r>
        <w:r>
          <w:rPr>
            <w:webHidden/>
          </w:rPr>
          <w:t>8-59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7" w:history="1">
        <w:r w:rsidRPr="00101345">
          <w:rPr>
            <w:rStyle w:val="Hipervnculo"/>
          </w:rPr>
          <w:t>Cuadro Nº 8.4</w:t>
        </w:r>
        <w:r w:rsidRPr="00101345">
          <w:rPr>
            <w:rStyle w:val="Hipervnculo"/>
          </w:rPr>
          <w:noBreakHyphen/>
          <w:t>11: Tasa de ocurrencia de eventos por servicio, punta Medio día</w:t>
        </w:r>
        <w:r>
          <w:rPr>
            <w:webHidden/>
          </w:rPr>
          <w:tab/>
        </w:r>
        <w:r>
          <w:rPr>
            <w:webHidden/>
          </w:rPr>
          <w:fldChar w:fldCharType="begin"/>
        </w:r>
        <w:r>
          <w:rPr>
            <w:webHidden/>
          </w:rPr>
          <w:instrText xml:space="preserve"> PAGEREF _Toc532204837 \h </w:instrText>
        </w:r>
        <w:r>
          <w:rPr>
            <w:webHidden/>
          </w:rPr>
        </w:r>
        <w:r>
          <w:rPr>
            <w:webHidden/>
          </w:rPr>
          <w:fldChar w:fldCharType="separate"/>
        </w:r>
        <w:r>
          <w:rPr>
            <w:webHidden/>
          </w:rPr>
          <w:t>8-60</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8" w:history="1">
        <w:r w:rsidRPr="00101345">
          <w:rPr>
            <w:rStyle w:val="Hipervnculo"/>
          </w:rPr>
          <w:t>Cuadro Nº 8.4</w:t>
        </w:r>
        <w:r w:rsidRPr="00101345">
          <w:rPr>
            <w:rStyle w:val="Hipervnculo"/>
          </w:rPr>
          <w:noBreakHyphen/>
          <w:t>12: Tasa de ocurrencia de eventos por servicio, punta Tarde</w:t>
        </w:r>
        <w:r>
          <w:rPr>
            <w:webHidden/>
          </w:rPr>
          <w:tab/>
        </w:r>
        <w:r>
          <w:rPr>
            <w:webHidden/>
          </w:rPr>
          <w:fldChar w:fldCharType="begin"/>
        </w:r>
        <w:r>
          <w:rPr>
            <w:webHidden/>
          </w:rPr>
          <w:instrText xml:space="preserve"> PAGEREF _Toc532204838 \h </w:instrText>
        </w:r>
        <w:r>
          <w:rPr>
            <w:webHidden/>
          </w:rPr>
        </w:r>
        <w:r>
          <w:rPr>
            <w:webHidden/>
          </w:rPr>
          <w:fldChar w:fldCharType="separate"/>
        </w:r>
        <w:r>
          <w:rPr>
            <w:webHidden/>
          </w:rPr>
          <w:t>8-60</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39" w:history="1">
        <w:r w:rsidRPr="00101345">
          <w:rPr>
            <w:rStyle w:val="Hipervnculo"/>
          </w:rPr>
          <w:t>Cuadro Nº 8.4</w:t>
        </w:r>
        <w:r w:rsidRPr="00101345">
          <w:rPr>
            <w:rStyle w:val="Hipervnculo"/>
          </w:rPr>
          <w:noBreakHyphen/>
          <w:t>13: desviación estándar de la velocidad con respecto a la velocidad media (%)</w:t>
        </w:r>
        <w:r>
          <w:rPr>
            <w:webHidden/>
          </w:rPr>
          <w:tab/>
        </w:r>
        <w:r>
          <w:rPr>
            <w:webHidden/>
          </w:rPr>
          <w:fldChar w:fldCharType="begin"/>
        </w:r>
        <w:r>
          <w:rPr>
            <w:webHidden/>
          </w:rPr>
          <w:instrText xml:space="preserve"> PAGEREF _Toc532204839 \h </w:instrText>
        </w:r>
        <w:r>
          <w:rPr>
            <w:webHidden/>
          </w:rPr>
        </w:r>
        <w:r>
          <w:rPr>
            <w:webHidden/>
          </w:rPr>
          <w:fldChar w:fldCharType="separate"/>
        </w:r>
        <w:r>
          <w:rPr>
            <w:webHidden/>
          </w:rPr>
          <w:t>8-74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0" w:history="1">
        <w:r w:rsidRPr="00101345">
          <w:rPr>
            <w:rStyle w:val="Hipervnculo"/>
          </w:rPr>
          <w:t>Cuadro Nº 8.5</w:t>
        </w:r>
        <w:r w:rsidRPr="00101345">
          <w:rPr>
            <w:rStyle w:val="Hipervnculo"/>
          </w:rPr>
          <w:noBreakHyphen/>
          <w:t>1: medición de nivel de servicio en paraderos y paradas – Horas Programadas y Reales</w:t>
        </w:r>
        <w:r>
          <w:rPr>
            <w:webHidden/>
          </w:rPr>
          <w:tab/>
        </w:r>
        <w:r>
          <w:rPr>
            <w:webHidden/>
          </w:rPr>
          <w:fldChar w:fldCharType="begin"/>
        </w:r>
        <w:r>
          <w:rPr>
            <w:webHidden/>
          </w:rPr>
          <w:instrText xml:space="preserve"> PAGEREF _Toc532204840 \h </w:instrText>
        </w:r>
        <w:r>
          <w:rPr>
            <w:webHidden/>
          </w:rPr>
        </w:r>
        <w:r>
          <w:rPr>
            <w:webHidden/>
          </w:rPr>
          <w:fldChar w:fldCharType="separate"/>
        </w:r>
        <w:r>
          <w:rPr>
            <w:webHidden/>
          </w:rPr>
          <w:t>8-77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1" w:history="1">
        <w:r w:rsidRPr="00101345">
          <w:rPr>
            <w:rStyle w:val="Hipervnculo"/>
          </w:rPr>
          <w:t>CUADRO Nº 8.5</w:t>
        </w:r>
        <w:r w:rsidRPr="00101345">
          <w:rPr>
            <w:rStyle w:val="Hipervnculo"/>
          </w:rPr>
          <w:noBreakHyphen/>
          <w:t>2: Contenido Base de Datos de subidas y bajadas</w:t>
        </w:r>
        <w:r>
          <w:rPr>
            <w:webHidden/>
          </w:rPr>
          <w:tab/>
        </w:r>
        <w:r>
          <w:rPr>
            <w:webHidden/>
          </w:rPr>
          <w:fldChar w:fldCharType="begin"/>
        </w:r>
        <w:r>
          <w:rPr>
            <w:webHidden/>
          </w:rPr>
          <w:instrText xml:space="preserve"> PAGEREF _Toc532204841 \h </w:instrText>
        </w:r>
        <w:r>
          <w:rPr>
            <w:webHidden/>
          </w:rPr>
        </w:r>
        <w:r>
          <w:rPr>
            <w:webHidden/>
          </w:rPr>
          <w:fldChar w:fldCharType="separate"/>
        </w:r>
        <w:r>
          <w:rPr>
            <w:webHidden/>
          </w:rPr>
          <w:t>8-79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2" w:history="1">
        <w:r w:rsidRPr="00101345">
          <w:rPr>
            <w:rStyle w:val="Hipervnculo"/>
          </w:rPr>
          <w:t>CUADRO Nº 8.5</w:t>
        </w:r>
        <w:r w:rsidRPr="00101345">
          <w:rPr>
            <w:rStyle w:val="Hipervnculo"/>
          </w:rPr>
          <w:noBreakHyphen/>
          <w:t>3: Subidas y bajadas en paraderos (pasajeros/hora)</w:t>
        </w:r>
        <w:r>
          <w:rPr>
            <w:webHidden/>
          </w:rPr>
          <w:tab/>
        </w:r>
        <w:r>
          <w:rPr>
            <w:webHidden/>
          </w:rPr>
          <w:fldChar w:fldCharType="begin"/>
        </w:r>
        <w:r>
          <w:rPr>
            <w:webHidden/>
          </w:rPr>
          <w:instrText xml:space="preserve"> PAGEREF _Toc532204842 \h </w:instrText>
        </w:r>
        <w:r>
          <w:rPr>
            <w:webHidden/>
          </w:rPr>
        </w:r>
        <w:r>
          <w:rPr>
            <w:webHidden/>
          </w:rPr>
          <w:fldChar w:fldCharType="separate"/>
        </w:r>
        <w:r>
          <w:rPr>
            <w:webHidden/>
          </w:rPr>
          <w:t>8-80</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3" w:history="1">
        <w:r w:rsidRPr="00101345">
          <w:rPr>
            <w:rStyle w:val="Hipervnculo"/>
          </w:rPr>
          <w:t>CUADRO Nº 8.5</w:t>
        </w:r>
        <w:r w:rsidRPr="00101345">
          <w:rPr>
            <w:rStyle w:val="Hipervnculo"/>
          </w:rPr>
          <w:noBreakHyphen/>
          <w:t>4: Subidas y bajadas en paraderos por servicio DÍA LABORAL (pasajeros/HORA)</w:t>
        </w:r>
        <w:r>
          <w:rPr>
            <w:webHidden/>
          </w:rPr>
          <w:tab/>
        </w:r>
        <w:r>
          <w:rPr>
            <w:webHidden/>
          </w:rPr>
          <w:fldChar w:fldCharType="begin"/>
        </w:r>
        <w:r>
          <w:rPr>
            <w:webHidden/>
          </w:rPr>
          <w:instrText xml:space="preserve"> PAGEREF _Toc532204843 \h </w:instrText>
        </w:r>
        <w:r>
          <w:rPr>
            <w:webHidden/>
          </w:rPr>
        </w:r>
        <w:r>
          <w:rPr>
            <w:webHidden/>
          </w:rPr>
          <w:fldChar w:fldCharType="separate"/>
        </w:r>
        <w:r>
          <w:rPr>
            <w:webHidden/>
          </w:rPr>
          <w:t>8-82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4" w:history="1">
        <w:r w:rsidRPr="00101345">
          <w:rPr>
            <w:rStyle w:val="Hipervnculo"/>
          </w:rPr>
          <w:t>CUADRO Nº 8.5</w:t>
        </w:r>
        <w:r w:rsidRPr="00101345">
          <w:rPr>
            <w:rStyle w:val="Hipervnculo"/>
          </w:rPr>
          <w:noBreakHyphen/>
          <w:t>5: Subidas y bajadas en paraderos por servicio FIN DE SEMANA (pasajeros/HORA)</w:t>
        </w:r>
        <w:r>
          <w:rPr>
            <w:webHidden/>
          </w:rPr>
          <w:tab/>
        </w:r>
        <w:r>
          <w:rPr>
            <w:webHidden/>
          </w:rPr>
          <w:fldChar w:fldCharType="begin"/>
        </w:r>
        <w:r>
          <w:rPr>
            <w:webHidden/>
          </w:rPr>
          <w:instrText xml:space="preserve"> PAGEREF _Toc532204844 \h </w:instrText>
        </w:r>
        <w:r>
          <w:rPr>
            <w:webHidden/>
          </w:rPr>
        </w:r>
        <w:r>
          <w:rPr>
            <w:webHidden/>
          </w:rPr>
          <w:fldChar w:fldCharType="separate"/>
        </w:r>
        <w:r>
          <w:rPr>
            <w:webHidden/>
          </w:rPr>
          <w:t>8-83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5" w:history="1">
        <w:r w:rsidRPr="00101345">
          <w:rPr>
            <w:rStyle w:val="Hipervnculo"/>
          </w:rPr>
          <w:t>CUADRO Nº 8.5</w:t>
        </w:r>
        <w:r w:rsidRPr="00101345">
          <w:rPr>
            <w:rStyle w:val="Hipervnculo"/>
          </w:rPr>
          <w:noBreakHyphen/>
          <w:t>6: Contenido Base de actividad en paraderos</w:t>
        </w:r>
        <w:r>
          <w:rPr>
            <w:webHidden/>
          </w:rPr>
          <w:tab/>
        </w:r>
        <w:r>
          <w:rPr>
            <w:webHidden/>
          </w:rPr>
          <w:fldChar w:fldCharType="begin"/>
        </w:r>
        <w:r>
          <w:rPr>
            <w:webHidden/>
          </w:rPr>
          <w:instrText xml:space="preserve"> PAGEREF _Toc532204845 \h </w:instrText>
        </w:r>
        <w:r>
          <w:rPr>
            <w:webHidden/>
          </w:rPr>
        </w:r>
        <w:r>
          <w:rPr>
            <w:webHidden/>
          </w:rPr>
          <w:fldChar w:fldCharType="separate"/>
        </w:r>
        <w:r>
          <w:rPr>
            <w:webHidden/>
          </w:rPr>
          <w:t>8-84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6" w:history="1">
        <w:r w:rsidRPr="00101345">
          <w:rPr>
            <w:rStyle w:val="Hipervnculo"/>
          </w:rPr>
          <w:t>CUADRO Nº 8.5</w:t>
        </w:r>
        <w:r w:rsidRPr="00101345">
          <w:rPr>
            <w:rStyle w:val="Hipervnculo"/>
          </w:rPr>
          <w:noBreakHyphen/>
          <w:t>7: LLEGADA DE PASAJEROS POR PARADERO, PUNTA MAÑANA (LABORAL)</w:t>
        </w:r>
        <w:r>
          <w:rPr>
            <w:webHidden/>
          </w:rPr>
          <w:tab/>
        </w:r>
        <w:r>
          <w:rPr>
            <w:webHidden/>
          </w:rPr>
          <w:fldChar w:fldCharType="begin"/>
        </w:r>
        <w:r>
          <w:rPr>
            <w:webHidden/>
          </w:rPr>
          <w:instrText xml:space="preserve"> PAGEREF _Toc532204846 \h </w:instrText>
        </w:r>
        <w:r>
          <w:rPr>
            <w:webHidden/>
          </w:rPr>
        </w:r>
        <w:r>
          <w:rPr>
            <w:webHidden/>
          </w:rPr>
          <w:fldChar w:fldCharType="separate"/>
        </w:r>
        <w:r>
          <w:rPr>
            <w:webHidden/>
          </w:rPr>
          <w:t>8-85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7" w:history="1">
        <w:r w:rsidRPr="00101345">
          <w:rPr>
            <w:rStyle w:val="Hipervnculo"/>
          </w:rPr>
          <w:t>CUADRO Nº 8.5</w:t>
        </w:r>
        <w:r w:rsidRPr="00101345">
          <w:rPr>
            <w:rStyle w:val="Hipervnculo"/>
          </w:rPr>
          <w:noBreakHyphen/>
          <w:t>8: LLEGADA DE PASAJEROS POR PARADERO, fuera de PUNTA (Laboral)</w:t>
        </w:r>
        <w:r>
          <w:rPr>
            <w:webHidden/>
          </w:rPr>
          <w:tab/>
        </w:r>
        <w:r>
          <w:rPr>
            <w:webHidden/>
          </w:rPr>
          <w:fldChar w:fldCharType="begin"/>
        </w:r>
        <w:r>
          <w:rPr>
            <w:webHidden/>
          </w:rPr>
          <w:instrText xml:space="preserve"> PAGEREF _Toc532204847 \h </w:instrText>
        </w:r>
        <w:r>
          <w:rPr>
            <w:webHidden/>
          </w:rPr>
        </w:r>
        <w:r>
          <w:rPr>
            <w:webHidden/>
          </w:rPr>
          <w:fldChar w:fldCharType="separate"/>
        </w:r>
        <w:r>
          <w:rPr>
            <w:webHidden/>
          </w:rPr>
          <w:t>8-86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8" w:history="1">
        <w:r w:rsidRPr="00101345">
          <w:rPr>
            <w:rStyle w:val="Hipervnculo"/>
          </w:rPr>
          <w:t>CUADRO Nº 8.5</w:t>
        </w:r>
        <w:r w:rsidRPr="00101345">
          <w:rPr>
            <w:rStyle w:val="Hipervnculo"/>
          </w:rPr>
          <w:noBreakHyphen/>
          <w:t>9: LLEGADA DE PASAJEROS POR PARADERO, PUNTA mediodía (LABORAL)</w:t>
        </w:r>
        <w:r>
          <w:rPr>
            <w:webHidden/>
          </w:rPr>
          <w:tab/>
        </w:r>
        <w:r>
          <w:rPr>
            <w:webHidden/>
          </w:rPr>
          <w:fldChar w:fldCharType="begin"/>
        </w:r>
        <w:r>
          <w:rPr>
            <w:webHidden/>
          </w:rPr>
          <w:instrText xml:space="preserve"> PAGEREF _Toc532204848 \h </w:instrText>
        </w:r>
        <w:r>
          <w:rPr>
            <w:webHidden/>
          </w:rPr>
        </w:r>
        <w:r>
          <w:rPr>
            <w:webHidden/>
          </w:rPr>
          <w:fldChar w:fldCharType="separate"/>
        </w:r>
        <w:r>
          <w:rPr>
            <w:webHidden/>
          </w:rPr>
          <w:t>8-87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49" w:history="1">
        <w:r w:rsidRPr="00101345">
          <w:rPr>
            <w:rStyle w:val="Hipervnculo"/>
          </w:rPr>
          <w:t>CUADRO Nº 8.5</w:t>
        </w:r>
        <w:r w:rsidRPr="00101345">
          <w:rPr>
            <w:rStyle w:val="Hipervnculo"/>
          </w:rPr>
          <w:noBreakHyphen/>
          <w:t>10: LLEGADA DE PASAJEROS POR PARADERO, PUNTA tarde (Laboral)</w:t>
        </w:r>
        <w:r>
          <w:rPr>
            <w:webHidden/>
          </w:rPr>
          <w:tab/>
        </w:r>
        <w:r>
          <w:rPr>
            <w:webHidden/>
          </w:rPr>
          <w:fldChar w:fldCharType="begin"/>
        </w:r>
        <w:r>
          <w:rPr>
            <w:webHidden/>
          </w:rPr>
          <w:instrText xml:space="preserve"> PAGEREF _Toc532204849 \h </w:instrText>
        </w:r>
        <w:r>
          <w:rPr>
            <w:webHidden/>
          </w:rPr>
        </w:r>
        <w:r>
          <w:rPr>
            <w:webHidden/>
          </w:rPr>
          <w:fldChar w:fldCharType="separate"/>
        </w:r>
        <w:r>
          <w:rPr>
            <w:webHidden/>
          </w:rPr>
          <w:t>8-88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0" w:history="1">
        <w:r w:rsidRPr="00101345">
          <w:rPr>
            <w:rStyle w:val="Hipervnculo"/>
          </w:rPr>
          <w:t>CUADRO Nº 8.6</w:t>
        </w:r>
        <w:r w:rsidRPr="00101345">
          <w:rPr>
            <w:rStyle w:val="Hipervnculo"/>
          </w:rPr>
          <w:noBreakHyphen/>
          <w:t>1: Muestras para medición de subida y bajada de pasajeros</w:t>
        </w:r>
        <w:r>
          <w:rPr>
            <w:webHidden/>
          </w:rPr>
          <w:tab/>
        </w:r>
        <w:r>
          <w:rPr>
            <w:webHidden/>
          </w:rPr>
          <w:fldChar w:fldCharType="begin"/>
        </w:r>
        <w:r>
          <w:rPr>
            <w:webHidden/>
          </w:rPr>
          <w:instrText xml:space="preserve"> PAGEREF _Toc532204850 \h </w:instrText>
        </w:r>
        <w:r>
          <w:rPr>
            <w:webHidden/>
          </w:rPr>
        </w:r>
        <w:r>
          <w:rPr>
            <w:webHidden/>
          </w:rPr>
          <w:fldChar w:fldCharType="separate"/>
        </w:r>
        <w:r>
          <w:rPr>
            <w:webHidden/>
          </w:rPr>
          <w:t>8-92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1" w:history="1">
        <w:r w:rsidRPr="00101345">
          <w:rPr>
            <w:rStyle w:val="Hipervnculo"/>
          </w:rPr>
          <w:t>CUADRO Nº 8.6</w:t>
        </w:r>
        <w:r w:rsidRPr="00101345">
          <w:rPr>
            <w:rStyle w:val="Hipervnculo"/>
          </w:rPr>
          <w:noBreakHyphen/>
          <w:t>2: Contenido Base de Datos de subidas y bajadas</w:t>
        </w:r>
        <w:r>
          <w:rPr>
            <w:webHidden/>
          </w:rPr>
          <w:tab/>
        </w:r>
        <w:r>
          <w:rPr>
            <w:webHidden/>
          </w:rPr>
          <w:fldChar w:fldCharType="begin"/>
        </w:r>
        <w:r>
          <w:rPr>
            <w:webHidden/>
          </w:rPr>
          <w:instrText xml:space="preserve"> PAGEREF _Toc532204851 \h </w:instrText>
        </w:r>
        <w:r>
          <w:rPr>
            <w:webHidden/>
          </w:rPr>
        </w:r>
        <w:r>
          <w:rPr>
            <w:webHidden/>
          </w:rPr>
          <w:fldChar w:fldCharType="separate"/>
        </w:r>
        <w:r>
          <w:rPr>
            <w:webHidden/>
          </w:rPr>
          <w:t>8-92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2" w:history="1">
        <w:r w:rsidRPr="00101345">
          <w:rPr>
            <w:rStyle w:val="Hipervnculo"/>
          </w:rPr>
          <w:t>Cuadro Nº 8.7</w:t>
        </w:r>
        <w:r w:rsidRPr="00101345">
          <w:rPr>
            <w:rStyle w:val="Hipervnculo"/>
          </w:rPr>
          <w:noBreakHyphen/>
          <w:t>1: UBICACIÓN DE PARADEROS SELECCIONADOS PARA EOD</w:t>
        </w:r>
        <w:r>
          <w:rPr>
            <w:webHidden/>
          </w:rPr>
          <w:tab/>
        </w:r>
        <w:r>
          <w:rPr>
            <w:webHidden/>
          </w:rPr>
          <w:fldChar w:fldCharType="begin"/>
        </w:r>
        <w:r>
          <w:rPr>
            <w:webHidden/>
          </w:rPr>
          <w:instrText xml:space="preserve"> PAGEREF _Toc532204852 \h </w:instrText>
        </w:r>
        <w:r>
          <w:rPr>
            <w:webHidden/>
          </w:rPr>
        </w:r>
        <w:r>
          <w:rPr>
            <w:webHidden/>
          </w:rPr>
          <w:fldChar w:fldCharType="separate"/>
        </w:r>
        <w:r>
          <w:rPr>
            <w:webHidden/>
          </w:rPr>
          <w:t>8-97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3" w:history="1">
        <w:r w:rsidRPr="00101345">
          <w:rPr>
            <w:rStyle w:val="Hipervnculo"/>
          </w:rPr>
          <w:t>Cuadro Nº 8.7</w:t>
        </w:r>
        <w:r w:rsidRPr="00101345">
          <w:rPr>
            <w:rStyle w:val="Hipervnculo"/>
          </w:rPr>
          <w:noBreakHyphen/>
          <w:t>2: PeriodizaCIÓN para encuestas de calidad</w:t>
        </w:r>
        <w:r>
          <w:rPr>
            <w:webHidden/>
          </w:rPr>
          <w:tab/>
        </w:r>
        <w:r>
          <w:rPr>
            <w:webHidden/>
          </w:rPr>
          <w:fldChar w:fldCharType="begin"/>
        </w:r>
        <w:r>
          <w:rPr>
            <w:webHidden/>
          </w:rPr>
          <w:instrText xml:space="preserve"> PAGEREF _Toc532204853 \h </w:instrText>
        </w:r>
        <w:r>
          <w:rPr>
            <w:webHidden/>
          </w:rPr>
        </w:r>
        <w:r>
          <w:rPr>
            <w:webHidden/>
          </w:rPr>
          <w:fldChar w:fldCharType="separate"/>
        </w:r>
        <w:r>
          <w:rPr>
            <w:webHidden/>
          </w:rPr>
          <w:t>8-99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4" w:history="1">
        <w:r w:rsidRPr="00101345">
          <w:rPr>
            <w:rStyle w:val="Hipervnculo"/>
          </w:rPr>
          <w:t>Cuadro Nº 8.7</w:t>
        </w:r>
        <w:r w:rsidRPr="00101345">
          <w:rPr>
            <w:rStyle w:val="Hipervnculo"/>
          </w:rPr>
          <w:noBreakHyphen/>
          <w:t>3: CANTIDAD DE EOD A REALIZAR POR PARADERO Y PERIODOS DE MEDICIÓN</w:t>
        </w:r>
        <w:r>
          <w:rPr>
            <w:webHidden/>
          </w:rPr>
          <w:tab/>
        </w:r>
        <w:r>
          <w:rPr>
            <w:webHidden/>
          </w:rPr>
          <w:fldChar w:fldCharType="begin"/>
        </w:r>
        <w:r>
          <w:rPr>
            <w:webHidden/>
          </w:rPr>
          <w:instrText xml:space="preserve"> PAGEREF _Toc532204854 \h </w:instrText>
        </w:r>
        <w:r>
          <w:rPr>
            <w:webHidden/>
          </w:rPr>
        </w:r>
        <w:r>
          <w:rPr>
            <w:webHidden/>
          </w:rPr>
          <w:fldChar w:fldCharType="separate"/>
        </w:r>
        <w:r>
          <w:rPr>
            <w:webHidden/>
          </w:rPr>
          <w:t>8-99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5" w:history="1">
        <w:r w:rsidRPr="00101345">
          <w:rPr>
            <w:rStyle w:val="Hipervnculo"/>
          </w:rPr>
          <w:t>Cuadro Nº 8.7</w:t>
        </w:r>
        <w:r w:rsidRPr="00101345">
          <w:rPr>
            <w:rStyle w:val="Hipervnculo"/>
          </w:rPr>
          <w:noBreakHyphen/>
          <w:t>4: PROGRAMACIÓN de EOD</w:t>
        </w:r>
        <w:r>
          <w:rPr>
            <w:webHidden/>
          </w:rPr>
          <w:tab/>
        </w:r>
        <w:r>
          <w:rPr>
            <w:webHidden/>
          </w:rPr>
          <w:fldChar w:fldCharType="begin"/>
        </w:r>
        <w:r>
          <w:rPr>
            <w:webHidden/>
          </w:rPr>
          <w:instrText xml:space="preserve"> PAGEREF _Toc532204855 \h </w:instrText>
        </w:r>
        <w:r>
          <w:rPr>
            <w:webHidden/>
          </w:rPr>
        </w:r>
        <w:r>
          <w:rPr>
            <w:webHidden/>
          </w:rPr>
          <w:fldChar w:fldCharType="separate"/>
        </w:r>
        <w:r>
          <w:rPr>
            <w:webHidden/>
          </w:rPr>
          <w:t>8-100</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6" w:history="1">
        <w:r w:rsidRPr="00101345">
          <w:rPr>
            <w:rStyle w:val="Hipervnculo"/>
          </w:rPr>
          <w:t>Cuadro Nº 8.7</w:t>
        </w:r>
        <w:r w:rsidRPr="00101345">
          <w:rPr>
            <w:rStyle w:val="Hipervnculo"/>
          </w:rPr>
          <w:noBreakHyphen/>
          <w:t>5: Contenido Base de Datos de EOD</w:t>
        </w:r>
        <w:r>
          <w:rPr>
            <w:webHidden/>
          </w:rPr>
          <w:tab/>
        </w:r>
        <w:r>
          <w:rPr>
            <w:webHidden/>
          </w:rPr>
          <w:fldChar w:fldCharType="begin"/>
        </w:r>
        <w:r>
          <w:rPr>
            <w:webHidden/>
          </w:rPr>
          <w:instrText xml:space="preserve"> PAGEREF _Toc532204856 \h </w:instrText>
        </w:r>
        <w:r>
          <w:rPr>
            <w:webHidden/>
          </w:rPr>
        </w:r>
        <w:r>
          <w:rPr>
            <w:webHidden/>
          </w:rPr>
          <w:fldChar w:fldCharType="separate"/>
        </w:r>
        <w:r>
          <w:rPr>
            <w:webHidden/>
          </w:rPr>
          <w:t>8-100</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7" w:history="1">
        <w:r w:rsidRPr="00101345">
          <w:rPr>
            <w:rStyle w:val="Hipervnculo"/>
          </w:rPr>
          <w:t>Cuadro Nº 8.7</w:t>
        </w:r>
        <w:r w:rsidRPr="00101345">
          <w:rPr>
            <w:rStyle w:val="Hipervnculo"/>
          </w:rPr>
          <w:noBreakHyphen/>
          <w:t>6: Cumplimiento de muestras EOD por paradero</w:t>
        </w:r>
        <w:r>
          <w:rPr>
            <w:webHidden/>
          </w:rPr>
          <w:tab/>
        </w:r>
        <w:r>
          <w:rPr>
            <w:webHidden/>
          </w:rPr>
          <w:fldChar w:fldCharType="begin"/>
        </w:r>
        <w:r>
          <w:rPr>
            <w:webHidden/>
          </w:rPr>
          <w:instrText xml:space="preserve"> PAGEREF _Toc532204857 \h </w:instrText>
        </w:r>
        <w:r>
          <w:rPr>
            <w:webHidden/>
          </w:rPr>
        </w:r>
        <w:r>
          <w:rPr>
            <w:webHidden/>
          </w:rPr>
          <w:fldChar w:fldCharType="separate"/>
        </w:r>
        <w:r>
          <w:rPr>
            <w:webHidden/>
          </w:rPr>
          <w:t>8-101</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8" w:history="1">
        <w:r w:rsidRPr="00101345">
          <w:rPr>
            <w:rStyle w:val="Hipervnculo"/>
          </w:rPr>
          <w:t>Cuadro Nº 8.7</w:t>
        </w:r>
        <w:r w:rsidRPr="00101345">
          <w:rPr>
            <w:rStyle w:val="Hipervnculo"/>
          </w:rPr>
          <w:noBreakHyphen/>
          <w:t>7: total de eod válidas</w:t>
        </w:r>
        <w:r>
          <w:rPr>
            <w:webHidden/>
          </w:rPr>
          <w:tab/>
        </w:r>
        <w:r>
          <w:rPr>
            <w:webHidden/>
          </w:rPr>
          <w:fldChar w:fldCharType="begin"/>
        </w:r>
        <w:r>
          <w:rPr>
            <w:webHidden/>
          </w:rPr>
          <w:instrText xml:space="preserve"> PAGEREF _Toc532204858 \h </w:instrText>
        </w:r>
        <w:r>
          <w:rPr>
            <w:webHidden/>
          </w:rPr>
        </w:r>
        <w:r>
          <w:rPr>
            <w:webHidden/>
          </w:rPr>
          <w:fldChar w:fldCharType="separate"/>
        </w:r>
        <w:r>
          <w:rPr>
            <w:webHidden/>
          </w:rPr>
          <w:t>8-102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59" w:history="1">
        <w:r w:rsidRPr="00101345">
          <w:rPr>
            <w:rStyle w:val="Hipervnculo"/>
          </w:rPr>
          <w:t>Cuadro Nº 8.7</w:t>
        </w:r>
        <w:r w:rsidRPr="00101345">
          <w:rPr>
            <w:rStyle w:val="Hipervnculo"/>
          </w:rPr>
          <w:noBreakHyphen/>
          <w:t>8: Tipo de encuestado por periodo</w:t>
        </w:r>
        <w:r>
          <w:rPr>
            <w:webHidden/>
          </w:rPr>
          <w:tab/>
        </w:r>
        <w:r>
          <w:rPr>
            <w:webHidden/>
          </w:rPr>
          <w:fldChar w:fldCharType="begin"/>
        </w:r>
        <w:r>
          <w:rPr>
            <w:webHidden/>
          </w:rPr>
          <w:instrText xml:space="preserve"> PAGEREF _Toc532204859 \h </w:instrText>
        </w:r>
        <w:r>
          <w:rPr>
            <w:webHidden/>
          </w:rPr>
        </w:r>
        <w:r>
          <w:rPr>
            <w:webHidden/>
          </w:rPr>
          <w:fldChar w:fldCharType="separate"/>
        </w:r>
        <w:r>
          <w:rPr>
            <w:webHidden/>
          </w:rPr>
          <w:t>8-103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0" w:history="1">
        <w:r w:rsidRPr="00101345">
          <w:rPr>
            <w:rStyle w:val="Hipervnculo"/>
          </w:rPr>
          <w:t>Cuadro Nº 8.7</w:t>
        </w:r>
        <w:r w:rsidRPr="00101345">
          <w:rPr>
            <w:rStyle w:val="Hipervnculo"/>
          </w:rPr>
          <w:noBreakHyphen/>
          <w:t>9: Propósito de viaje por periodo</w:t>
        </w:r>
        <w:r>
          <w:rPr>
            <w:webHidden/>
          </w:rPr>
          <w:tab/>
        </w:r>
        <w:r>
          <w:rPr>
            <w:webHidden/>
          </w:rPr>
          <w:fldChar w:fldCharType="begin"/>
        </w:r>
        <w:r>
          <w:rPr>
            <w:webHidden/>
          </w:rPr>
          <w:instrText xml:space="preserve"> PAGEREF _Toc532204860 \h </w:instrText>
        </w:r>
        <w:r>
          <w:rPr>
            <w:webHidden/>
          </w:rPr>
        </w:r>
        <w:r>
          <w:rPr>
            <w:webHidden/>
          </w:rPr>
          <w:fldChar w:fldCharType="separate"/>
        </w:r>
        <w:r>
          <w:rPr>
            <w:webHidden/>
          </w:rPr>
          <w:t>8-103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1" w:history="1">
        <w:r w:rsidRPr="00101345">
          <w:rPr>
            <w:rStyle w:val="Hipervnculo"/>
          </w:rPr>
          <w:t>Cuadro Nº 8.7</w:t>
        </w:r>
        <w:r w:rsidRPr="00101345">
          <w:rPr>
            <w:rStyle w:val="Hipervnculo"/>
          </w:rPr>
          <w:noBreakHyphen/>
          <w:t>10: sexo de encuestados por periodo</w:t>
        </w:r>
        <w:r>
          <w:rPr>
            <w:webHidden/>
          </w:rPr>
          <w:tab/>
        </w:r>
        <w:r>
          <w:rPr>
            <w:webHidden/>
          </w:rPr>
          <w:fldChar w:fldCharType="begin"/>
        </w:r>
        <w:r>
          <w:rPr>
            <w:webHidden/>
          </w:rPr>
          <w:instrText xml:space="preserve"> PAGEREF _Toc532204861 \h </w:instrText>
        </w:r>
        <w:r>
          <w:rPr>
            <w:webHidden/>
          </w:rPr>
        </w:r>
        <w:r>
          <w:rPr>
            <w:webHidden/>
          </w:rPr>
          <w:fldChar w:fldCharType="separate"/>
        </w:r>
        <w:r>
          <w:rPr>
            <w:webHidden/>
          </w:rPr>
          <w:t>8-104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2" w:history="1">
        <w:r w:rsidRPr="00101345">
          <w:rPr>
            <w:rStyle w:val="Hipervnculo"/>
          </w:rPr>
          <w:t>Cuadro Nº 8.7</w:t>
        </w:r>
        <w:r w:rsidRPr="00101345">
          <w:rPr>
            <w:rStyle w:val="Hipervnculo"/>
          </w:rPr>
          <w:noBreakHyphen/>
          <w:t>11: Frecuencia del viaje por periodo</w:t>
        </w:r>
        <w:r>
          <w:rPr>
            <w:webHidden/>
          </w:rPr>
          <w:tab/>
        </w:r>
        <w:r>
          <w:rPr>
            <w:webHidden/>
          </w:rPr>
          <w:fldChar w:fldCharType="begin"/>
        </w:r>
        <w:r>
          <w:rPr>
            <w:webHidden/>
          </w:rPr>
          <w:instrText xml:space="preserve"> PAGEREF _Toc532204862 \h </w:instrText>
        </w:r>
        <w:r>
          <w:rPr>
            <w:webHidden/>
          </w:rPr>
        </w:r>
        <w:r>
          <w:rPr>
            <w:webHidden/>
          </w:rPr>
          <w:fldChar w:fldCharType="separate"/>
        </w:r>
        <w:r>
          <w:rPr>
            <w:webHidden/>
          </w:rPr>
          <w:t>8-105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3" w:history="1">
        <w:r w:rsidRPr="00101345">
          <w:rPr>
            <w:rStyle w:val="Hipervnculo"/>
          </w:rPr>
          <w:t>Cuadro Nº 8.7</w:t>
        </w:r>
        <w:r w:rsidRPr="00101345">
          <w:rPr>
            <w:rStyle w:val="Hipervnculo"/>
          </w:rPr>
          <w:noBreakHyphen/>
          <w:t>12: Posesión de vehículos en el hogar por periodo</w:t>
        </w:r>
        <w:r>
          <w:rPr>
            <w:webHidden/>
          </w:rPr>
          <w:tab/>
        </w:r>
        <w:r>
          <w:rPr>
            <w:webHidden/>
          </w:rPr>
          <w:fldChar w:fldCharType="begin"/>
        </w:r>
        <w:r>
          <w:rPr>
            <w:webHidden/>
          </w:rPr>
          <w:instrText xml:space="preserve"> PAGEREF _Toc532204863 \h </w:instrText>
        </w:r>
        <w:r>
          <w:rPr>
            <w:webHidden/>
          </w:rPr>
        </w:r>
        <w:r>
          <w:rPr>
            <w:webHidden/>
          </w:rPr>
          <w:fldChar w:fldCharType="separate"/>
        </w:r>
        <w:r>
          <w:rPr>
            <w:webHidden/>
          </w:rPr>
          <w:t>8-105</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4" w:history="1">
        <w:r w:rsidRPr="00101345">
          <w:rPr>
            <w:rStyle w:val="Hipervnculo"/>
          </w:rPr>
          <w:t>Cuadro Nº 8.7</w:t>
        </w:r>
        <w:r w:rsidRPr="00101345">
          <w:rPr>
            <w:rStyle w:val="Hipervnculo"/>
          </w:rPr>
          <w:noBreakHyphen/>
          <w:t>13: Zonificación del Área de Estudio a considerar para EOD</w:t>
        </w:r>
        <w:r>
          <w:rPr>
            <w:webHidden/>
          </w:rPr>
          <w:tab/>
        </w:r>
        <w:r>
          <w:rPr>
            <w:webHidden/>
          </w:rPr>
          <w:fldChar w:fldCharType="begin"/>
        </w:r>
        <w:r>
          <w:rPr>
            <w:webHidden/>
          </w:rPr>
          <w:instrText xml:space="preserve"> PAGEREF _Toc532204864 \h </w:instrText>
        </w:r>
        <w:r>
          <w:rPr>
            <w:webHidden/>
          </w:rPr>
        </w:r>
        <w:r>
          <w:rPr>
            <w:webHidden/>
          </w:rPr>
          <w:fldChar w:fldCharType="separate"/>
        </w:r>
        <w:r>
          <w:rPr>
            <w:webHidden/>
          </w:rPr>
          <w:t>8-106</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5" w:history="1">
        <w:r w:rsidRPr="00101345">
          <w:rPr>
            <w:rStyle w:val="Hipervnculo"/>
          </w:rPr>
          <w:t>Cuadro Nº 8.7</w:t>
        </w:r>
        <w:r w:rsidRPr="00101345">
          <w:rPr>
            <w:rStyle w:val="Hipervnculo"/>
          </w:rPr>
          <w:noBreakHyphen/>
          <w:t>14: Macrozonas del Área de Estudio</w:t>
        </w:r>
        <w:r>
          <w:rPr>
            <w:webHidden/>
          </w:rPr>
          <w:tab/>
        </w:r>
        <w:r>
          <w:rPr>
            <w:webHidden/>
          </w:rPr>
          <w:fldChar w:fldCharType="begin"/>
        </w:r>
        <w:r>
          <w:rPr>
            <w:webHidden/>
          </w:rPr>
          <w:instrText xml:space="preserve"> PAGEREF _Toc532204865 \h </w:instrText>
        </w:r>
        <w:r>
          <w:rPr>
            <w:webHidden/>
          </w:rPr>
        </w:r>
        <w:r>
          <w:rPr>
            <w:webHidden/>
          </w:rPr>
          <w:fldChar w:fldCharType="separate"/>
        </w:r>
        <w:r>
          <w:rPr>
            <w:webHidden/>
          </w:rPr>
          <w:t>8-108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6" w:history="1">
        <w:r w:rsidRPr="00101345">
          <w:rPr>
            <w:rStyle w:val="Hipervnculo"/>
          </w:rPr>
          <w:t>Cuadro Nº 8.7</w:t>
        </w:r>
        <w:r w:rsidRPr="00101345">
          <w:rPr>
            <w:rStyle w:val="Hipervnculo"/>
          </w:rPr>
          <w:noBreakHyphen/>
          <w:t>15: Matriz OD, PM</w:t>
        </w:r>
        <w:r>
          <w:rPr>
            <w:webHidden/>
          </w:rPr>
          <w:tab/>
        </w:r>
        <w:r>
          <w:rPr>
            <w:webHidden/>
          </w:rPr>
          <w:fldChar w:fldCharType="begin"/>
        </w:r>
        <w:r>
          <w:rPr>
            <w:webHidden/>
          </w:rPr>
          <w:instrText xml:space="preserve"> PAGEREF _Toc532204866 \h </w:instrText>
        </w:r>
        <w:r>
          <w:rPr>
            <w:webHidden/>
          </w:rPr>
        </w:r>
        <w:r>
          <w:rPr>
            <w:webHidden/>
          </w:rPr>
          <w:fldChar w:fldCharType="separate"/>
        </w:r>
        <w:r>
          <w:rPr>
            <w:webHidden/>
          </w:rPr>
          <w:t>8-109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7" w:history="1">
        <w:r w:rsidRPr="00101345">
          <w:rPr>
            <w:rStyle w:val="Hipervnculo"/>
          </w:rPr>
          <w:t>Cuadro Nº 8.7</w:t>
        </w:r>
        <w:r w:rsidRPr="00101345">
          <w:rPr>
            <w:rStyle w:val="Hipervnculo"/>
          </w:rPr>
          <w:noBreakHyphen/>
          <w:t>16: Matriz OD, FP</w:t>
        </w:r>
        <w:r>
          <w:rPr>
            <w:webHidden/>
          </w:rPr>
          <w:tab/>
        </w:r>
        <w:r>
          <w:rPr>
            <w:webHidden/>
          </w:rPr>
          <w:fldChar w:fldCharType="begin"/>
        </w:r>
        <w:r>
          <w:rPr>
            <w:webHidden/>
          </w:rPr>
          <w:instrText xml:space="preserve"> PAGEREF _Toc532204867 \h </w:instrText>
        </w:r>
        <w:r>
          <w:rPr>
            <w:webHidden/>
          </w:rPr>
        </w:r>
        <w:r>
          <w:rPr>
            <w:webHidden/>
          </w:rPr>
          <w:fldChar w:fldCharType="separate"/>
        </w:r>
        <w:r>
          <w:rPr>
            <w:webHidden/>
          </w:rPr>
          <w:t>8-109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8" w:history="1">
        <w:r w:rsidRPr="00101345">
          <w:rPr>
            <w:rStyle w:val="Hipervnculo"/>
          </w:rPr>
          <w:t>Cuadro Nº 8.7</w:t>
        </w:r>
        <w:r w:rsidRPr="00101345">
          <w:rPr>
            <w:rStyle w:val="Hipervnculo"/>
          </w:rPr>
          <w:noBreakHyphen/>
          <w:t>17: Matriz OD, PMD</w:t>
        </w:r>
        <w:r>
          <w:rPr>
            <w:webHidden/>
          </w:rPr>
          <w:tab/>
        </w:r>
        <w:r>
          <w:rPr>
            <w:webHidden/>
          </w:rPr>
          <w:fldChar w:fldCharType="begin"/>
        </w:r>
        <w:r>
          <w:rPr>
            <w:webHidden/>
          </w:rPr>
          <w:instrText xml:space="preserve"> PAGEREF _Toc532204868 \h </w:instrText>
        </w:r>
        <w:r>
          <w:rPr>
            <w:webHidden/>
          </w:rPr>
        </w:r>
        <w:r>
          <w:rPr>
            <w:webHidden/>
          </w:rPr>
          <w:fldChar w:fldCharType="separate"/>
        </w:r>
        <w:r>
          <w:rPr>
            <w:webHidden/>
          </w:rPr>
          <w:t>8-109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69" w:history="1">
        <w:r w:rsidRPr="00101345">
          <w:rPr>
            <w:rStyle w:val="Hipervnculo"/>
          </w:rPr>
          <w:t>Cuadro Nº 8.7</w:t>
        </w:r>
        <w:r w:rsidRPr="00101345">
          <w:rPr>
            <w:rStyle w:val="Hipervnculo"/>
          </w:rPr>
          <w:noBreakHyphen/>
          <w:t>18: Matriz OD, PT</w:t>
        </w:r>
        <w:r>
          <w:rPr>
            <w:webHidden/>
          </w:rPr>
          <w:tab/>
        </w:r>
        <w:r>
          <w:rPr>
            <w:webHidden/>
          </w:rPr>
          <w:fldChar w:fldCharType="begin"/>
        </w:r>
        <w:r>
          <w:rPr>
            <w:webHidden/>
          </w:rPr>
          <w:instrText xml:space="preserve"> PAGEREF _Toc532204869 \h </w:instrText>
        </w:r>
        <w:r>
          <w:rPr>
            <w:webHidden/>
          </w:rPr>
        </w:r>
        <w:r>
          <w:rPr>
            <w:webHidden/>
          </w:rPr>
          <w:fldChar w:fldCharType="separate"/>
        </w:r>
        <w:r>
          <w:rPr>
            <w:webHidden/>
          </w:rPr>
          <w:t>8-109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70" w:history="1">
        <w:r w:rsidRPr="00101345">
          <w:rPr>
            <w:rStyle w:val="Hipervnculo"/>
          </w:rPr>
          <w:t>Cuadro Nº 8.7</w:t>
        </w:r>
        <w:r w:rsidRPr="00101345">
          <w:rPr>
            <w:rStyle w:val="Hipervnculo"/>
          </w:rPr>
          <w:noBreakHyphen/>
          <w:t>19: TIPO DE ENCUESTADO POR PARADERO</w:t>
        </w:r>
        <w:r>
          <w:rPr>
            <w:webHidden/>
          </w:rPr>
          <w:tab/>
        </w:r>
        <w:r>
          <w:rPr>
            <w:webHidden/>
          </w:rPr>
          <w:fldChar w:fldCharType="begin"/>
        </w:r>
        <w:r>
          <w:rPr>
            <w:webHidden/>
          </w:rPr>
          <w:instrText xml:space="preserve"> PAGEREF _Toc532204870 \h </w:instrText>
        </w:r>
        <w:r>
          <w:rPr>
            <w:webHidden/>
          </w:rPr>
        </w:r>
        <w:r>
          <w:rPr>
            <w:webHidden/>
          </w:rPr>
          <w:fldChar w:fldCharType="separate"/>
        </w:r>
        <w:r>
          <w:rPr>
            <w:webHidden/>
          </w:rPr>
          <w:t>8-110</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71" w:history="1">
        <w:r w:rsidRPr="00101345">
          <w:rPr>
            <w:rStyle w:val="Hipervnculo"/>
          </w:rPr>
          <w:t>Cuadro Nº 8.7</w:t>
        </w:r>
        <w:r w:rsidRPr="00101345">
          <w:rPr>
            <w:rStyle w:val="Hipervnculo"/>
          </w:rPr>
          <w:noBreakHyphen/>
          <w:t>20: propósito de viaje POR PARADERO</w:t>
        </w:r>
        <w:r>
          <w:rPr>
            <w:webHidden/>
          </w:rPr>
          <w:tab/>
        </w:r>
        <w:r>
          <w:rPr>
            <w:webHidden/>
          </w:rPr>
          <w:fldChar w:fldCharType="begin"/>
        </w:r>
        <w:r>
          <w:rPr>
            <w:webHidden/>
          </w:rPr>
          <w:instrText xml:space="preserve"> PAGEREF _Toc532204871 \h </w:instrText>
        </w:r>
        <w:r>
          <w:rPr>
            <w:webHidden/>
          </w:rPr>
        </w:r>
        <w:r>
          <w:rPr>
            <w:webHidden/>
          </w:rPr>
          <w:fldChar w:fldCharType="separate"/>
        </w:r>
        <w:r>
          <w:rPr>
            <w:webHidden/>
          </w:rPr>
          <w:t>8-111</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72" w:history="1">
        <w:r w:rsidRPr="00101345">
          <w:rPr>
            <w:rStyle w:val="Hipervnculo"/>
          </w:rPr>
          <w:t>Cuadro Nº 8.7</w:t>
        </w:r>
        <w:r w:rsidRPr="00101345">
          <w:rPr>
            <w:rStyle w:val="Hipervnculo"/>
          </w:rPr>
          <w:noBreakHyphen/>
          <w:t>21: sexo de encuestados POR PARADERO</w:t>
        </w:r>
        <w:r>
          <w:rPr>
            <w:webHidden/>
          </w:rPr>
          <w:tab/>
        </w:r>
        <w:r>
          <w:rPr>
            <w:webHidden/>
          </w:rPr>
          <w:fldChar w:fldCharType="begin"/>
        </w:r>
        <w:r>
          <w:rPr>
            <w:webHidden/>
          </w:rPr>
          <w:instrText xml:space="preserve"> PAGEREF _Toc532204872 \h </w:instrText>
        </w:r>
        <w:r>
          <w:rPr>
            <w:webHidden/>
          </w:rPr>
        </w:r>
        <w:r>
          <w:rPr>
            <w:webHidden/>
          </w:rPr>
          <w:fldChar w:fldCharType="separate"/>
        </w:r>
        <w:r>
          <w:rPr>
            <w:webHidden/>
          </w:rPr>
          <w:t>8-111</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73" w:history="1">
        <w:r w:rsidRPr="00101345">
          <w:rPr>
            <w:rStyle w:val="Hipervnculo"/>
          </w:rPr>
          <w:t>Cuadro Nº 8.7</w:t>
        </w:r>
        <w:r w:rsidRPr="00101345">
          <w:rPr>
            <w:rStyle w:val="Hipervnculo"/>
          </w:rPr>
          <w:noBreakHyphen/>
          <w:t>22: frecuencia del viaje POR PARADERO</w:t>
        </w:r>
        <w:r>
          <w:rPr>
            <w:webHidden/>
          </w:rPr>
          <w:tab/>
        </w:r>
        <w:r>
          <w:rPr>
            <w:webHidden/>
          </w:rPr>
          <w:fldChar w:fldCharType="begin"/>
        </w:r>
        <w:r>
          <w:rPr>
            <w:webHidden/>
          </w:rPr>
          <w:instrText xml:space="preserve"> PAGEREF _Toc532204873 \h </w:instrText>
        </w:r>
        <w:r>
          <w:rPr>
            <w:webHidden/>
          </w:rPr>
        </w:r>
        <w:r>
          <w:rPr>
            <w:webHidden/>
          </w:rPr>
          <w:fldChar w:fldCharType="separate"/>
        </w:r>
        <w:r>
          <w:rPr>
            <w:webHidden/>
          </w:rPr>
          <w:t>8-112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74" w:history="1">
        <w:r w:rsidRPr="00101345">
          <w:rPr>
            <w:rStyle w:val="Hipervnculo"/>
          </w:rPr>
          <w:t>Cuadro Nº 8.7</w:t>
        </w:r>
        <w:r w:rsidRPr="00101345">
          <w:rPr>
            <w:rStyle w:val="Hipervnculo"/>
          </w:rPr>
          <w:noBreakHyphen/>
          <w:t>23: POSESIÓN DE VEHÍCULOS EN EL HOGAR por PARADERO</w:t>
        </w:r>
        <w:r>
          <w:rPr>
            <w:webHidden/>
          </w:rPr>
          <w:tab/>
        </w:r>
        <w:r>
          <w:rPr>
            <w:webHidden/>
          </w:rPr>
          <w:fldChar w:fldCharType="begin"/>
        </w:r>
        <w:r>
          <w:rPr>
            <w:webHidden/>
          </w:rPr>
          <w:instrText xml:space="preserve"> PAGEREF _Toc532204874 \h </w:instrText>
        </w:r>
        <w:r>
          <w:rPr>
            <w:webHidden/>
          </w:rPr>
        </w:r>
        <w:r>
          <w:rPr>
            <w:webHidden/>
          </w:rPr>
          <w:fldChar w:fldCharType="separate"/>
        </w:r>
        <w:r>
          <w:rPr>
            <w:webHidden/>
          </w:rPr>
          <w:t>8-112</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75" w:history="1">
        <w:r w:rsidRPr="00101345">
          <w:rPr>
            <w:rStyle w:val="Hipervnculo"/>
          </w:rPr>
          <w:t>Cuadro Nº 8.7</w:t>
        </w:r>
        <w:r w:rsidRPr="00101345">
          <w:rPr>
            <w:rStyle w:val="Hipervnculo"/>
          </w:rPr>
          <w:noBreakHyphen/>
          <w:t>24: MODO DE ACCESO A PARADEROS</w:t>
        </w:r>
        <w:r>
          <w:rPr>
            <w:webHidden/>
          </w:rPr>
          <w:tab/>
        </w:r>
        <w:r>
          <w:rPr>
            <w:webHidden/>
          </w:rPr>
          <w:fldChar w:fldCharType="begin"/>
        </w:r>
        <w:r>
          <w:rPr>
            <w:webHidden/>
          </w:rPr>
          <w:instrText xml:space="preserve"> PAGEREF _Toc532204875 \h </w:instrText>
        </w:r>
        <w:r>
          <w:rPr>
            <w:webHidden/>
          </w:rPr>
        </w:r>
        <w:r>
          <w:rPr>
            <w:webHidden/>
          </w:rPr>
          <w:fldChar w:fldCharType="separate"/>
        </w:r>
        <w:r>
          <w:rPr>
            <w:webHidden/>
          </w:rPr>
          <w:t>8-113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76" w:history="1">
        <w:r w:rsidRPr="00101345">
          <w:rPr>
            <w:rStyle w:val="Hipervnculo"/>
          </w:rPr>
          <w:t>Cuadro Nº 8.7</w:t>
        </w:r>
        <w:r w:rsidRPr="00101345">
          <w:rPr>
            <w:rStyle w:val="Hipervnculo"/>
          </w:rPr>
          <w:noBreakHyphen/>
          <w:t>25: Nº DE CUADRAS CAMINADAS PARA ACCEDER A LOS PARADEROS</w:t>
        </w:r>
        <w:r>
          <w:rPr>
            <w:webHidden/>
          </w:rPr>
          <w:tab/>
        </w:r>
        <w:r>
          <w:rPr>
            <w:webHidden/>
          </w:rPr>
          <w:fldChar w:fldCharType="begin"/>
        </w:r>
        <w:r>
          <w:rPr>
            <w:webHidden/>
          </w:rPr>
          <w:instrText xml:space="preserve"> PAGEREF _Toc532204876 \h </w:instrText>
        </w:r>
        <w:r>
          <w:rPr>
            <w:webHidden/>
          </w:rPr>
        </w:r>
        <w:r>
          <w:rPr>
            <w:webHidden/>
          </w:rPr>
          <w:fldChar w:fldCharType="separate"/>
        </w:r>
        <w:r>
          <w:rPr>
            <w:webHidden/>
          </w:rPr>
          <w:t>8-113</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77" w:history="1">
        <w:r w:rsidRPr="00101345">
          <w:rPr>
            <w:rStyle w:val="Hipervnculo"/>
          </w:rPr>
          <w:t>Cuadro Nº 8.7</w:t>
        </w:r>
        <w:r w:rsidRPr="00101345">
          <w:rPr>
            <w:rStyle w:val="Hipervnculo"/>
          </w:rPr>
          <w:noBreakHyphen/>
          <w:t>26: MODO DE egreso A PARADEROS</w:t>
        </w:r>
        <w:r>
          <w:rPr>
            <w:webHidden/>
          </w:rPr>
          <w:tab/>
        </w:r>
        <w:r>
          <w:rPr>
            <w:webHidden/>
          </w:rPr>
          <w:fldChar w:fldCharType="begin"/>
        </w:r>
        <w:r>
          <w:rPr>
            <w:webHidden/>
          </w:rPr>
          <w:instrText xml:space="preserve"> PAGEREF _Toc532204877 \h </w:instrText>
        </w:r>
        <w:r>
          <w:rPr>
            <w:webHidden/>
          </w:rPr>
        </w:r>
        <w:r>
          <w:rPr>
            <w:webHidden/>
          </w:rPr>
          <w:fldChar w:fldCharType="separate"/>
        </w:r>
        <w:r>
          <w:rPr>
            <w:webHidden/>
          </w:rPr>
          <w:t>8-114</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78" w:history="1">
        <w:r w:rsidRPr="00101345">
          <w:rPr>
            <w:rStyle w:val="Hipervnculo"/>
          </w:rPr>
          <w:t>Cuadro Nº 8.7</w:t>
        </w:r>
        <w:r w:rsidRPr="00101345">
          <w:rPr>
            <w:rStyle w:val="Hipervnculo"/>
          </w:rPr>
          <w:noBreakHyphen/>
          <w:t>27: Nº DE CUADRAS CAMINADAS PARA egresar de PARADEROS</w:t>
        </w:r>
        <w:r>
          <w:rPr>
            <w:webHidden/>
          </w:rPr>
          <w:tab/>
        </w:r>
        <w:r>
          <w:rPr>
            <w:webHidden/>
          </w:rPr>
          <w:fldChar w:fldCharType="begin"/>
        </w:r>
        <w:r>
          <w:rPr>
            <w:webHidden/>
          </w:rPr>
          <w:instrText xml:space="preserve"> PAGEREF _Toc532204878 \h </w:instrText>
        </w:r>
        <w:r>
          <w:rPr>
            <w:webHidden/>
          </w:rPr>
        </w:r>
        <w:r>
          <w:rPr>
            <w:webHidden/>
          </w:rPr>
          <w:fldChar w:fldCharType="separate"/>
        </w:r>
        <w:r>
          <w:rPr>
            <w:webHidden/>
          </w:rPr>
          <w:t>8-115</w:t>
        </w:r>
        <w:r>
          <w:rPr>
            <w:webHidden/>
          </w:rPr>
          <w:fldChar w:fldCharType="end"/>
        </w:r>
      </w:hyperlink>
    </w:p>
    <w:p w:rsidR="000231A8" w:rsidRPr="00704905" w:rsidRDefault="000231A8" w:rsidP="00704905">
      <w:pPr>
        <w:pStyle w:val="Tabladeilustraciones"/>
      </w:pPr>
      <w:r w:rsidRPr="00B73A14">
        <w:rPr>
          <w:rStyle w:val="Hipervnculo"/>
          <w:caps w:val="0"/>
          <w:sz w:val="22"/>
        </w:rPr>
        <w:fldChar w:fldCharType="end"/>
      </w:r>
    </w:p>
    <w:p w:rsidR="00C325CD" w:rsidRDefault="000231A8">
      <w:pPr>
        <w:pStyle w:val="Tabladeilustraciones"/>
        <w:rPr>
          <w:rFonts w:asciiTheme="minorHAnsi" w:eastAsiaTheme="minorEastAsia" w:hAnsiTheme="minorHAnsi" w:cstheme="minorBidi"/>
          <w:caps w:val="0"/>
          <w:smallCaps w:val="0"/>
          <w:sz w:val="22"/>
          <w:szCs w:val="22"/>
          <w:lang w:val="es-CL" w:eastAsia="es-CL"/>
        </w:rPr>
      </w:pPr>
      <w:r w:rsidRPr="00CD7E12">
        <w:rPr>
          <w:noProof w:val="0"/>
          <w:color w:val="C0504D" w:themeColor="accent2"/>
          <w:sz w:val="22"/>
          <w:szCs w:val="24"/>
        </w:rPr>
        <w:fldChar w:fldCharType="begin"/>
      </w:r>
      <w:r w:rsidRPr="00CD7E12">
        <w:rPr>
          <w:color w:val="C0504D" w:themeColor="accent2"/>
          <w:sz w:val="22"/>
        </w:rPr>
        <w:instrText xml:space="preserve"> TOC \h \z \c "FIGURA Nº" </w:instrText>
      </w:r>
      <w:r w:rsidRPr="00CD7E12">
        <w:rPr>
          <w:noProof w:val="0"/>
          <w:color w:val="C0504D" w:themeColor="accent2"/>
          <w:sz w:val="22"/>
          <w:szCs w:val="24"/>
        </w:rPr>
        <w:fldChar w:fldCharType="separate"/>
      </w:r>
      <w:hyperlink w:anchor="_Toc532204879" w:history="1">
        <w:r w:rsidR="00C325CD" w:rsidRPr="00C35CD2">
          <w:rPr>
            <w:rStyle w:val="Hipervnculo"/>
          </w:rPr>
          <w:t>FIGURA Nº 8.1</w:t>
        </w:r>
        <w:r w:rsidR="00C325CD" w:rsidRPr="00C35CD2">
          <w:rPr>
            <w:rStyle w:val="Hipervnculo"/>
          </w:rPr>
          <w:noBreakHyphen/>
          <w:t>1: Puntos seleccionados para medición de nivel de servicio en paraderos y paradas (laboral)</w:t>
        </w:r>
        <w:r w:rsidR="00C325CD">
          <w:rPr>
            <w:webHidden/>
          </w:rPr>
          <w:tab/>
        </w:r>
        <w:r w:rsidR="00C325CD">
          <w:rPr>
            <w:webHidden/>
          </w:rPr>
          <w:fldChar w:fldCharType="begin"/>
        </w:r>
        <w:r w:rsidR="00C325CD">
          <w:rPr>
            <w:webHidden/>
          </w:rPr>
          <w:instrText xml:space="preserve"> PAGEREF _Toc532204879 \h </w:instrText>
        </w:r>
        <w:r w:rsidR="00C325CD">
          <w:rPr>
            <w:webHidden/>
          </w:rPr>
        </w:r>
        <w:r w:rsidR="00C325CD">
          <w:rPr>
            <w:webHidden/>
          </w:rPr>
          <w:fldChar w:fldCharType="separate"/>
        </w:r>
        <w:r w:rsidR="00C325CD">
          <w:rPr>
            <w:webHidden/>
          </w:rPr>
          <w:t>8-8</w:t>
        </w:r>
        <w:r w:rsidR="00C325CD">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80" w:history="1">
        <w:r w:rsidRPr="00C35CD2">
          <w:rPr>
            <w:rStyle w:val="Hipervnculo"/>
          </w:rPr>
          <w:t>FIGURA Nº 8.1</w:t>
        </w:r>
        <w:r w:rsidRPr="00C35CD2">
          <w:rPr>
            <w:rStyle w:val="Hipervnculo"/>
          </w:rPr>
          <w:noBreakHyphen/>
          <w:t>2: Puntos seleccionados para medición de nivel de servicio en paraderos y paradas (SÁBADO)</w:t>
        </w:r>
        <w:r>
          <w:rPr>
            <w:webHidden/>
          </w:rPr>
          <w:tab/>
        </w:r>
        <w:r>
          <w:rPr>
            <w:webHidden/>
          </w:rPr>
          <w:fldChar w:fldCharType="begin"/>
        </w:r>
        <w:r>
          <w:rPr>
            <w:webHidden/>
          </w:rPr>
          <w:instrText xml:space="preserve"> PAGEREF _Toc532204880 \h </w:instrText>
        </w:r>
        <w:r>
          <w:rPr>
            <w:webHidden/>
          </w:rPr>
        </w:r>
        <w:r>
          <w:rPr>
            <w:webHidden/>
          </w:rPr>
          <w:fldChar w:fldCharType="separate"/>
        </w:r>
        <w:r>
          <w:rPr>
            <w:webHidden/>
          </w:rPr>
          <w:t>8-9</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81" w:history="1">
        <w:r w:rsidRPr="00C35CD2">
          <w:rPr>
            <w:rStyle w:val="Hipervnculo"/>
          </w:rPr>
          <w:t>FIGURA Nº 8.1</w:t>
        </w:r>
        <w:r w:rsidRPr="00C35CD2">
          <w:rPr>
            <w:rStyle w:val="Hipervnculo"/>
          </w:rPr>
          <w:noBreakHyphen/>
          <w:t>3: Puntos seleccionados para medición de nivel de servicio en paraderos y paradas (DOMINGO)</w:t>
        </w:r>
        <w:r>
          <w:rPr>
            <w:webHidden/>
          </w:rPr>
          <w:tab/>
        </w:r>
        <w:r>
          <w:rPr>
            <w:webHidden/>
          </w:rPr>
          <w:fldChar w:fldCharType="begin"/>
        </w:r>
        <w:r>
          <w:rPr>
            <w:webHidden/>
          </w:rPr>
          <w:instrText xml:space="preserve"> PAGEREF _Toc532204881 \h </w:instrText>
        </w:r>
        <w:r>
          <w:rPr>
            <w:webHidden/>
          </w:rPr>
        </w:r>
        <w:r>
          <w:rPr>
            <w:webHidden/>
          </w:rPr>
          <w:fldChar w:fldCharType="separate"/>
        </w:r>
        <w:r>
          <w:rPr>
            <w:webHidden/>
          </w:rPr>
          <w:t>8-10</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82" w:history="1">
        <w:r w:rsidRPr="00C35CD2">
          <w:rPr>
            <w:rStyle w:val="Hipervnculo"/>
          </w:rPr>
          <w:t>FIGURA Nº 8.7</w:t>
        </w:r>
        <w:r w:rsidRPr="00C35CD2">
          <w:rPr>
            <w:rStyle w:val="Hipervnculo"/>
          </w:rPr>
          <w:noBreakHyphen/>
          <w:t>1: UBICACIÓN DE PARADEROS SELECCIONADOS PARA EOD</w:t>
        </w:r>
        <w:r>
          <w:rPr>
            <w:webHidden/>
          </w:rPr>
          <w:tab/>
        </w:r>
        <w:r>
          <w:rPr>
            <w:webHidden/>
          </w:rPr>
          <w:fldChar w:fldCharType="begin"/>
        </w:r>
        <w:r>
          <w:rPr>
            <w:webHidden/>
          </w:rPr>
          <w:instrText xml:space="preserve"> PAGEREF _Toc532204882 \h </w:instrText>
        </w:r>
        <w:r>
          <w:rPr>
            <w:webHidden/>
          </w:rPr>
        </w:r>
        <w:r>
          <w:rPr>
            <w:webHidden/>
          </w:rPr>
          <w:fldChar w:fldCharType="separate"/>
        </w:r>
        <w:r>
          <w:rPr>
            <w:webHidden/>
          </w:rPr>
          <w:t>8-98</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83" w:history="1">
        <w:r w:rsidRPr="00C35CD2">
          <w:rPr>
            <w:rStyle w:val="Hipervnculo"/>
          </w:rPr>
          <w:t>FIGURA Nº 8.7</w:t>
        </w:r>
        <w:r w:rsidRPr="00C35CD2">
          <w:rPr>
            <w:rStyle w:val="Hipervnculo"/>
          </w:rPr>
          <w:noBreakHyphen/>
          <w:t>2: Zonificación del Área de Estudio</w:t>
        </w:r>
        <w:r>
          <w:rPr>
            <w:webHidden/>
          </w:rPr>
          <w:tab/>
        </w:r>
        <w:r>
          <w:rPr>
            <w:webHidden/>
          </w:rPr>
          <w:fldChar w:fldCharType="begin"/>
        </w:r>
        <w:r>
          <w:rPr>
            <w:webHidden/>
          </w:rPr>
          <w:instrText xml:space="preserve"> PAGEREF _Toc532204883 \h </w:instrText>
        </w:r>
        <w:r>
          <w:rPr>
            <w:webHidden/>
          </w:rPr>
        </w:r>
        <w:r>
          <w:rPr>
            <w:webHidden/>
          </w:rPr>
          <w:fldChar w:fldCharType="separate"/>
        </w:r>
        <w:r>
          <w:rPr>
            <w:webHidden/>
          </w:rPr>
          <w:t>8-107</w:t>
        </w:r>
        <w:r>
          <w:rPr>
            <w:webHidden/>
          </w:rPr>
          <w:fldChar w:fldCharType="end"/>
        </w:r>
      </w:hyperlink>
    </w:p>
    <w:p w:rsidR="00C325CD" w:rsidRDefault="00C325CD">
      <w:pPr>
        <w:pStyle w:val="Tabladeilustraciones"/>
        <w:rPr>
          <w:rFonts w:asciiTheme="minorHAnsi" w:eastAsiaTheme="minorEastAsia" w:hAnsiTheme="minorHAnsi" w:cstheme="minorBidi"/>
          <w:caps w:val="0"/>
          <w:smallCaps w:val="0"/>
          <w:sz w:val="22"/>
          <w:szCs w:val="22"/>
          <w:lang w:val="es-CL" w:eastAsia="es-CL"/>
        </w:rPr>
      </w:pPr>
      <w:hyperlink w:anchor="_Toc532204884" w:history="1">
        <w:r w:rsidRPr="00C35CD2">
          <w:rPr>
            <w:rStyle w:val="Hipervnculo"/>
          </w:rPr>
          <w:t>FIGURA Nº 8.7</w:t>
        </w:r>
        <w:r w:rsidRPr="00C35CD2">
          <w:rPr>
            <w:rStyle w:val="Hipervnculo"/>
          </w:rPr>
          <w:noBreakHyphen/>
          <w:t>3: Macrozonas del Área de Estudio</w:t>
        </w:r>
        <w:r>
          <w:rPr>
            <w:webHidden/>
          </w:rPr>
          <w:tab/>
        </w:r>
        <w:r>
          <w:rPr>
            <w:webHidden/>
          </w:rPr>
          <w:fldChar w:fldCharType="begin"/>
        </w:r>
        <w:r>
          <w:rPr>
            <w:webHidden/>
          </w:rPr>
          <w:instrText xml:space="preserve"> PAGEREF _Toc532204884 \h </w:instrText>
        </w:r>
        <w:r>
          <w:rPr>
            <w:webHidden/>
          </w:rPr>
        </w:r>
        <w:r>
          <w:rPr>
            <w:webHidden/>
          </w:rPr>
          <w:fldChar w:fldCharType="separate"/>
        </w:r>
        <w:r>
          <w:rPr>
            <w:webHidden/>
          </w:rPr>
          <w:t>8-108</w:t>
        </w:r>
        <w:r>
          <w:rPr>
            <w:webHidden/>
          </w:rPr>
          <w:fldChar w:fldCharType="end"/>
        </w:r>
      </w:hyperlink>
    </w:p>
    <w:p w:rsidR="000231A8" w:rsidRPr="00704905" w:rsidRDefault="000231A8" w:rsidP="00CD7E12">
      <w:pPr>
        <w:pStyle w:val="Encabezado"/>
        <w:tabs>
          <w:tab w:val="clear" w:pos="4252"/>
          <w:tab w:val="clear" w:pos="8504"/>
          <w:tab w:val="right" w:leader="dot" w:pos="8789"/>
        </w:tabs>
        <w:rPr>
          <w:smallCaps/>
          <w:noProof/>
          <w:sz w:val="22"/>
          <w:szCs w:val="18"/>
        </w:rPr>
      </w:pPr>
      <w:r w:rsidRPr="00CD7E12">
        <w:rPr>
          <w:smallCaps/>
          <w:noProof/>
          <w:color w:val="C0504D" w:themeColor="accent2"/>
          <w:sz w:val="22"/>
          <w:szCs w:val="18"/>
        </w:rPr>
        <w:fldChar w:fldCharType="end"/>
      </w:r>
    </w:p>
    <w:p w:rsidR="00420AEC" w:rsidRPr="00704905" w:rsidRDefault="00420AEC" w:rsidP="00CD7E12">
      <w:pPr>
        <w:pStyle w:val="Encabezado"/>
        <w:tabs>
          <w:tab w:val="clear" w:pos="4252"/>
          <w:tab w:val="clear" w:pos="8504"/>
          <w:tab w:val="right" w:leader="dot" w:pos="8789"/>
        </w:tabs>
        <w:rPr>
          <w:smallCaps/>
          <w:noProof/>
          <w:sz w:val="22"/>
          <w:szCs w:val="18"/>
        </w:rPr>
      </w:pPr>
    </w:p>
    <w:p w:rsidR="00D66233" w:rsidRPr="008D7381" w:rsidRDefault="00D66233" w:rsidP="00DD55C7">
      <w:pPr>
        <w:jc w:val="center"/>
        <w:rPr>
          <w:b/>
          <w:sz w:val="28"/>
          <w:u w:val="single"/>
          <w:lang w:val="es-MX"/>
        </w:rPr>
      </w:pPr>
      <w:r w:rsidRPr="008D7381">
        <w:rPr>
          <w:b/>
          <w:sz w:val="28"/>
          <w:u w:val="single"/>
          <w:lang w:val="es-MX"/>
        </w:rPr>
        <w:t xml:space="preserve">ÍNDICE </w:t>
      </w:r>
      <w:r>
        <w:rPr>
          <w:b/>
          <w:sz w:val="28"/>
          <w:u w:val="single"/>
          <w:lang w:val="es-MX"/>
        </w:rPr>
        <w:t>DE ANEXOS</w:t>
      </w:r>
    </w:p>
    <w:p w:rsidR="00DD2598" w:rsidRDefault="00DD2598" w:rsidP="001448E2">
      <w:pPr>
        <w:rPr>
          <w:smallCaps/>
          <w:sz w:val="22"/>
          <w:szCs w:val="22"/>
        </w:rPr>
      </w:pPr>
    </w:p>
    <w:p w:rsidR="00331206" w:rsidRDefault="00DD2598" w:rsidP="001448E2">
      <w:pPr>
        <w:rPr>
          <w:smallCaps/>
          <w:sz w:val="22"/>
          <w:szCs w:val="22"/>
        </w:rPr>
      </w:pPr>
      <w:r>
        <w:rPr>
          <w:smallCaps/>
          <w:sz w:val="22"/>
          <w:szCs w:val="22"/>
        </w:rPr>
        <w:t>A</w:t>
      </w:r>
      <w:r w:rsidR="001448E2" w:rsidRPr="007F5BB2">
        <w:rPr>
          <w:smallCaps/>
          <w:sz w:val="22"/>
          <w:szCs w:val="22"/>
        </w:rPr>
        <w:t>nexo Nº</w:t>
      </w:r>
      <w:r w:rsidR="001448E2">
        <w:rPr>
          <w:smallCaps/>
          <w:sz w:val="22"/>
          <w:szCs w:val="22"/>
        </w:rPr>
        <w:t xml:space="preserve"> </w:t>
      </w:r>
      <w:r>
        <w:rPr>
          <w:smallCaps/>
          <w:sz w:val="22"/>
          <w:szCs w:val="22"/>
        </w:rPr>
        <w:t>8</w:t>
      </w:r>
      <w:r w:rsidR="001448E2" w:rsidRPr="007F5BB2">
        <w:rPr>
          <w:smallCaps/>
          <w:sz w:val="22"/>
          <w:szCs w:val="22"/>
        </w:rPr>
        <w:t>-</w:t>
      </w:r>
      <w:r>
        <w:rPr>
          <w:smallCaps/>
          <w:sz w:val="22"/>
          <w:szCs w:val="22"/>
        </w:rPr>
        <w:t>1</w:t>
      </w:r>
      <w:r w:rsidR="001448E2" w:rsidRPr="007F5BB2">
        <w:rPr>
          <w:smallCaps/>
          <w:sz w:val="22"/>
          <w:szCs w:val="22"/>
        </w:rPr>
        <w:t xml:space="preserve">: </w:t>
      </w:r>
      <w:r w:rsidR="00331206">
        <w:rPr>
          <w:smallCaps/>
          <w:sz w:val="22"/>
          <w:szCs w:val="22"/>
        </w:rPr>
        <w:t>Formulario de Mediciones Variables Operacionales</w:t>
      </w:r>
    </w:p>
    <w:p w:rsidR="00331206" w:rsidRDefault="00331206" w:rsidP="00331206">
      <w:pPr>
        <w:rPr>
          <w:smallCaps/>
          <w:sz w:val="22"/>
          <w:szCs w:val="22"/>
        </w:rPr>
      </w:pPr>
      <w:r>
        <w:rPr>
          <w:smallCaps/>
          <w:sz w:val="22"/>
          <w:szCs w:val="22"/>
        </w:rPr>
        <w:t>A</w:t>
      </w:r>
      <w:r w:rsidRPr="007F5BB2">
        <w:rPr>
          <w:smallCaps/>
          <w:sz w:val="22"/>
          <w:szCs w:val="22"/>
        </w:rPr>
        <w:t>nexo Nº</w:t>
      </w:r>
      <w:r>
        <w:rPr>
          <w:smallCaps/>
          <w:sz w:val="22"/>
          <w:szCs w:val="22"/>
        </w:rPr>
        <w:t xml:space="preserve"> 8</w:t>
      </w:r>
      <w:r w:rsidRPr="007F5BB2">
        <w:rPr>
          <w:smallCaps/>
          <w:sz w:val="22"/>
          <w:szCs w:val="22"/>
        </w:rPr>
        <w:t>-</w:t>
      </w:r>
      <w:r>
        <w:rPr>
          <w:smallCaps/>
          <w:sz w:val="22"/>
          <w:szCs w:val="22"/>
        </w:rPr>
        <w:t>2</w:t>
      </w:r>
      <w:r w:rsidRPr="007F5BB2">
        <w:rPr>
          <w:smallCaps/>
          <w:sz w:val="22"/>
          <w:szCs w:val="22"/>
        </w:rPr>
        <w:t xml:space="preserve">: </w:t>
      </w:r>
      <w:r>
        <w:rPr>
          <w:smallCaps/>
          <w:sz w:val="22"/>
          <w:szCs w:val="22"/>
        </w:rPr>
        <w:t>Paraderos a Medir</w:t>
      </w:r>
    </w:p>
    <w:p w:rsidR="00331206" w:rsidRDefault="00331206" w:rsidP="00331206">
      <w:pPr>
        <w:rPr>
          <w:smallCaps/>
          <w:sz w:val="22"/>
          <w:szCs w:val="22"/>
        </w:rPr>
      </w:pPr>
      <w:r>
        <w:rPr>
          <w:smallCaps/>
          <w:sz w:val="22"/>
          <w:szCs w:val="22"/>
        </w:rPr>
        <w:t>A</w:t>
      </w:r>
      <w:r w:rsidRPr="007F5BB2">
        <w:rPr>
          <w:smallCaps/>
          <w:sz w:val="22"/>
          <w:szCs w:val="22"/>
        </w:rPr>
        <w:t>nexo Nº</w:t>
      </w:r>
      <w:r>
        <w:rPr>
          <w:smallCaps/>
          <w:sz w:val="22"/>
          <w:szCs w:val="22"/>
        </w:rPr>
        <w:t xml:space="preserve"> 8</w:t>
      </w:r>
      <w:r w:rsidRPr="007F5BB2">
        <w:rPr>
          <w:smallCaps/>
          <w:sz w:val="22"/>
          <w:szCs w:val="22"/>
        </w:rPr>
        <w:t>-</w:t>
      </w:r>
      <w:r>
        <w:rPr>
          <w:smallCaps/>
          <w:sz w:val="22"/>
          <w:szCs w:val="22"/>
        </w:rPr>
        <w:t>3</w:t>
      </w:r>
      <w:r w:rsidRPr="007F5BB2">
        <w:rPr>
          <w:smallCaps/>
          <w:sz w:val="22"/>
          <w:szCs w:val="22"/>
        </w:rPr>
        <w:t xml:space="preserve">: </w:t>
      </w:r>
      <w:r>
        <w:rPr>
          <w:smallCaps/>
          <w:sz w:val="22"/>
          <w:szCs w:val="22"/>
        </w:rPr>
        <w:t>Base de Datos Nivel de Servicio</w:t>
      </w:r>
    </w:p>
    <w:p w:rsidR="00331206" w:rsidRDefault="00331206" w:rsidP="00331206">
      <w:pPr>
        <w:rPr>
          <w:smallCaps/>
          <w:sz w:val="22"/>
          <w:szCs w:val="22"/>
        </w:rPr>
      </w:pPr>
      <w:r>
        <w:rPr>
          <w:smallCaps/>
          <w:sz w:val="22"/>
          <w:szCs w:val="22"/>
        </w:rPr>
        <w:t>A</w:t>
      </w:r>
      <w:r w:rsidRPr="007F5BB2">
        <w:rPr>
          <w:smallCaps/>
          <w:sz w:val="22"/>
          <w:szCs w:val="22"/>
        </w:rPr>
        <w:t>nexo Nº</w:t>
      </w:r>
      <w:r>
        <w:rPr>
          <w:smallCaps/>
          <w:sz w:val="22"/>
          <w:szCs w:val="22"/>
        </w:rPr>
        <w:t xml:space="preserve"> 8</w:t>
      </w:r>
      <w:r w:rsidRPr="007F5BB2">
        <w:rPr>
          <w:smallCaps/>
          <w:sz w:val="22"/>
          <w:szCs w:val="22"/>
        </w:rPr>
        <w:t>-</w:t>
      </w:r>
      <w:r>
        <w:rPr>
          <w:smallCaps/>
          <w:sz w:val="22"/>
          <w:szCs w:val="22"/>
        </w:rPr>
        <w:t>4</w:t>
      </w:r>
      <w:r w:rsidRPr="007F5BB2">
        <w:rPr>
          <w:smallCaps/>
          <w:sz w:val="22"/>
          <w:szCs w:val="22"/>
        </w:rPr>
        <w:t xml:space="preserve">: </w:t>
      </w:r>
      <w:r>
        <w:rPr>
          <w:smallCaps/>
          <w:sz w:val="22"/>
          <w:szCs w:val="22"/>
        </w:rPr>
        <w:t>Base de Datos Tiempo entre Pares OD</w:t>
      </w:r>
    </w:p>
    <w:p w:rsidR="00331206" w:rsidRDefault="00331206" w:rsidP="00331206">
      <w:pPr>
        <w:rPr>
          <w:smallCaps/>
          <w:sz w:val="22"/>
          <w:szCs w:val="22"/>
        </w:rPr>
      </w:pPr>
      <w:r w:rsidRPr="00AF16F7">
        <w:rPr>
          <w:smallCaps/>
          <w:sz w:val="22"/>
          <w:szCs w:val="22"/>
        </w:rPr>
        <w:t xml:space="preserve">Anexo Nº </w:t>
      </w:r>
      <w:r>
        <w:rPr>
          <w:smallCaps/>
          <w:sz w:val="22"/>
          <w:szCs w:val="22"/>
        </w:rPr>
        <w:t>8</w:t>
      </w:r>
      <w:r w:rsidRPr="00AF16F7">
        <w:rPr>
          <w:smallCaps/>
          <w:sz w:val="22"/>
          <w:szCs w:val="22"/>
        </w:rPr>
        <w:t>-</w:t>
      </w:r>
      <w:r>
        <w:rPr>
          <w:smallCaps/>
          <w:sz w:val="22"/>
          <w:szCs w:val="22"/>
        </w:rPr>
        <w:t>5</w:t>
      </w:r>
      <w:r w:rsidRPr="00AF16F7">
        <w:rPr>
          <w:smallCaps/>
          <w:sz w:val="22"/>
          <w:szCs w:val="22"/>
        </w:rPr>
        <w:t>:</w:t>
      </w:r>
      <w:r>
        <w:rPr>
          <w:smallCaps/>
          <w:sz w:val="22"/>
          <w:szCs w:val="22"/>
        </w:rPr>
        <w:t xml:space="preserve"> Base de Datos de Tasas de Ocupación y Frecuencias</w:t>
      </w:r>
    </w:p>
    <w:p w:rsidR="00331206" w:rsidRDefault="00331206" w:rsidP="00331206">
      <w:pPr>
        <w:rPr>
          <w:smallCaps/>
          <w:sz w:val="22"/>
          <w:szCs w:val="22"/>
        </w:rPr>
      </w:pPr>
      <w:r w:rsidRPr="00AF16F7">
        <w:rPr>
          <w:smallCaps/>
          <w:sz w:val="22"/>
          <w:szCs w:val="22"/>
        </w:rPr>
        <w:t xml:space="preserve">Anexo Nº </w:t>
      </w:r>
      <w:r>
        <w:rPr>
          <w:smallCaps/>
          <w:sz w:val="22"/>
          <w:szCs w:val="22"/>
        </w:rPr>
        <w:t>8</w:t>
      </w:r>
      <w:r w:rsidRPr="00AF16F7">
        <w:rPr>
          <w:smallCaps/>
          <w:sz w:val="22"/>
          <w:szCs w:val="22"/>
        </w:rPr>
        <w:t>-</w:t>
      </w:r>
      <w:r>
        <w:rPr>
          <w:smallCaps/>
          <w:sz w:val="22"/>
          <w:szCs w:val="22"/>
        </w:rPr>
        <w:t>6</w:t>
      </w:r>
      <w:r w:rsidRPr="00AF16F7">
        <w:rPr>
          <w:smallCaps/>
          <w:sz w:val="22"/>
          <w:szCs w:val="22"/>
        </w:rPr>
        <w:t>:</w:t>
      </w:r>
      <w:r>
        <w:rPr>
          <w:smallCaps/>
          <w:sz w:val="22"/>
          <w:szCs w:val="22"/>
        </w:rPr>
        <w:t xml:space="preserve"> Mediciones GPS San Fernando</w:t>
      </w:r>
    </w:p>
    <w:p w:rsidR="001448E2" w:rsidRDefault="001448E2" w:rsidP="001448E2">
      <w:pPr>
        <w:rPr>
          <w:smallCaps/>
          <w:sz w:val="22"/>
          <w:szCs w:val="22"/>
        </w:rPr>
      </w:pPr>
      <w:bookmarkStart w:id="1" w:name="_Toc322170521"/>
      <w:r w:rsidRPr="00AF16F7">
        <w:rPr>
          <w:smallCaps/>
          <w:sz w:val="22"/>
          <w:szCs w:val="22"/>
        </w:rPr>
        <w:t xml:space="preserve">Anexo Nº </w:t>
      </w:r>
      <w:r w:rsidR="00DD2598">
        <w:rPr>
          <w:smallCaps/>
          <w:sz w:val="22"/>
          <w:szCs w:val="22"/>
        </w:rPr>
        <w:t>8</w:t>
      </w:r>
      <w:r w:rsidRPr="00AF16F7">
        <w:rPr>
          <w:smallCaps/>
          <w:sz w:val="22"/>
          <w:szCs w:val="22"/>
        </w:rPr>
        <w:t>-</w:t>
      </w:r>
      <w:r w:rsidR="00331206">
        <w:rPr>
          <w:smallCaps/>
          <w:sz w:val="22"/>
          <w:szCs w:val="22"/>
        </w:rPr>
        <w:t>7</w:t>
      </w:r>
      <w:r w:rsidRPr="00AF16F7">
        <w:rPr>
          <w:smallCaps/>
          <w:sz w:val="22"/>
          <w:szCs w:val="22"/>
        </w:rPr>
        <w:t xml:space="preserve">: </w:t>
      </w:r>
      <w:r w:rsidR="00DD2598" w:rsidRPr="00DD2598">
        <w:rPr>
          <w:smallCaps/>
          <w:sz w:val="22"/>
          <w:szCs w:val="22"/>
        </w:rPr>
        <w:t>Base de Datos de Tiempo de Ciclo</w:t>
      </w:r>
    </w:p>
    <w:p w:rsidR="005D34FE" w:rsidRDefault="005D34FE" w:rsidP="005D34FE">
      <w:pPr>
        <w:rPr>
          <w:smallCaps/>
          <w:sz w:val="22"/>
          <w:szCs w:val="22"/>
        </w:rPr>
      </w:pPr>
      <w:r w:rsidRPr="007F5BB2">
        <w:rPr>
          <w:smallCaps/>
          <w:sz w:val="22"/>
          <w:szCs w:val="22"/>
        </w:rPr>
        <w:t>Anexo Nº</w:t>
      </w:r>
      <w:r>
        <w:rPr>
          <w:smallCaps/>
          <w:sz w:val="22"/>
          <w:szCs w:val="22"/>
        </w:rPr>
        <w:t xml:space="preserve"> </w:t>
      </w:r>
      <w:r w:rsidR="00DD2598">
        <w:rPr>
          <w:smallCaps/>
          <w:sz w:val="22"/>
          <w:szCs w:val="22"/>
        </w:rPr>
        <w:t>8</w:t>
      </w:r>
      <w:r w:rsidRPr="007F5BB2">
        <w:rPr>
          <w:smallCaps/>
          <w:sz w:val="22"/>
          <w:szCs w:val="22"/>
        </w:rPr>
        <w:t>-</w:t>
      </w:r>
      <w:r w:rsidR="00331206">
        <w:rPr>
          <w:smallCaps/>
          <w:sz w:val="22"/>
          <w:szCs w:val="22"/>
        </w:rPr>
        <w:t>8</w:t>
      </w:r>
      <w:r w:rsidRPr="007F5BB2">
        <w:rPr>
          <w:smallCaps/>
          <w:sz w:val="22"/>
          <w:szCs w:val="22"/>
        </w:rPr>
        <w:t xml:space="preserve">: </w:t>
      </w:r>
      <w:r w:rsidR="00DD2598" w:rsidRPr="00DD2598">
        <w:rPr>
          <w:smallCaps/>
          <w:sz w:val="22"/>
          <w:szCs w:val="22"/>
        </w:rPr>
        <w:t>Perfiles de Velocidad</w:t>
      </w:r>
    </w:p>
    <w:p w:rsidR="00331206" w:rsidRDefault="00331206" w:rsidP="00331206">
      <w:pPr>
        <w:rPr>
          <w:smallCaps/>
          <w:sz w:val="22"/>
          <w:szCs w:val="22"/>
        </w:rPr>
      </w:pPr>
      <w:r w:rsidRPr="007F5BB2">
        <w:rPr>
          <w:smallCaps/>
          <w:sz w:val="22"/>
          <w:szCs w:val="22"/>
        </w:rPr>
        <w:t>Anexo Nº</w:t>
      </w:r>
      <w:r>
        <w:rPr>
          <w:smallCaps/>
          <w:sz w:val="22"/>
          <w:szCs w:val="22"/>
        </w:rPr>
        <w:t xml:space="preserve"> 8</w:t>
      </w:r>
      <w:r w:rsidRPr="007F5BB2">
        <w:rPr>
          <w:smallCaps/>
          <w:sz w:val="22"/>
          <w:szCs w:val="22"/>
        </w:rPr>
        <w:t>-</w:t>
      </w:r>
      <w:r>
        <w:rPr>
          <w:smallCaps/>
          <w:sz w:val="22"/>
          <w:szCs w:val="22"/>
        </w:rPr>
        <w:t>9</w:t>
      </w:r>
      <w:r w:rsidRPr="007F5BB2">
        <w:rPr>
          <w:smallCaps/>
          <w:sz w:val="22"/>
          <w:szCs w:val="22"/>
        </w:rPr>
        <w:t xml:space="preserve">: </w:t>
      </w:r>
      <w:r>
        <w:rPr>
          <w:smallCaps/>
          <w:sz w:val="22"/>
          <w:szCs w:val="22"/>
        </w:rPr>
        <w:t>Base de Datos Subidas y Bajadas en Paraderos</w:t>
      </w:r>
    </w:p>
    <w:p w:rsidR="00331206" w:rsidRDefault="00331206" w:rsidP="00331206">
      <w:pPr>
        <w:rPr>
          <w:smallCaps/>
          <w:sz w:val="22"/>
          <w:szCs w:val="22"/>
        </w:rPr>
      </w:pPr>
      <w:r w:rsidRPr="007F5BB2">
        <w:rPr>
          <w:smallCaps/>
          <w:sz w:val="22"/>
          <w:szCs w:val="22"/>
        </w:rPr>
        <w:t>Anexo Nº</w:t>
      </w:r>
      <w:r>
        <w:rPr>
          <w:smallCaps/>
          <w:sz w:val="22"/>
          <w:szCs w:val="22"/>
        </w:rPr>
        <w:t xml:space="preserve"> 8</w:t>
      </w:r>
      <w:r w:rsidRPr="007F5BB2">
        <w:rPr>
          <w:smallCaps/>
          <w:sz w:val="22"/>
          <w:szCs w:val="22"/>
        </w:rPr>
        <w:t>-</w:t>
      </w:r>
      <w:r w:rsidR="00596850">
        <w:rPr>
          <w:smallCaps/>
          <w:sz w:val="22"/>
          <w:szCs w:val="22"/>
        </w:rPr>
        <w:t>10</w:t>
      </w:r>
      <w:r w:rsidRPr="007F5BB2">
        <w:rPr>
          <w:smallCaps/>
          <w:sz w:val="22"/>
          <w:szCs w:val="22"/>
        </w:rPr>
        <w:t xml:space="preserve">: </w:t>
      </w:r>
      <w:r w:rsidR="00596850">
        <w:rPr>
          <w:smallCaps/>
          <w:sz w:val="22"/>
          <w:szCs w:val="22"/>
        </w:rPr>
        <w:t xml:space="preserve">Formularios </w:t>
      </w:r>
      <w:r w:rsidRPr="00DD2598">
        <w:rPr>
          <w:smallCaps/>
          <w:sz w:val="22"/>
          <w:szCs w:val="22"/>
        </w:rPr>
        <w:t xml:space="preserve">Perfiles de </w:t>
      </w:r>
      <w:r w:rsidR="00596850">
        <w:rPr>
          <w:smallCaps/>
          <w:sz w:val="22"/>
          <w:szCs w:val="22"/>
        </w:rPr>
        <w:t>Carga</w:t>
      </w:r>
    </w:p>
    <w:p w:rsidR="00596850" w:rsidRDefault="00596850" w:rsidP="00596850">
      <w:pPr>
        <w:rPr>
          <w:smallCaps/>
          <w:sz w:val="22"/>
          <w:szCs w:val="22"/>
        </w:rPr>
      </w:pPr>
      <w:r w:rsidRPr="007F5BB2">
        <w:rPr>
          <w:smallCaps/>
          <w:sz w:val="22"/>
          <w:szCs w:val="22"/>
        </w:rPr>
        <w:t>Anexo Nº</w:t>
      </w:r>
      <w:r>
        <w:rPr>
          <w:smallCaps/>
          <w:sz w:val="22"/>
          <w:szCs w:val="22"/>
        </w:rPr>
        <w:t xml:space="preserve"> 8</w:t>
      </w:r>
      <w:r w:rsidRPr="007F5BB2">
        <w:rPr>
          <w:smallCaps/>
          <w:sz w:val="22"/>
          <w:szCs w:val="22"/>
        </w:rPr>
        <w:t>-</w:t>
      </w:r>
      <w:r>
        <w:rPr>
          <w:smallCaps/>
          <w:sz w:val="22"/>
          <w:szCs w:val="22"/>
        </w:rPr>
        <w:t>11</w:t>
      </w:r>
      <w:r w:rsidRPr="007F5BB2">
        <w:rPr>
          <w:smallCaps/>
          <w:sz w:val="22"/>
          <w:szCs w:val="22"/>
        </w:rPr>
        <w:t xml:space="preserve">: </w:t>
      </w:r>
      <w:r>
        <w:rPr>
          <w:smallCaps/>
          <w:sz w:val="22"/>
          <w:szCs w:val="22"/>
        </w:rPr>
        <w:t>Base de Datos Perfiles de Carga</w:t>
      </w:r>
    </w:p>
    <w:p w:rsidR="00596850" w:rsidRDefault="00596850" w:rsidP="00596850">
      <w:pPr>
        <w:rPr>
          <w:smallCaps/>
          <w:sz w:val="22"/>
          <w:szCs w:val="22"/>
        </w:rPr>
      </w:pPr>
      <w:r w:rsidRPr="007F5BB2">
        <w:rPr>
          <w:smallCaps/>
          <w:sz w:val="22"/>
          <w:szCs w:val="22"/>
        </w:rPr>
        <w:t>Anexo Nº</w:t>
      </w:r>
      <w:r>
        <w:rPr>
          <w:smallCaps/>
          <w:sz w:val="22"/>
          <w:szCs w:val="22"/>
        </w:rPr>
        <w:t xml:space="preserve"> 8</w:t>
      </w:r>
      <w:r w:rsidRPr="007F5BB2">
        <w:rPr>
          <w:smallCaps/>
          <w:sz w:val="22"/>
          <w:szCs w:val="22"/>
        </w:rPr>
        <w:t>-</w:t>
      </w:r>
      <w:r>
        <w:rPr>
          <w:smallCaps/>
          <w:sz w:val="22"/>
          <w:szCs w:val="22"/>
        </w:rPr>
        <w:t>12</w:t>
      </w:r>
      <w:r w:rsidRPr="007F5BB2">
        <w:rPr>
          <w:smallCaps/>
          <w:sz w:val="22"/>
          <w:szCs w:val="22"/>
        </w:rPr>
        <w:t xml:space="preserve">: </w:t>
      </w:r>
      <w:r w:rsidRPr="00DD2598">
        <w:rPr>
          <w:smallCaps/>
          <w:sz w:val="22"/>
          <w:szCs w:val="22"/>
        </w:rPr>
        <w:t xml:space="preserve">Perfiles de </w:t>
      </w:r>
      <w:r>
        <w:rPr>
          <w:smallCaps/>
          <w:sz w:val="22"/>
          <w:szCs w:val="22"/>
        </w:rPr>
        <w:t>Carga Media por Bus</w:t>
      </w:r>
    </w:p>
    <w:p w:rsidR="00DA7C69" w:rsidRDefault="00DA7C69" w:rsidP="00DA7C69">
      <w:pPr>
        <w:rPr>
          <w:smallCaps/>
          <w:sz w:val="22"/>
          <w:szCs w:val="22"/>
        </w:rPr>
      </w:pPr>
      <w:r w:rsidRPr="007F5BB2">
        <w:rPr>
          <w:smallCaps/>
          <w:sz w:val="22"/>
          <w:szCs w:val="22"/>
        </w:rPr>
        <w:t>Anexo Nº</w:t>
      </w:r>
      <w:r>
        <w:rPr>
          <w:smallCaps/>
          <w:sz w:val="22"/>
          <w:szCs w:val="22"/>
        </w:rPr>
        <w:t xml:space="preserve"> 8</w:t>
      </w:r>
      <w:r w:rsidRPr="007F5BB2">
        <w:rPr>
          <w:smallCaps/>
          <w:sz w:val="22"/>
          <w:szCs w:val="22"/>
        </w:rPr>
        <w:t>-</w:t>
      </w:r>
      <w:r>
        <w:rPr>
          <w:smallCaps/>
          <w:sz w:val="22"/>
          <w:szCs w:val="22"/>
        </w:rPr>
        <w:t>13</w:t>
      </w:r>
      <w:r w:rsidRPr="007F5BB2">
        <w:rPr>
          <w:smallCaps/>
          <w:sz w:val="22"/>
          <w:szCs w:val="22"/>
        </w:rPr>
        <w:t xml:space="preserve">: </w:t>
      </w:r>
      <w:r>
        <w:rPr>
          <w:smallCaps/>
          <w:sz w:val="22"/>
          <w:szCs w:val="22"/>
        </w:rPr>
        <w:t>Base de Datos EOD</w:t>
      </w:r>
    </w:p>
    <w:p w:rsidR="00596850" w:rsidRDefault="00596850" w:rsidP="00331206">
      <w:pPr>
        <w:rPr>
          <w:smallCaps/>
          <w:sz w:val="22"/>
          <w:szCs w:val="22"/>
        </w:rPr>
      </w:pPr>
    </w:p>
    <w:p w:rsidR="00331206" w:rsidRDefault="00331206" w:rsidP="005D34FE">
      <w:pPr>
        <w:rPr>
          <w:smallCaps/>
          <w:sz w:val="22"/>
          <w:szCs w:val="22"/>
        </w:rPr>
      </w:pPr>
    </w:p>
    <w:p w:rsidR="001E218B" w:rsidRPr="00AF16F7" w:rsidRDefault="001E218B" w:rsidP="001448E2">
      <w:pPr>
        <w:rPr>
          <w:smallCaps/>
          <w:sz w:val="22"/>
          <w:szCs w:val="22"/>
        </w:rPr>
      </w:pPr>
    </w:p>
    <w:bookmarkEnd w:id="1"/>
    <w:p w:rsidR="00514A1E" w:rsidRDefault="00514A1E" w:rsidP="009E53BA">
      <w:pPr>
        <w:sectPr w:rsidR="00514A1E" w:rsidSect="00CD7E12">
          <w:headerReference w:type="even" r:id="rId9"/>
          <w:headerReference w:type="default" r:id="rId10"/>
          <w:footerReference w:type="even" r:id="rId11"/>
          <w:footerReference w:type="default" r:id="rId12"/>
          <w:pgSz w:w="12242" w:h="15842" w:code="1"/>
          <w:pgMar w:top="1418" w:right="1701" w:bottom="1418" w:left="1701" w:header="709" w:footer="709" w:gutter="0"/>
          <w:pgNumType w:start="1"/>
          <w:cols w:space="708"/>
          <w:docGrid w:linePitch="360"/>
        </w:sectPr>
      </w:pPr>
    </w:p>
    <w:p w:rsidR="00107F27" w:rsidRPr="00C24E08" w:rsidRDefault="00107F27" w:rsidP="007C4BE4">
      <w:pPr>
        <w:pStyle w:val="Ttulo1"/>
      </w:pPr>
      <w:bookmarkStart w:id="2" w:name="_Toc531705645"/>
      <w:bookmarkStart w:id="3" w:name="_Toc345332342"/>
      <w:bookmarkStart w:id="4" w:name="_Toc373502954"/>
      <w:bookmarkStart w:id="5" w:name="_Toc400540980"/>
      <w:bookmarkStart w:id="6" w:name="_Toc240708553"/>
      <w:bookmarkStart w:id="7" w:name="_Toc532204737"/>
      <w:r>
        <w:lastRenderedPageBreak/>
        <w:t>Medición y Análisis de Variables de Operación</w:t>
      </w:r>
      <w:bookmarkEnd w:id="2"/>
      <w:bookmarkEnd w:id="7"/>
    </w:p>
    <w:bookmarkEnd w:id="3"/>
    <w:bookmarkEnd w:id="4"/>
    <w:bookmarkEnd w:id="5"/>
    <w:p w:rsidR="00107F27" w:rsidRDefault="00107F27" w:rsidP="00107F27"/>
    <w:p w:rsidR="00107F27" w:rsidRPr="00D06D76" w:rsidRDefault="00107F27" w:rsidP="00107F27">
      <w:r w:rsidRPr="00D06D76">
        <w:t xml:space="preserve">En esta tarea se reportan las mediciones de variables de operación para los servicios de locomoción colectiva mayor, siguiendo las especificaciones que se detallan en las bases de la licitación. Las mediciones fueron realizadas en </w:t>
      </w:r>
      <w:r>
        <w:t>octubre y noviembre</w:t>
      </w:r>
      <w:r w:rsidRPr="00D06D76">
        <w:t xml:space="preserve"> de</w:t>
      </w:r>
      <w:r>
        <w:t xml:space="preserve"> </w:t>
      </w:r>
      <w:r w:rsidRPr="00D06D76">
        <w:t>201</w:t>
      </w:r>
      <w:r>
        <w:t>8</w:t>
      </w:r>
      <w:r w:rsidRPr="00D06D76">
        <w:t>.</w:t>
      </w:r>
    </w:p>
    <w:p w:rsidR="00107F27" w:rsidRPr="00A5573D" w:rsidRDefault="00107F27" w:rsidP="00107F27">
      <w:pPr>
        <w:pStyle w:val="Normal2"/>
        <w:spacing w:line="240" w:lineRule="auto"/>
        <w:rPr>
          <w:highlight w:val="yellow"/>
        </w:rPr>
      </w:pPr>
    </w:p>
    <w:p w:rsidR="00107F27" w:rsidRPr="00D06D76" w:rsidRDefault="00107F27" w:rsidP="00107F27">
      <w:r w:rsidRPr="00D06D76">
        <w:t>El primer antecedente para la ejecución de las mediciones en terreno es la planificación realizada para las respectivas mediciones. Dicha planificación se basó en un detallado análisis de la información recolectada y de las visitas a terreno donde se pudo apreciar con un buen nivel de detalle las características de los trazados de buses y sus respectivos terminales.</w:t>
      </w:r>
    </w:p>
    <w:p w:rsidR="00107F27" w:rsidRPr="00D06D76" w:rsidRDefault="00107F27" w:rsidP="00107F27"/>
    <w:p w:rsidR="00107F27" w:rsidRPr="00D06D76" w:rsidRDefault="00107F27" w:rsidP="00107F27">
      <w:r w:rsidRPr="00D06D76">
        <w:t>La planificación de las mediciones realizadas como parte de este estudio se efectuó considerando las etapas que se presentan a continuación:</w:t>
      </w:r>
    </w:p>
    <w:p w:rsidR="00107F27" w:rsidRPr="00A5573D" w:rsidRDefault="00107F27" w:rsidP="00107F27">
      <w:pPr>
        <w:rPr>
          <w:highlight w:val="yellow"/>
        </w:rPr>
      </w:pPr>
    </w:p>
    <w:p w:rsidR="00107F27" w:rsidRPr="00D06D76" w:rsidRDefault="00107F27" w:rsidP="00107F27">
      <w:pPr>
        <w:pStyle w:val="Normal2"/>
        <w:numPr>
          <w:ilvl w:val="3"/>
          <w:numId w:val="21"/>
        </w:numPr>
        <w:spacing w:line="240" w:lineRule="auto"/>
      </w:pPr>
      <w:r w:rsidRPr="00D06D76">
        <w:rPr>
          <w:b/>
        </w:rPr>
        <w:t>Reconocimiento del terreno</w:t>
      </w:r>
      <w:r w:rsidRPr="00D06D76">
        <w:t>: En primer lugar se realizó por parte del equipo de supervisores del consultor encargado de estas mediciones un reconocimiento de terreno, orientado a identificar la localización de los puntos donde se desarrollarán las mediciones, lo cual fue revisado con el jefe de proyecto y aprobado por la contraparte técnica del estudio.</w:t>
      </w:r>
    </w:p>
    <w:p w:rsidR="00107F27" w:rsidRPr="00A5573D" w:rsidRDefault="00107F27" w:rsidP="00107F27">
      <w:pPr>
        <w:pStyle w:val="Normal2"/>
        <w:spacing w:line="240" w:lineRule="auto"/>
        <w:ind w:left="720"/>
        <w:rPr>
          <w:highlight w:val="yellow"/>
        </w:rPr>
      </w:pPr>
    </w:p>
    <w:p w:rsidR="00107F27" w:rsidRPr="00D06D76" w:rsidRDefault="00107F27" w:rsidP="00107F27">
      <w:pPr>
        <w:pStyle w:val="Normal2"/>
        <w:numPr>
          <w:ilvl w:val="3"/>
          <w:numId w:val="21"/>
        </w:numPr>
        <w:spacing w:line="240" w:lineRule="auto"/>
      </w:pPr>
      <w:r w:rsidRPr="00D06D76">
        <w:rPr>
          <w:b/>
        </w:rPr>
        <w:t>Diseño de los equipos de trabajo</w:t>
      </w:r>
      <w:r w:rsidRPr="00D06D76">
        <w:t xml:space="preserve">: Se definió una estructura jerárquica de coordinación </w:t>
      </w:r>
      <w:r>
        <w:t xml:space="preserve">y toma de datos, la que estuvo </w:t>
      </w:r>
      <w:r w:rsidRPr="00D06D76">
        <w:t>compuesta por un jefe de campo y supervisores, de manera de garantizar el correcto control de la toma de datos. La jefatura de campo estuvo a cargo de un ingeniero apoyado por un conjunto de supervisores que tuvieron a cargo el control directo de la toma de datos. El número de supervisores fue determinado en función de la cantidad de medidores con los que se trabajó cada día, como también del tipo de medición desarrollada.</w:t>
      </w:r>
    </w:p>
    <w:p w:rsidR="00107F27" w:rsidRPr="00A5573D" w:rsidRDefault="00107F27" w:rsidP="00107F27">
      <w:pPr>
        <w:pStyle w:val="Prrafodelista"/>
        <w:rPr>
          <w:highlight w:val="yellow"/>
        </w:rPr>
      </w:pPr>
    </w:p>
    <w:p w:rsidR="00107F27" w:rsidRPr="00D06D76" w:rsidRDefault="00107F27" w:rsidP="00107F27">
      <w:pPr>
        <w:pStyle w:val="Normal2"/>
        <w:numPr>
          <w:ilvl w:val="3"/>
          <w:numId w:val="21"/>
        </w:numPr>
        <w:spacing w:line="240" w:lineRule="auto"/>
      </w:pPr>
      <w:r w:rsidRPr="00D06D76">
        <w:rPr>
          <w:b/>
        </w:rPr>
        <w:t>Selección de los medidores y capacitación</w:t>
      </w:r>
      <w:r w:rsidRPr="00D06D76">
        <w:t xml:space="preserve">: En esta labor se consideró el empleo de medidores, de preferencia estudiantes de educación superior, o bien medidores con experiencia en estas labores y normalmente empleados por el oferente. Se prefiere trabajar con un medidor con las características mencionadas, pues a experiencia del consultor resulta vital una buena labor en terreno para asegurar el éxito de la toma de datos. El sistema de búsqueda consideró una primera reunión con los eventuales interesados, donde se les informó de las características del trabajo a realizar y las condiciones operativas y de remuneración consideradas. Una segunda sesión se realizó con las personas que demostraron interés en participar y que a juicio del encargado cumplan con los requisitos mínimos definidos; en esta segunda reunión se realizó la capacitación de los medidores y posteriormente se formalizo la relación de estos con el consultor a través de un “Contrato de Prestación de Servicios Temporales a Honorarios”. Cada persona aceptada luego del programa de capacitación, fue incluida en una base con sus datos personales.  Los medidores quedan sujetos a una sesión de trabajo de carácter obligatorio, donde se les indica el funcionamiento del proceso desde el punto de vista operativo, se les </w:t>
      </w:r>
      <w:r w:rsidRPr="00D06D76">
        <w:lastRenderedPageBreak/>
        <w:t>presenta el formulario y la forma de llenado, y se responden a las consultas que aparezcan.</w:t>
      </w:r>
    </w:p>
    <w:p w:rsidR="00107F27" w:rsidRPr="00A5573D" w:rsidRDefault="00107F27" w:rsidP="00107F27">
      <w:pPr>
        <w:pStyle w:val="Normal2"/>
        <w:spacing w:line="240" w:lineRule="auto"/>
        <w:ind w:left="720"/>
        <w:rPr>
          <w:highlight w:val="yellow"/>
        </w:rPr>
      </w:pPr>
    </w:p>
    <w:p w:rsidR="00107F27" w:rsidRPr="00D06D76" w:rsidRDefault="00107F27" w:rsidP="00107F27">
      <w:pPr>
        <w:pStyle w:val="Normal2"/>
        <w:numPr>
          <w:ilvl w:val="3"/>
          <w:numId w:val="21"/>
        </w:numPr>
        <w:spacing w:line="240" w:lineRule="auto"/>
      </w:pPr>
      <w:r w:rsidRPr="00D06D76">
        <w:rPr>
          <w:b/>
        </w:rPr>
        <w:t>Manuales de procedimientos</w:t>
      </w:r>
      <w:r w:rsidRPr="00D06D76">
        <w:t>: Se diseñaron manuales de procedimiento para supervisores y entrevistadores de campo. Estos manuales definen los procedimientos a seguir frente a eventualidades que alteren el normal desarrollo del trabajo de terreno. Se identificaron claramente estos eventos y los procedimientos a seguir, a quien debe informarse, etc. Estos instructivos permiten normalizar (dejando el control de los imprevistos en el jefe de campo) las faenas de terreno evitando errores sistemáticos en la toma de datos.</w:t>
      </w:r>
    </w:p>
    <w:p w:rsidR="00107F27" w:rsidRPr="00A5573D" w:rsidRDefault="00107F27" w:rsidP="00107F27">
      <w:pPr>
        <w:pStyle w:val="Prrafodelista"/>
        <w:rPr>
          <w:highlight w:val="yellow"/>
        </w:rPr>
      </w:pPr>
    </w:p>
    <w:p w:rsidR="00107F27" w:rsidRPr="00137D67" w:rsidRDefault="00107F27" w:rsidP="00107F27">
      <w:pPr>
        <w:pStyle w:val="Normal2"/>
        <w:spacing w:line="240" w:lineRule="auto"/>
        <w:ind w:left="720"/>
      </w:pPr>
      <w:r w:rsidRPr="00E8591F">
        <w:t>Los manuales diseñados para el presente estudio se encuentran en el Anexo Nº</w:t>
      </w:r>
      <w:r w:rsidR="00D05001">
        <w:t>4.3</w:t>
      </w:r>
    </w:p>
    <w:p w:rsidR="00107F27" w:rsidRPr="00137D67" w:rsidRDefault="00107F27" w:rsidP="00107F27">
      <w:pPr>
        <w:pStyle w:val="Normal2"/>
        <w:spacing w:line="240" w:lineRule="auto"/>
        <w:ind w:left="720"/>
      </w:pPr>
    </w:p>
    <w:p w:rsidR="00107F27" w:rsidRPr="00D06D76" w:rsidRDefault="00107F27" w:rsidP="00107F27">
      <w:pPr>
        <w:pStyle w:val="Normal2"/>
        <w:numPr>
          <w:ilvl w:val="3"/>
          <w:numId w:val="21"/>
        </w:numPr>
        <w:spacing w:line="240" w:lineRule="auto"/>
      </w:pPr>
      <w:r w:rsidRPr="00D06D76">
        <w:rPr>
          <w:b/>
        </w:rPr>
        <w:t>Sistemas de protección a encuestadores</w:t>
      </w:r>
      <w:r w:rsidRPr="00D06D76">
        <w:t>: Se incorporó un seguro de vida y accidente para cada persona de campo permanente o variable que desarrolló las mediciones o supervisión. Este tipo de seguros es contratado por el Consultor en la totalidad de trabajo de terreno que desarrolla y asegura a cada uno de los profesionales, técnicos, supervisores y medidores durante los días en que se llevan a cabo las visitas a terreno y las mediciones de tránsito.</w:t>
      </w:r>
    </w:p>
    <w:p w:rsidR="00107F27" w:rsidRPr="00A5573D" w:rsidRDefault="00107F27" w:rsidP="00107F27">
      <w:pPr>
        <w:pStyle w:val="Normal2"/>
        <w:spacing w:line="240" w:lineRule="auto"/>
        <w:ind w:left="720"/>
        <w:rPr>
          <w:highlight w:val="yellow"/>
        </w:rPr>
      </w:pPr>
    </w:p>
    <w:p w:rsidR="00107F27" w:rsidRPr="00D06D76" w:rsidRDefault="00107F27" w:rsidP="00107F27">
      <w:pPr>
        <w:pStyle w:val="Normal2"/>
        <w:spacing w:line="240" w:lineRule="auto"/>
        <w:ind w:left="720"/>
      </w:pPr>
      <w:r w:rsidRPr="00D06D76">
        <w:t xml:space="preserve">Para ello la empresa entrega con anterioridad a la Empresa Aseguradora, la lista del personal de campo que trabajará en cierto día de medición y del beneficiario de la póliza, quedando de esa forma asegurada durante las 24 hrs. de ese día. </w:t>
      </w:r>
    </w:p>
    <w:p w:rsidR="00107F27" w:rsidRPr="00D06D76" w:rsidRDefault="00107F27" w:rsidP="00107F27">
      <w:pPr>
        <w:pStyle w:val="Normal2"/>
        <w:spacing w:line="240" w:lineRule="auto"/>
        <w:ind w:left="720"/>
      </w:pPr>
    </w:p>
    <w:p w:rsidR="00107F27" w:rsidRPr="00D06D76" w:rsidRDefault="00107F27" w:rsidP="00107F27">
      <w:pPr>
        <w:pStyle w:val="Normal2"/>
        <w:spacing w:line="240" w:lineRule="auto"/>
        <w:ind w:left="720"/>
      </w:pPr>
      <w:r w:rsidRPr="00D06D76">
        <w:t xml:space="preserve">El cuadro siguiente presenta un ejemplo de un listado entregado a la compañía de seguros para estos efectos durante un periodo de días de medición. </w:t>
      </w:r>
    </w:p>
    <w:p w:rsidR="00107F27" w:rsidRPr="00D06D76" w:rsidRDefault="00107F27" w:rsidP="00107F27"/>
    <w:p w:rsidR="00107F27" w:rsidRPr="00697503" w:rsidRDefault="00107F27" w:rsidP="00697503">
      <w:pPr>
        <w:pStyle w:val="Epgrafe0"/>
        <w:keepNext/>
        <w:spacing w:before="0"/>
        <w:rPr>
          <w:caps/>
          <w:sz w:val="20"/>
        </w:rPr>
      </w:pPr>
      <w:bookmarkStart w:id="8" w:name="_Toc532204793"/>
      <w:r w:rsidRPr="00697503">
        <w:rPr>
          <w:caps/>
          <w:sz w:val="20"/>
        </w:rPr>
        <w:t xml:space="preserve">CUADRO Nº </w:t>
      </w:r>
      <w:r w:rsidR="00B67893" w:rsidRPr="00697503">
        <w:rPr>
          <w:caps/>
          <w:sz w:val="20"/>
        </w:rPr>
        <w:fldChar w:fldCharType="begin"/>
      </w:r>
      <w:r w:rsidR="00B67893" w:rsidRPr="00697503">
        <w:rPr>
          <w:caps/>
          <w:sz w:val="20"/>
        </w:rPr>
        <w:instrText xml:space="preserve"> STYLEREF 2 \s </w:instrText>
      </w:r>
      <w:r w:rsidR="00B67893" w:rsidRPr="00697503">
        <w:rPr>
          <w:caps/>
          <w:sz w:val="20"/>
        </w:rPr>
        <w:fldChar w:fldCharType="separate"/>
      </w:r>
      <w:r w:rsidR="00C325CD">
        <w:rPr>
          <w:caps/>
          <w:noProof/>
          <w:sz w:val="20"/>
        </w:rPr>
        <w:t>8.1</w:t>
      </w:r>
      <w:r w:rsidR="00B67893" w:rsidRPr="00697503">
        <w:rPr>
          <w:caps/>
          <w:sz w:val="20"/>
        </w:rPr>
        <w:fldChar w:fldCharType="end"/>
      </w:r>
      <w:r w:rsidRPr="00697503">
        <w:rPr>
          <w:caps/>
          <w:sz w:val="20"/>
        </w:rPr>
        <w:noBreakHyphen/>
      </w:r>
      <w:r w:rsidR="00B67893" w:rsidRPr="00697503">
        <w:rPr>
          <w:caps/>
          <w:sz w:val="20"/>
        </w:rPr>
        <w:fldChar w:fldCharType="begin"/>
      </w:r>
      <w:r w:rsidR="00B67893" w:rsidRPr="00697503">
        <w:rPr>
          <w:caps/>
          <w:sz w:val="20"/>
        </w:rPr>
        <w:instrText xml:space="preserve"> SEQ CUADRO_Nº \* ARABIC \s 2 </w:instrText>
      </w:r>
      <w:r w:rsidR="00B67893" w:rsidRPr="00697503">
        <w:rPr>
          <w:caps/>
          <w:sz w:val="20"/>
        </w:rPr>
        <w:fldChar w:fldCharType="separate"/>
      </w:r>
      <w:r w:rsidR="00C325CD">
        <w:rPr>
          <w:caps/>
          <w:noProof/>
          <w:sz w:val="20"/>
        </w:rPr>
        <w:t>1</w:t>
      </w:r>
      <w:r w:rsidR="00B67893" w:rsidRPr="00697503">
        <w:rPr>
          <w:caps/>
          <w:sz w:val="20"/>
        </w:rPr>
        <w:fldChar w:fldCharType="end"/>
      </w:r>
      <w:r w:rsidRPr="00697503">
        <w:rPr>
          <w:caps/>
          <w:sz w:val="20"/>
        </w:rPr>
        <w:t>: EJEMPLO DE LISTADO DE SEGUROS</w:t>
      </w:r>
      <w:bookmarkEnd w:id="8"/>
    </w:p>
    <w:p w:rsidR="00107F27" w:rsidRPr="00D06D76" w:rsidRDefault="00107F27" w:rsidP="00107F27">
      <w:pPr>
        <w:jc w:val="center"/>
      </w:pPr>
      <w:r w:rsidRPr="00D06D76">
        <w:rPr>
          <w:noProof/>
          <w:lang w:val="es-CL" w:eastAsia="es-CL"/>
        </w:rPr>
        <w:drawing>
          <wp:inline distT="0" distB="0" distL="0" distR="0" wp14:anchorId="752F0718" wp14:editId="28302B1E">
            <wp:extent cx="4392000" cy="3053439"/>
            <wp:effectExtent l="19050" t="19050" r="27940" b="13970"/>
            <wp:docPr id="2" name="Imagen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87"/>
                    <pic:cNvPicPr>
                      <a:picLocks noChangeAspect="1" noChangeArrowheads="1"/>
                    </pic:cNvPicPr>
                  </pic:nvPicPr>
                  <pic:blipFill>
                    <a:blip r:embed="rId13">
                      <a:extLst>
                        <a:ext uri="{28A0092B-C50C-407E-A947-70E740481C1C}">
                          <a14:useLocalDpi xmlns:a14="http://schemas.microsoft.com/office/drawing/2010/main" val="0"/>
                        </a:ext>
                      </a:extLst>
                    </a:blip>
                    <a:srcRect r="-82" b="26999"/>
                    <a:stretch>
                      <a:fillRect/>
                    </a:stretch>
                  </pic:blipFill>
                  <pic:spPr bwMode="auto">
                    <a:xfrm>
                      <a:off x="0" y="0"/>
                      <a:ext cx="4392000" cy="3053439"/>
                    </a:xfrm>
                    <a:prstGeom prst="rect">
                      <a:avLst/>
                    </a:prstGeom>
                    <a:noFill/>
                    <a:ln w="12700" cmpd="sng">
                      <a:solidFill>
                        <a:srgbClr val="000000"/>
                      </a:solidFill>
                      <a:miter lim="800000"/>
                      <a:headEnd/>
                      <a:tailEnd/>
                    </a:ln>
                    <a:effectLst/>
                  </pic:spPr>
                </pic:pic>
              </a:graphicData>
            </a:graphic>
          </wp:inline>
        </w:drawing>
      </w:r>
    </w:p>
    <w:p w:rsidR="00107F27" w:rsidRPr="00D06D76" w:rsidRDefault="00107F27" w:rsidP="00107F27">
      <w:pPr>
        <w:jc w:val="center"/>
        <w:rPr>
          <w:sz w:val="22"/>
        </w:rPr>
      </w:pPr>
      <w:r w:rsidRPr="00D06D76">
        <w:rPr>
          <w:sz w:val="18"/>
        </w:rPr>
        <w:t>Fuente: Elaboración propia.</w:t>
      </w:r>
    </w:p>
    <w:p w:rsidR="00107F27" w:rsidRPr="00E8591F" w:rsidRDefault="00107F27" w:rsidP="00107F27">
      <w:pPr>
        <w:pStyle w:val="Normal2"/>
        <w:numPr>
          <w:ilvl w:val="3"/>
          <w:numId w:val="21"/>
        </w:numPr>
        <w:spacing w:line="240" w:lineRule="auto"/>
      </w:pPr>
      <w:r w:rsidRPr="00E8591F">
        <w:rPr>
          <w:b/>
        </w:rPr>
        <w:lastRenderedPageBreak/>
        <w:t>Diseño de los instrumentos de medición</w:t>
      </w:r>
      <w:r w:rsidRPr="00E8591F">
        <w:t>: Los formularios con los que se trabajó en el presente estudio fueron definidos en función de la información que se requería capturar y de la facilidad de su aplicación, codificación y digitación. Ellos fueron presentados a la Contraparte previo a su aplicación, de modo de acogerse los comentarios y sugerencias que le merezcan. Los formularios diseñados se presentan en el Anexo Nº</w:t>
      </w:r>
      <w:r w:rsidR="00E8591F" w:rsidRPr="00E8591F">
        <w:t>8</w:t>
      </w:r>
      <w:r w:rsidRPr="00E8591F">
        <w:t>.</w:t>
      </w:r>
      <w:r w:rsidR="00D05001">
        <w:t>1</w:t>
      </w:r>
      <w:r w:rsidRPr="00E8591F">
        <w:t>.</w:t>
      </w:r>
    </w:p>
    <w:p w:rsidR="00107F27" w:rsidRPr="00757416" w:rsidRDefault="00107F27" w:rsidP="00107F27">
      <w:pPr>
        <w:pStyle w:val="Normal2"/>
        <w:spacing w:line="240" w:lineRule="auto"/>
        <w:ind w:left="720"/>
        <w:rPr>
          <w:sz w:val="16"/>
          <w:szCs w:val="16"/>
        </w:rPr>
      </w:pPr>
    </w:p>
    <w:p w:rsidR="00107F27" w:rsidRPr="00D06D76" w:rsidRDefault="00107F27" w:rsidP="00107F27">
      <w:pPr>
        <w:pStyle w:val="Normal2"/>
        <w:numPr>
          <w:ilvl w:val="3"/>
          <w:numId w:val="21"/>
        </w:numPr>
        <w:spacing w:line="240" w:lineRule="auto"/>
        <w:rPr>
          <w:b/>
        </w:rPr>
      </w:pPr>
      <w:r w:rsidRPr="00D06D76">
        <w:rPr>
          <w:b/>
        </w:rPr>
        <w:t>Programación del trabajo en terreno</w:t>
      </w:r>
      <w:r w:rsidRPr="00D06D76">
        <w:t>: Se realizó una programación del trabajo de terreno consistente con todas las definiciones y mediciones solicitadas en las bases de licitación del estudio. Dicho programa fue enviado a la contraparte técnica para su aprobación, junto con la ubicación de los puntos de medición.</w:t>
      </w:r>
    </w:p>
    <w:p w:rsidR="00107F27" w:rsidRPr="00A5573D" w:rsidRDefault="00107F27" w:rsidP="00107F27">
      <w:pPr>
        <w:pStyle w:val="Normal2"/>
        <w:spacing w:line="240" w:lineRule="auto"/>
        <w:ind w:left="720"/>
        <w:rPr>
          <w:sz w:val="16"/>
          <w:highlight w:val="yellow"/>
        </w:rPr>
      </w:pPr>
    </w:p>
    <w:p w:rsidR="00107F27" w:rsidRPr="00D06D76" w:rsidRDefault="00107F27" w:rsidP="00107F27">
      <w:pPr>
        <w:pStyle w:val="Normal2"/>
        <w:spacing w:line="240" w:lineRule="auto"/>
        <w:ind w:left="720"/>
      </w:pPr>
      <w:r w:rsidRPr="00D06D76">
        <w:t xml:space="preserve">Es así como se definieron para cada uno de los servicios los lugares óptimos para captar la información requerida. Una vez realizada esta verificación se siguió la planificación de mediciones, que se realizaron entre el </w:t>
      </w:r>
      <w:r>
        <w:t xml:space="preserve">20 de octubre y el 20 </w:t>
      </w:r>
      <w:r w:rsidRPr="00D06D76">
        <w:t xml:space="preserve">de </w:t>
      </w:r>
      <w:r>
        <w:t xml:space="preserve">noviembre </w:t>
      </w:r>
      <w:r w:rsidRPr="00D06D76">
        <w:t>de 201</w:t>
      </w:r>
      <w:r>
        <w:t>8</w:t>
      </w:r>
      <w:r w:rsidRPr="00D06D76">
        <w:t xml:space="preserve">. </w:t>
      </w:r>
      <w:r w:rsidRPr="001C33C4">
        <w:t xml:space="preserve">Las variables operacionales se midieron en los siguientes </w:t>
      </w:r>
      <w:r>
        <w:t xml:space="preserve">4 </w:t>
      </w:r>
      <w:r w:rsidRPr="001C33C4">
        <w:t>periodos</w:t>
      </w:r>
      <w:r>
        <w:t xml:space="preserve"> de días laborales, como también en días sábado y domingo</w:t>
      </w:r>
      <w:r w:rsidRPr="00367769">
        <w:t>.</w:t>
      </w:r>
    </w:p>
    <w:p w:rsidR="00107F27" w:rsidRPr="00A5573D" w:rsidRDefault="00107F27" w:rsidP="00107F27">
      <w:pPr>
        <w:pStyle w:val="Normal2"/>
        <w:spacing w:line="240" w:lineRule="auto"/>
        <w:ind w:left="720"/>
        <w:rPr>
          <w:highlight w:val="yellow"/>
        </w:rPr>
      </w:pPr>
    </w:p>
    <w:p w:rsidR="00107F27" w:rsidRPr="00697503" w:rsidRDefault="00107F27" w:rsidP="00697503">
      <w:pPr>
        <w:pStyle w:val="Epgrafe0"/>
        <w:keepNext/>
        <w:spacing w:before="0"/>
        <w:rPr>
          <w:caps/>
          <w:sz w:val="20"/>
        </w:rPr>
      </w:pPr>
      <w:bookmarkStart w:id="9" w:name="_Toc532204794"/>
      <w:r w:rsidRPr="00697503">
        <w:rPr>
          <w:caps/>
          <w:sz w:val="20"/>
        </w:rPr>
        <w:t xml:space="preserve">CUADRO Nº </w:t>
      </w:r>
      <w:r w:rsidR="00B67893" w:rsidRPr="00697503">
        <w:rPr>
          <w:caps/>
          <w:sz w:val="20"/>
        </w:rPr>
        <w:fldChar w:fldCharType="begin"/>
      </w:r>
      <w:r w:rsidR="00B67893" w:rsidRPr="00697503">
        <w:rPr>
          <w:caps/>
          <w:sz w:val="20"/>
        </w:rPr>
        <w:instrText xml:space="preserve"> STYLEREF 2 \s </w:instrText>
      </w:r>
      <w:r w:rsidR="00B67893" w:rsidRPr="00697503">
        <w:rPr>
          <w:caps/>
          <w:sz w:val="20"/>
        </w:rPr>
        <w:fldChar w:fldCharType="separate"/>
      </w:r>
      <w:r w:rsidR="00C325CD">
        <w:rPr>
          <w:caps/>
          <w:noProof/>
          <w:sz w:val="20"/>
        </w:rPr>
        <w:t>8.1</w:t>
      </w:r>
      <w:r w:rsidR="00B67893" w:rsidRPr="00697503">
        <w:rPr>
          <w:caps/>
          <w:sz w:val="20"/>
        </w:rPr>
        <w:fldChar w:fldCharType="end"/>
      </w:r>
      <w:r w:rsidRPr="00697503">
        <w:rPr>
          <w:caps/>
          <w:sz w:val="20"/>
        </w:rPr>
        <w:noBreakHyphen/>
      </w:r>
      <w:r w:rsidR="00B67893" w:rsidRPr="00697503">
        <w:rPr>
          <w:caps/>
          <w:sz w:val="20"/>
        </w:rPr>
        <w:fldChar w:fldCharType="begin"/>
      </w:r>
      <w:r w:rsidR="00B67893" w:rsidRPr="00697503">
        <w:rPr>
          <w:caps/>
          <w:sz w:val="20"/>
        </w:rPr>
        <w:instrText xml:space="preserve"> SEQ CUADRO_Nº \* ARABIC \s 2 </w:instrText>
      </w:r>
      <w:r w:rsidR="00B67893" w:rsidRPr="00697503">
        <w:rPr>
          <w:caps/>
          <w:sz w:val="20"/>
        </w:rPr>
        <w:fldChar w:fldCharType="separate"/>
      </w:r>
      <w:r w:rsidR="00C325CD">
        <w:rPr>
          <w:caps/>
          <w:noProof/>
          <w:sz w:val="20"/>
        </w:rPr>
        <w:t>2</w:t>
      </w:r>
      <w:r w:rsidR="00B67893" w:rsidRPr="00697503">
        <w:rPr>
          <w:caps/>
          <w:sz w:val="20"/>
        </w:rPr>
        <w:fldChar w:fldCharType="end"/>
      </w:r>
      <w:r w:rsidRPr="00697503">
        <w:rPr>
          <w:caps/>
          <w:sz w:val="20"/>
        </w:rPr>
        <w:t>: Periodos para medición de variables operacionales</w:t>
      </w:r>
      <w:bookmarkEnd w:id="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507"/>
        <w:gridCol w:w="1656"/>
        <w:gridCol w:w="2189"/>
      </w:tblGrid>
      <w:tr w:rsidR="00107F27" w:rsidRPr="00FF628B" w:rsidTr="00107F27">
        <w:trPr>
          <w:trHeight w:val="227"/>
          <w:jc w:val="center"/>
        </w:trPr>
        <w:tc>
          <w:tcPr>
            <w:tcW w:w="2507" w:type="dxa"/>
            <w:shd w:val="clear" w:color="auto" w:fill="F2F2F2"/>
            <w:vAlign w:val="center"/>
          </w:tcPr>
          <w:p w:rsidR="00107F27" w:rsidRPr="00FF628B" w:rsidRDefault="00107F27" w:rsidP="00107F27">
            <w:pPr>
              <w:jc w:val="center"/>
              <w:rPr>
                <w:b/>
                <w:bCs/>
                <w:sz w:val="20"/>
                <w:szCs w:val="18"/>
              </w:rPr>
            </w:pPr>
            <w:r>
              <w:rPr>
                <w:b/>
                <w:sz w:val="20"/>
                <w:szCs w:val="18"/>
              </w:rPr>
              <w:t>Día</w:t>
            </w:r>
          </w:p>
        </w:tc>
        <w:tc>
          <w:tcPr>
            <w:tcW w:w="1656" w:type="dxa"/>
            <w:shd w:val="clear" w:color="auto" w:fill="F2F2F2"/>
            <w:vAlign w:val="center"/>
          </w:tcPr>
          <w:p w:rsidR="00107F27" w:rsidRPr="00FF628B" w:rsidRDefault="00107F27" w:rsidP="00107F27">
            <w:pPr>
              <w:jc w:val="center"/>
              <w:rPr>
                <w:b/>
                <w:bCs/>
                <w:sz w:val="20"/>
                <w:szCs w:val="18"/>
              </w:rPr>
            </w:pPr>
            <w:r w:rsidRPr="00FF628B">
              <w:rPr>
                <w:b/>
                <w:sz w:val="20"/>
                <w:szCs w:val="18"/>
              </w:rPr>
              <w:t>Código período</w:t>
            </w:r>
          </w:p>
        </w:tc>
        <w:tc>
          <w:tcPr>
            <w:tcW w:w="2189" w:type="dxa"/>
            <w:shd w:val="clear" w:color="auto" w:fill="F2F2F2"/>
            <w:vAlign w:val="center"/>
          </w:tcPr>
          <w:p w:rsidR="00107F27" w:rsidRPr="00FF628B" w:rsidRDefault="00107F27" w:rsidP="00107F27">
            <w:pPr>
              <w:jc w:val="center"/>
              <w:rPr>
                <w:b/>
                <w:bCs/>
                <w:sz w:val="20"/>
                <w:szCs w:val="18"/>
              </w:rPr>
            </w:pPr>
            <w:r w:rsidRPr="00FF628B">
              <w:rPr>
                <w:b/>
                <w:sz w:val="20"/>
                <w:szCs w:val="18"/>
              </w:rPr>
              <w:t>Nombre periodo</w:t>
            </w:r>
          </w:p>
        </w:tc>
      </w:tr>
      <w:tr w:rsidR="00107F27" w:rsidRPr="00FF628B" w:rsidTr="00107F27">
        <w:trPr>
          <w:trHeight w:val="227"/>
          <w:jc w:val="center"/>
        </w:trPr>
        <w:tc>
          <w:tcPr>
            <w:tcW w:w="2507" w:type="dxa"/>
            <w:vAlign w:val="center"/>
          </w:tcPr>
          <w:p w:rsidR="00107F27" w:rsidRPr="00FF628B" w:rsidRDefault="00107F27" w:rsidP="00107F27">
            <w:pPr>
              <w:jc w:val="center"/>
              <w:rPr>
                <w:sz w:val="20"/>
                <w:szCs w:val="18"/>
              </w:rPr>
            </w:pPr>
            <w:r>
              <w:rPr>
                <w:sz w:val="20"/>
                <w:szCs w:val="18"/>
              </w:rPr>
              <w:t>Laboral, Sábado y Domingo</w:t>
            </w:r>
          </w:p>
        </w:tc>
        <w:tc>
          <w:tcPr>
            <w:tcW w:w="1656" w:type="dxa"/>
            <w:vAlign w:val="center"/>
          </w:tcPr>
          <w:p w:rsidR="00107F27" w:rsidRPr="00FF628B" w:rsidRDefault="00107F27" w:rsidP="00107F27">
            <w:pPr>
              <w:jc w:val="center"/>
              <w:rPr>
                <w:sz w:val="20"/>
                <w:szCs w:val="18"/>
              </w:rPr>
            </w:pPr>
            <w:r w:rsidRPr="00FF628B">
              <w:rPr>
                <w:sz w:val="20"/>
                <w:szCs w:val="18"/>
              </w:rPr>
              <w:t>PM</w:t>
            </w:r>
            <w:r>
              <w:rPr>
                <w:sz w:val="20"/>
                <w:szCs w:val="18"/>
              </w:rPr>
              <w:t>A</w:t>
            </w:r>
          </w:p>
        </w:tc>
        <w:tc>
          <w:tcPr>
            <w:tcW w:w="2189" w:type="dxa"/>
            <w:vAlign w:val="center"/>
          </w:tcPr>
          <w:p w:rsidR="00107F27" w:rsidRPr="00FF628B" w:rsidRDefault="00107F27" w:rsidP="00107F27">
            <w:pPr>
              <w:jc w:val="left"/>
              <w:rPr>
                <w:sz w:val="20"/>
                <w:szCs w:val="18"/>
              </w:rPr>
            </w:pPr>
            <w:r w:rsidRPr="00FF628B">
              <w:rPr>
                <w:sz w:val="20"/>
                <w:szCs w:val="18"/>
              </w:rPr>
              <w:t xml:space="preserve">Punta </w:t>
            </w:r>
            <w:r>
              <w:rPr>
                <w:sz w:val="20"/>
                <w:szCs w:val="18"/>
              </w:rPr>
              <w:t>M</w:t>
            </w:r>
            <w:r w:rsidRPr="00FF628B">
              <w:rPr>
                <w:sz w:val="20"/>
                <w:szCs w:val="18"/>
              </w:rPr>
              <w:t>añana</w:t>
            </w:r>
          </w:p>
        </w:tc>
      </w:tr>
      <w:tr w:rsidR="00107F27" w:rsidRPr="00FF628B" w:rsidTr="00107F27">
        <w:trPr>
          <w:trHeight w:val="227"/>
          <w:jc w:val="center"/>
        </w:trPr>
        <w:tc>
          <w:tcPr>
            <w:tcW w:w="2507" w:type="dxa"/>
            <w:vAlign w:val="center"/>
          </w:tcPr>
          <w:p w:rsidR="00107F27" w:rsidRPr="00FF628B" w:rsidRDefault="00107F27" w:rsidP="00107F27">
            <w:pPr>
              <w:jc w:val="center"/>
              <w:rPr>
                <w:sz w:val="20"/>
                <w:szCs w:val="18"/>
              </w:rPr>
            </w:pPr>
            <w:r>
              <w:rPr>
                <w:sz w:val="20"/>
                <w:szCs w:val="18"/>
              </w:rPr>
              <w:t>Laboral, Sábado</w:t>
            </w:r>
          </w:p>
        </w:tc>
        <w:tc>
          <w:tcPr>
            <w:tcW w:w="1656" w:type="dxa"/>
            <w:vAlign w:val="center"/>
          </w:tcPr>
          <w:p w:rsidR="00107F27" w:rsidRPr="00FF628B" w:rsidRDefault="00107F27" w:rsidP="00107F27">
            <w:pPr>
              <w:jc w:val="center"/>
              <w:rPr>
                <w:sz w:val="20"/>
                <w:szCs w:val="18"/>
              </w:rPr>
            </w:pPr>
            <w:r>
              <w:rPr>
                <w:sz w:val="20"/>
                <w:szCs w:val="18"/>
              </w:rPr>
              <w:t>FPU</w:t>
            </w:r>
          </w:p>
        </w:tc>
        <w:tc>
          <w:tcPr>
            <w:tcW w:w="2189" w:type="dxa"/>
            <w:vAlign w:val="center"/>
          </w:tcPr>
          <w:p w:rsidR="00107F27" w:rsidRPr="00FF628B" w:rsidRDefault="00107F27" w:rsidP="00107F27">
            <w:pPr>
              <w:jc w:val="left"/>
              <w:rPr>
                <w:sz w:val="20"/>
                <w:szCs w:val="18"/>
              </w:rPr>
            </w:pPr>
            <w:r>
              <w:rPr>
                <w:sz w:val="20"/>
                <w:szCs w:val="18"/>
              </w:rPr>
              <w:t>Fuera Punta</w:t>
            </w:r>
          </w:p>
        </w:tc>
      </w:tr>
      <w:tr w:rsidR="00107F27" w:rsidRPr="00FF628B" w:rsidTr="00107F27">
        <w:trPr>
          <w:trHeight w:val="227"/>
          <w:jc w:val="center"/>
        </w:trPr>
        <w:tc>
          <w:tcPr>
            <w:tcW w:w="2507" w:type="dxa"/>
            <w:vAlign w:val="center"/>
          </w:tcPr>
          <w:p w:rsidR="00107F27" w:rsidRPr="00FF628B" w:rsidRDefault="00107F27" w:rsidP="00107F27">
            <w:pPr>
              <w:jc w:val="center"/>
              <w:rPr>
                <w:sz w:val="20"/>
                <w:szCs w:val="18"/>
              </w:rPr>
            </w:pPr>
            <w:r>
              <w:rPr>
                <w:sz w:val="20"/>
                <w:szCs w:val="18"/>
              </w:rPr>
              <w:t>Laboral, Sábado y Domingo</w:t>
            </w:r>
          </w:p>
        </w:tc>
        <w:tc>
          <w:tcPr>
            <w:tcW w:w="1656" w:type="dxa"/>
            <w:vAlign w:val="center"/>
          </w:tcPr>
          <w:p w:rsidR="00107F27" w:rsidRPr="00FF628B" w:rsidRDefault="00107F27" w:rsidP="00107F27">
            <w:pPr>
              <w:jc w:val="center"/>
              <w:rPr>
                <w:sz w:val="20"/>
                <w:szCs w:val="18"/>
              </w:rPr>
            </w:pPr>
            <w:r w:rsidRPr="00FF628B">
              <w:rPr>
                <w:sz w:val="20"/>
                <w:szCs w:val="18"/>
              </w:rPr>
              <w:t>PM</w:t>
            </w:r>
            <w:r>
              <w:rPr>
                <w:sz w:val="20"/>
                <w:szCs w:val="18"/>
              </w:rPr>
              <w:t>D</w:t>
            </w:r>
          </w:p>
        </w:tc>
        <w:tc>
          <w:tcPr>
            <w:tcW w:w="2189" w:type="dxa"/>
            <w:vAlign w:val="center"/>
          </w:tcPr>
          <w:p w:rsidR="00107F27" w:rsidRPr="00FF628B" w:rsidRDefault="00107F27" w:rsidP="00107F27">
            <w:pPr>
              <w:jc w:val="left"/>
              <w:rPr>
                <w:sz w:val="20"/>
                <w:szCs w:val="18"/>
              </w:rPr>
            </w:pPr>
            <w:r w:rsidRPr="00FF628B">
              <w:rPr>
                <w:sz w:val="20"/>
                <w:szCs w:val="18"/>
              </w:rPr>
              <w:t>Punta</w:t>
            </w:r>
            <w:r>
              <w:rPr>
                <w:sz w:val="20"/>
                <w:szCs w:val="18"/>
              </w:rPr>
              <w:t xml:space="preserve"> M</w:t>
            </w:r>
            <w:r w:rsidRPr="00FF628B">
              <w:rPr>
                <w:sz w:val="20"/>
                <w:szCs w:val="18"/>
              </w:rPr>
              <w:t>edio</w:t>
            </w:r>
            <w:r>
              <w:rPr>
                <w:sz w:val="20"/>
                <w:szCs w:val="18"/>
              </w:rPr>
              <w:t>día</w:t>
            </w:r>
          </w:p>
        </w:tc>
      </w:tr>
      <w:tr w:rsidR="00107F27" w:rsidRPr="00FF628B" w:rsidTr="00107F27">
        <w:trPr>
          <w:trHeight w:val="227"/>
          <w:jc w:val="center"/>
        </w:trPr>
        <w:tc>
          <w:tcPr>
            <w:tcW w:w="2507" w:type="dxa"/>
            <w:vAlign w:val="center"/>
          </w:tcPr>
          <w:p w:rsidR="00107F27" w:rsidRPr="00FF628B" w:rsidRDefault="00107F27" w:rsidP="00107F27">
            <w:pPr>
              <w:jc w:val="center"/>
              <w:rPr>
                <w:sz w:val="20"/>
                <w:szCs w:val="18"/>
              </w:rPr>
            </w:pPr>
            <w:r>
              <w:rPr>
                <w:sz w:val="20"/>
                <w:szCs w:val="18"/>
              </w:rPr>
              <w:t>Laboral, Sábado y Domingo</w:t>
            </w:r>
          </w:p>
        </w:tc>
        <w:tc>
          <w:tcPr>
            <w:tcW w:w="1656" w:type="dxa"/>
            <w:vAlign w:val="center"/>
          </w:tcPr>
          <w:p w:rsidR="00107F27" w:rsidRPr="00FF628B" w:rsidRDefault="00107F27" w:rsidP="00107F27">
            <w:pPr>
              <w:jc w:val="center"/>
              <w:rPr>
                <w:sz w:val="20"/>
                <w:szCs w:val="18"/>
              </w:rPr>
            </w:pPr>
            <w:r w:rsidRPr="00FF628B">
              <w:rPr>
                <w:sz w:val="20"/>
                <w:szCs w:val="18"/>
              </w:rPr>
              <w:t>PT</w:t>
            </w:r>
            <w:r>
              <w:rPr>
                <w:sz w:val="20"/>
                <w:szCs w:val="18"/>
              </w:rPr>
              <w:t>A</w:t>
            </w:r>
          </w:p>
        </w:tc>
        <w:tc>
          <w:tcPr>
            <w:tcW w:w="2189" w:type="dxa"/>
            <w:vAlign w:val="center"/>
          </w:tcPr>
          <w:p w:rsidR="00107F27" w:rsidRPr="00FF628B" w:rsidRDefault="00107F27" w:rsidP="00107F27">
            <w:pPr>
              <w:jc w:val="left"/>
              <w:rPr>
                <w:sz w:val="20"/>
                <w:szCs w:val="18"/>
              </w:rPr>
            </w:pPr>
            <w:r w:rsidRPr="00FF628B">
              <w:rPr>
                <w:sz w:val="20"/>
                <w:szCs w:val="18"/>
              </w:rPr>
              <w:t>Punta</w:t>
            </w:r>
            <w:r>
              <w:rPr>
                <w:sz w:val="20"/>
                <w:szCs w:val="18"/>
              </w:rPr>
              <w:t xml:space="preserve"> T</w:t>
            </w:r>
            <w:r w:rsidRPr="00FF628B">
              <w:rPr>
                <w:sz w:val="20"/>
                <w:szCs w:val="18"/>
              </w:rPr>
              <w:t>arde</w:t>
            </w:r>
          </w:p>
        </w:tc>
      </w:tr>
    </w:tbl>
    <w:p w:rsidR="00107F27" w:rsidRPr="00D06D76" w:rsidRDefault="00107F27" w:rsidP="00107F27">
      <w:pPr>
        <w:jc w:val="center"/>
        <w:rPr>
          <w:sz w:val="22"/>
        </w:rPr>
      </w:pPr>
      <w:r w:rsidRPr="00D06D76">
        <w:rPr>
          <w:sz w:val="18"/>
        </w:rPr>
        <w:t>Fuente: Elaboración propia.</w:t>
      </w:r>
    </w:p>
    <w:p w:rsidR="00107F27" w:rsidRPr="00A5573D" w:rsidRDefault="00107F27" w:rsidP="00107F27">
      <w:pPr>
        <w:pStyle w:val="Normal2"/>
        <w:spacing w:line="240" w:lineRule="auto"/>
        <w:rPr>
          <w:highlight w:val="yellow"/>
        </w:rPr>
      </w:pPr>
    </w:p>
    <w:p w:rsidR="00107F27" w:rsidRPr="00757416" w:rsidRDefault="00107F27" w:rsidP="00107F27">
      <w:pPr>
        <w:pStyle w:val="Normal2"/>
        <w:spacing w:line="240" w:lineRule="auto"/>
      </w:pPr>
      <w:r w:rsidRPr="00757416">
        <w:t>Posterior a la toma de datos, será necesaria su digitación, procesamiento y validación de los resultados alcanzados. La actividad se desarrollará de acuerdo a lo siguiente:</w:t>
      </w:r>
    </w:p>
    <w:p w:rsidR="00107F27" w:rsidRPr="00A5573D" w:rsidRDefault="00107F27" w:rsidP="00107F27">
      <w:pPr>
        <w:pStyle w:val="Normal2"/>
        <w:spacing w:line="240" w:lineRule="auto"/>
        <w:rPr>
          <w:highlight w:val="yellow"/>
        </w:rPr>
      </w:pPr>
    </w:p>
    <w:p w:rsidR="00107F27" w:rsidRPr="00757416" w:rsidRDefault="00107F27" w:rsidP="00107F27">
      <w:pPr>
        <w:pStyle w:val="Normal2"/>
        <w:numPr>
          <w:ilvl w:val="3"/>
          <w:numId w:val="21"/>
        </w:numPr>
        <w:spacing w:line="240" w:lineRule="auto"/>
      </w:pPr>
      <w:r w:rsidRPr="00757416">
        <w:rPr>
          <w:b/>
        </w:rPr>
        <w:t>Validación de la información previa a la digitación</w:t>
      </w:r>
      <w:r w:rsidRPr="00757416">
        <w:t>: En lo que respecta al procesamiento de la información, la primera etapa fue por los supervisores, y consistió en ordenar y foliar la totalidad de los formularios generados. La actividad se hizo de manera continua durante los días que dure el trabajo de campo. De esta forma se controló diariamente la calidad del trabajo de los distintos equipos de terreno, detectando cualquier anomalía y corrigiéndola oportunamente. Una vez foliados los antecedentes, los supervisores realizaron un primer chequeo de la información, orientado a corregir errores en el llenado del mismo: abreviaciones de escritura, clara identificación del Punto de Control, etc. Así también, se verificaron consistencias de fecha y horas de medición.</w:t>
      </w:r>
    </w:p>
    <w:p w:rsidR="00107F27" w:rsidRPr="00D10A1E" w:rsidRDefault="00107F27" w:rsidP="00107F27">
      <w:pPr>
        <w:pStyle w:val="Normal2"/>
        <w:spacing w:line="240" w:lineRule="auto"/>
        <w:rPr>
          <w:highlight w:val="yellow"/>
        </w:rPr>
      </w:pPr>
    </w:p>
    <w:p w:rsidR="00107F27" w:rsidRPr="00757416" w:rsidRDefault="00107F27" w:rsidP="00107F27">
      <w:pPr>
        <w:pStyle w:val="Normal2"/>
        <w:numPr>
          <w:ilvl w:val="3"/>
          <w:numId w:val="21"/>
        </w:numPr>
        <w:spacing w:line="240" w:lineRule="auto"/>
      </w:pPr>
      <w:r w:rsidRPr="00757416">
        <w:rPr>
          <w:b/>
        </w:rPr>
        <w:t>Digitación</w:t>
      </w:r>
      <w:r w:rsidRPr="00757416">
        <w:t>: Se diseñó un programa computacional que permita facilitar el ingreso de datos, controlándose la coherencia de los mismos, en cuanto al rango de validez de cada uno de los campos que fueron ingresados a la base de datos.</w:t>
      </w:r>
    </w:p>
    <w:p w:rsidR="00107F27" w:rsidRPr="00D10A1E" w:rsidRDefault="00107F27" w:rsidP="00107F27">
      <w:pPr>
        <w:pStyle w:val="Normal2"/>
        <w:spacing w:line="240" w:lineRule="auto"/>
        <w:rPr>
          <w:highlight w:val="yellow"/>
        </w:rPr>
      </w:pPr>
    </w:p>
    <w:p w:rsidR="00107F27" w:rsidRPr="00757416" w:rsidRDefault="00107F27" w:rsidP="00107F27">
      <w:pPr>
        <w:pStyle w:val="Normal2"/>
        <w:numPr>
          <w:ilvl w:val="3"/>
          <w:numId w:val="21"/>
        </w:numPr>
        <w:spacing w:line="240" w:lineRule="auto"/>
      </w:pPr>
      <w:r w:rsidRPr="00757416">
        <w:rPr>
          <w:b/>
        </w:rPr>
        <w:t xml:space="preserve">Validación de la digitación: </w:t>
      </w:r>
      <w:r w:rsidRPr="00757416">
        <w:t xml:space="preserve">El proceso de digitación fue desarrollado con personal de experiencia en el tema, registrándose en planillas de cálculo la totalidad de los antecedentes contenidos en cada uno de los formularios levantados. Posteriormente, con personal de la oficina, se revisó que estuviera adecuadamente ingresada la </w:t>
      </w:r>
      <w:r w:rsidRPr="00757416">
        <w:lastRenderedPageBreak/>
        <w:t>totalidad de la información registrada en 1 de cada 4 formularios de terreno; es decir, el 25% de los formularios fueron contrastados con la digitación. Los errores detectados durante el proceso, fueron corregidos en las Bases de Datos.</w:t>
      </w:r>
    </w:p>
    <w:p w:rsidR="00107F27" w:rsidRPr="00757416" w:rsidRDefault="00107F27" w:rsidP="00411238">
      <w:pPr>
        <w:pStyle w:val="Normal2"/>
        <w:spacing w:line="240" w:lineRule="auto"/>
        <w:ind w:left="720"/>
      </w:pPr>
    </w:p>
    <w:p w:rsidR="00107F27" w:rsidRPr="00107F27" w:rsidRDefault="00107F27" w:rsidP="00411238">
      <w:pPr>
        <w:pStyle w:val="Ttulo2"/>
        <w:tabs>
          <w:tab w:val="clear" w:pos="718"/>
          <w:tab w:val="num" w:pos="576"/>
        </w:tabs>
        <w:spacing w:after="240"/>
        <w:ind w:left="578" w:hanging="578"/>
      </w:pPr>
      <w:bookmarkStart w:id="10" w:name="_Toc453262487"/>
      <w:bookmarkStart w:id="11" w:name="_Toc531705646"/>
      <w:bookmarkStart w:id="12" w:name="_Toc532204738"/>
      <w:r w:rsidRPr="00B55ABA">
        <w:t>Medición de Nivel de Servicio en Paradas y Paraderos</w:t>
      </w:r>
      <w:bookmarkStart w:id="13" w:name="_Toc453262488"/>
      <w:bookmarkStart w:id="14" w:name="_Toc531705647"/>
      <w:bookmarkEnd w:id="10"/>
      <w:bookmarkEnd w:id="11"/>
      <w:bookmarkEnd w:id="12"/>
    </w:p>
    <w:p w:rsidR="00107F27" w:rsidRPr="00B55ABA" w:rsidRDefault="00107F27" w:rsidP="00411238">
      <w:pPr>
        <w:pStyle w:val="Ttulo3"/>
        <w:spacing w:after="120"/>
      </w:pPr>
      <w:bookmarkStart w:id="15" w:name="_Toc532204739"/>
      <w:r w:rsidRPr="00B55ABA">
        <w:t>Especificación de las Mediciones</w:t>
      </w:r>
      <w:bookmarkEnd w:id="13"/>
      <w:bookmarkEnd w:id="14"/>
      <w:bookmarkEnd w:id="15"/>
    </w:p>
    <w:p w:rsidR="00107F27" w:rsidRPr="009455B2" w:rsidRDefault="00107F27" w:rsidP="00107F27">
      <w:pPr>
        <w:pStyle w:val="Normal2"/>
        <w:numPr>
          <w:ilvl w:val="0"/>
          <w:numId w:val="19"/>
        </w:numPr>
        <w:spacing w:line="240" w:lineRule="auto"/>
        <w:ind w:hanging="357"/>
      </w:pPr>
      <w:r w:rsidRPr="009455B2">
        <w:rPr>
          <w:b/>
        </w:rPr>
        <w:t xml:space="preserve">Objetivo. </w:t>
      </w:r>
      <w:r w:rsidRPr="009455B2">
        <w:t xml:space="preserve">El objetivo de esta tarea es medir niveles de servicio en paradas o paraderos que serán pre-definidos por el Mandante, mediante los siguientes indicadores: </w:t>
      </w:r>
    </w:p>
    <w:p w:rsidR="00107F27" w:rsidRPr="00D10A1E" w:rsidRDefault="00107F27" w:rsidP="00107F27">
      <w:pPr>
        <w:pStyle w:val="Normal2"/>
        <w:spacing w:line="240" w:lineRule="auto"/>
        <w:rPr>
          <w:highlight w:val="yellow"/>
        </w:rPr>
      </w:pPr>
    </w:p>
    <w:p w:rsidR="00107F27" w:rsidRPr="009455B2" w:rsidRDefault="00107F27" w:rsidP="00107F27">
      <w:pPr>
        <w:pStyle w:val="Prrafodelista"/>
        <w:numPr>
          <w:ilvl w:val="0"/>
          <w:numId w:val="20"/>
        </w:numPr>
        <w:autoSpaceDE w:val="0"/>
        <w:autoSpaceDN w:val="0"/>
        <w:adjustRightInd w:val="0"/>
        <w:ind w:left="1071" w:hanging="357"/>
        <w:contextualSpacing w:val="0"/>
        <w:rPr>
          <w:color w:val="000000"/>
          <w:lang w:val="es-CL" w:eastAsia="es-CL"/>
        </w:rPr>
      </w:pPr>
      <w:r w:rsidRPr="009455B2">
        <w:rPr>
          <w:color w:val="000000"/>
          <w:lang w:val="es-CL" w:eastAsia="es-CL"/>
        </w:rPr>
        <w:t>Afluencia de pasajeros al paradero</w:t>
      </w:r>
    </w:p>
    <w:p w:rsidR="00107F27" w:rsidRPr="009455B2" w:rsidRDefault="00107F27" w:rsidP="00107F27">
      <w:pPr>
        <w:pStyle w:val="Prrafodelista"/>
        <w:numPr>
          <w:ilvl w:val="0"/>
          <w:numId w:val="20"/>
        </w:numPr>
        <w:autoSpaceDE w:val="0"/>
        <w:autoSpaceDN w:val="0"/>
        <w:adjustRightInd w:val="0"/>
        <w:ind w:left="1071" w:hanging="357"/>
        <w:contextualSpacing w:val="0"/>
        <w:rPr>
          <w:color w:val="000000"/>
          <w:lang w:val="es-CL" w:eastAsia="es-CL"/>
        </w:rPr>
      </w:pPr>
      <w:r w:rsidRPr="009455B2">
        <w:rPr>
          <w:color w:val="000000"/>
          <w:lang w:val="es-CL" w:eastAsia="es-CL"/>
        </w:rPr>
        <w:t>Tiempo promedio de espera de los pasajeros</w:t>
      </w:r>
    </w:p>
    <w:p w:rsidR="00107F27" w:rsidRPr="009455B2" w:rsidRDefault="00107F27" w:rsidP="00107F27">
      <w:pPr>
        <w:pStyle w:val="Prrafodelista"/>
        <w:numPr>
          <w:ilvl w:val="0"/>
          <w:numId w:val="20"/>
        </w:numPr>
        <w:autoSpaceDE w:val="0"/>
        <w:autoSpaceDN w:val="0"/>
        <w:adjustRightInd w:val="0"/>
        <w:ind w:left="1071" w:hanging="357"/>
        <w:contextualSpacing w:val="0"/>
        <w:rPr>
          <w:color w:val="000000"/>
          <w:lang w:val="es-CL" w:eastAsia="es-CL"/>
        </w:rPr>
      </w:pPr>
      <w:r w:rsidRPr="009455B2">
        <w:rPr>
          <w:color w:val="000000"/>
          <w:lang w:val="es-CL" w:eastAsia="es-CL"/>
        </w:rPr>
        <w:t xml:space="preserve">Registro cada 5 minutos de la cantidad de buses que utilizan el paradero. </w:t>
      </w:r>
    </w:p>
    <w:p w:rsidR="00107F27" w:rsidRPr="009455B2" w:rsidRDefault="00107F27" w:rsidP="00107F27">
      <w:pPr>
        <w:pStyle w:val="Prrafodelista"/>
        <w:numPr>
          <w:ilvl w:val="0"/>
          <w:numId w:val="20"/>
        </w:numPr>
        <w:autoSpaceDE w:val="0"/>
        <w:autoSpaceDN w:val="0"/>
        <w:adjustRightInd w:val="0"/>
        <w:ind w:left="1071" w:hanging="357"/>
        <w:contextualSpacing w:val="0"/>
        <w:rPr>
          <w:color w:val="000000"/>
          <w:lang w:val="es-CL" w:eastAsia="es-CL"/>
        </w:rPr>
      </w:pPr>
      <w:r w:rsidRPr="009455B2">
        <w:rPr>
          <w:color w:val="000000"/>
          <w:lang w:val="es-CL" w:eastAsia="es-CL"/>
        </w:rPr>
        <w:t xml:space="preserve">Regularidad de la frecuencia. </w:t>
      </w:r>
    </w:p>
    <w:p w:rsidR="00107F27" w:rsidRPr="009455B2" w:rsidRDefault="00107F27" w:rsidP="00107F27">
      <w:pPr>
        <w:pStyle w:val="Prrafodelista"/>
        <w:numPr>
          <w:ilvl w:val="0"/>
          <w:numId w:val="20"/>
        </w:numPr>
        <w:autoSpaceDE w:val="0"/>
        <w:autoSpaceDN w:val="0"/>
        <w:adjustRightInd w:val="0"/>
        <w:ind w:left="1071" w:hanging="357"/>
        <w:contextualSpacing w:val="0"/>
      </w:pPr>
      <w:r w:rsidRPr="009455B2">
        <w:rPr>
          <w:color w:val="000000"/>
          <w:lang w:val="es-CL" w:eastAsia="es-CL"/>
        </w:rPr>
        <w:t xml:space="preserve">Frecuencia y tasa de ocupación de las líneas que paran en ese punto. </w:t>
      </w:r>
    </w:p>
    <w:p w:rsidR="00107F27" w:rsidRPr="00D10A1E" w:rsidRDefault="00107F27" w:rsidP="00107F27">
      <w:pPr>
        <w:pStyle w:val="Normal2"/>
        <w:spacing w:line="240" w:lineRule="auto"/>
        <w:rPr>
          <w:highlight w:val="yellow"/>
        </w:rPr>
      </w:pPr>
    </w:p>
    <w:p w:rsidR="00107F27" w:rsidRPr="009455B2" w:rsidRDefault="00107F27" w:rsidP="00107F27">
      <w:pPr>
        <w:pStyle w:val="Normal2"/>
        <w:numPr>
          <w:ilvl w:val="0"/>
          <w:numId w:val="19"/>
        </w:numPr>
        <w:spacing w:line="240" w:lineRule="auto"/>
        <w:ind w:hanging="357"/>
      </w:pPr>
      <w:r w:rsidRPr="009455B2">
        <w:rPr>
          <w:b/>
        </w:rPr>
        <w:t>Metodología</w:t>
      </w:r>
      <w:r w:rsidRPr="009455B2">
        <w:t>. De acuerdo a lo anterior, en ésta tarea se desarrollan 2 tipos de mediciones, una orientada a la operación de los buses (frecuencia, tasa de ocupación y regularidad de frecuencia) y otra orientada a la operación de los pasajeros en la parada medida. Luego, se han generado dos formularios para las mediciones:</w:t>
      </w:r>
    </w:p>
    <w:p w:rsidR="00107F27" w:rsidRPr="00D10A1E" w:rsidRDefault="00107F27" w:rsidP="00107F27">
      <w:pPr>
        <w:pStyle w:val="Normal2"/>
        <w:spacing w:line="240" w:lineRule="auto"/>
        <w:rPr>
          <w:highlight w:val="yellow"/>
        </w:rPr>
      </w:pPr>
    </w:p>
    <w:p w:rsidR="00107F27" w:rsidRPr="009455B2" w:rsidRDefault="00107F27" w:rsidP="00107F27">
      <w:pPr>
        <w:pStyle w:val="Prrafodelista"/>
        <w:numPr>
          <w:ilvl w:val="0"/>
          <w:numId w:val="20"/>
        </w:numPr>
        <w:autoSpaceDE w:val="0"/>
        <w:autoSpaceDN w:val="0"/>
        <w:adjustRightInd w:val="0"/>
        <w:ind w:left="1071" w:hanging="357"/>
        <w:contextualSpacing w:val="0"/>
        <w:rPr>
          <w:color w:val="000000"/>
          <w:lang w:val="es-CL" w:eastAsia="es-CL"/>
        </w:rPr>
      </w:pPr>
      <w:r w:rsidRPr="009455B2">
        <w:rPr>
          <w:b/>
          <w:color w:val="000000"/>
          <w:lang w:val="es-CL" w:eastAsia="es-CL"/>
        </w:rPr>
        <w:t>Formulario de afluencia de pasajeros</w:t>
      </w:r>
      <w:r w:rsidRPr="009455B2">
        <w:rPr>
          <w:color w:val="000000"/>
          <w:lang w:val="es-CL" w:eastAsia="es-CL"/>
        </w:rPr>
        <w:t>: Se registran todas las personas que llegan al paradero, identificando el tipo de pasajero (escolar o adulto), la hora de llegada al paradero y la hora de abordaje al bus. Además, se identifica a qué bus abordó el pasajero y en qué posición abordó con respecto a los otros pasajeros esperando el mismo bus.</w:t>
      </w:r>
    </w:p>
    <w:p w:rsidR="00107F27" w:rsidRPr="00A5573D" w:rsidRDefault="00107F27" w:rsidP="00107F27">
      <w:pPr>
        <w:pStyle w:val="Prrafodelista"/>
        <w:autoSpaceDE w:val="0"/>
        <w:autoSpaceDN w:val="0"/>
        <w:adjustRightInd w:val="0"/>
        <w:ind w:left="1071"/>
        <w:contextualSpacing w:val="0"/>
        <w:rPr>
          <w:color w:val="000000"/>
          <w:sz w:val="18"/>
          <w:highlight w:val="yellow"/>
          <w:lang w:val="es-CL" w:eastAsia="es-CL"/>
        </w:rPr>
      </w:pPr>
    </w:p>
    <w:p w:rsidR="00107F27" w:rsidRDefault="00107F27" w:rsidP="00107F27">
      <w:pPr>
        <w:pStyle w:val="Prrafodelista"/>
        <w:numPr>
          <w:ilvl w:val="0"/>
          <w:numId w:val="20"/>
        </w:numPr>
        <w:autoSpaceDE w:val="0"/>
        <w:autoSpaceDN w:val="0"/>
        <w:adjustRightInd w:val="0"/>
        <w:ind w:left="1071" w:hanging="357"/>
        <w:contextualSpacing w:val="0"/>
        <w:rPr>
          <w:color w:val="000000"/>
          <w:lang w:val="es-CL" w:eastAsia="es-CL"/>
        </w:rPr>
      </w:pPr>
      <w:r w:rsidRPr="009455B2">
        <w:rPr>
          <w:b/>
          <w:color w:val="000000"/>
          <w:lang w:val="es-CL" w:eastAsia="es-CL"/>
        </w:rPr>
        <w:t>Formulario de frecuencias y tasas de ocupación</w:t>
      </w:r>
      <w:r w:rsidRPr="009455B2">
        <w:rPr>
          <w:color w:val="000000"/>
          <w:lang w:val="es-CL" w:eastAsia="es-CL"/>
        </w:rPr>
        <w:t>: para todos los vehículos de transporte público mayor se identifica la hora de pasada por el paradero bajo análisis, anotando la patente, línea, sentido de circulación (ida o regreso) y tipo (bus o taxibus). Además se registra la tasa de ocupación de acuerdo a las siguientes categorías.</w:t>
      </w:r>
    </w:p>
    <w:p w:rsidR="00107F27" w:rsidRPr="00A4161A" w:rsidRDefault="00107F27" w:rsidP="00107F27">
      <w:pPr>
        <w:autoSpaceDE w:val="0"/>
        <w:autoSpaceDN w:val="0"/>
        <w:adjustRightInd w:val="0"/>
        <w:rPr>
          <w:color w:val="000000"/>
          <w:lang w:val="es-CL" w:eastAsia="es-CL"/>
        </w:rPr>
      </w:pPr>
    </w:p>
    <w:p w:rsidR="00107F27" w:rsidRPr="00411238" w:rsidRDefault="00107F27" w:rsidP="00411238">
      <w:pPr>
        <w:pStyle w:val="Epgrafe0"/>
        <w:keepNext/>
        <w:spacing w:before="0"/>
        <w:rPr>
          <w:caps/>
          <w:sz w:val="20"/>
        </w:rPr>
      </w:pPr>
      <w:bookmarkStart w:id="16" w:name="_Toc532204795"/>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1</w:t>
      </w:r>
      <w:r w:rsidR="00B67893" w:rsidRPr="00411238">
        <w:rPr>
          <w:caps/>
          <w:sz w:val="20"/>
        </w:rPr>
        <w:fldChar w:fldCharType="end"/>
      </w:r>
      <w:r w:rsidRPr="00411238">
        <w:rPr>
          <w:caps/>
          <w:sz w:val="20"/>
        </w:rPr>
        <w:t>: Tasas de ocupación de vehículos de transporte público</w:t>
      </w:r>
      <w:bookmarkEnd w:id="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4936"/>
      </w:tblGrid>
      <w:tr w:rsidR="00107F27" w:rsidRPr="00F02C9C" w:rsidTr="00107F27">
        <w:trPr>
          <w:trHeight w:val="170"/>
          <w:jc w:val="center"/>
        </w:trPr>
        <w:tc>
          <w:tcPr>
            <w:tcW w:w="1134" w:type="dxa"/>
            <w:shd w:val="clear" w:color="auto" w:fill="F2F2F2" w:themeFill="background1" w:themeFillShade="F2"/>
            <w:vAlign w:val="center"/>
          </w:tcPr>
          <w:p w:rsidR="00107F27" w:rsidRPr="00F02C9C" w:rsidRDefault="00107F27" w:rsidP="00107F27">
            <w:pPr>
              <w:pStyle w:val="Textocomentario"/>
              <w:jc w:val="center"/>
              <w:rPr>
                <w:b/>
                <w:bCs/>
                <w:szCs w:val="18"/>
              </w:rPr>
            </w:pPr>
            <w:r w:rsidRPr="00F02C9C">
              <w:rPr>
                <w:b/>
                <w:bCs/>
                <w:szCs w:val="18"/>
              </w:rPr>
              <w:t>Categoría</w:t>
            </w:r>
          </w:p>
        </w:tc>
        <w:tc>
          <w:tcPr>
            <w:tcW w:w="4936" w:type="dxa"/>
            <w:shd w:val="clear" w:color="auto" w:fill="F2F2F2" w:themeFill="background1" w:themeFillShade="F2"/>
            <w:vAlign w:val="center"/>
          </w:tcPr>
          <w:p w:rsidR="00107F27" w:rsidRPr="00F02C9C" w:rsidRDefault="00107F27" w:rsidP="00107F27">
            <w:pPr>
              <w:pStyle w:val="Textocomentario"/>
              <w:jc w:val="center"/>
              <w:rPr>
                <w:b/>
                <w:bCs/>
                <w:szCs w:val="18"/>
              </w:rPr>
            </w:pPr>
            <w:r w:rsidRPr="00F02C9C">
              <w:rPr>
                <w:b/>
                <w:bCs/>
                <w:szCs w:val="18"/>
              </w:rPr>
              <w:t>Nivel de ocupación</w:t>
            </w:r>
          </w:p>
        </w:tc>
      </w:tr>
      <w:tr w:rsidR="00107F27" w:rsidRPr="00F02C9C" w:rsidTr="00107F27">
        <w:trPr>
          <w:trHeight w:val="170"/>
          <w:jc w:val="center"/>
        </w:trPr>
        <w:tc>
          <w:tcPr>
            <w:tcW w:w="1134" w:type="dxa"/>
            <w:vAlign w:val="center"/>
          </w:tcPr>
          <w:p w:rsidR="00107F27" w:rsidRPr="00F02C9C" w:rsidRDefault="00107F27" w:rsidP="00107F27">
            <w:pPr>
              <w:jc w:val="center"/>
              <w:rPr>
                <w:sz w:val="20"/>
                <w:szCs w:val="18"/>
              </w:rPr>
            </w:pPr>
            <w:r w:rsidRPr="00F02C9C">
              <w:rPr>
                <w:sz w:val="20"/>
                <w:szCs w:val="18"/>
              </w:rPr>
              <w:t>1</w:t>
            </w:r>
          </w:p>
        </w:tc>
        <w:tc>
          <w:tcPr>
            <w:tcW w:w="4936" w:type="dxa"/>
            <w:vAlign w:val="center"/>
          </w:tcPr>
          <w:p w:rsidR="00107F27" w:rsidRPr="00F02C9C" w:rsidRDefault="00107F27" w:rsidP="00107F27">
            <w:pPr>
              <w:ind w:left="116"/>
              <w:jc w:val="left"/>
              <w:rPr>
                <w:sz w:val="20"/>
                <w:szCs w:val="18"/>
              </w:rPr>
            </w:pPr>
            <w:r w:rsidRPr="00F02C9C">
              <w:rPr>
                <w:sz w:val="20"/>
                <w:szCs w:val="18"/>
              </w:rPr>
              <w:t>Menos de la mitad de los asientos ocupados</w:t>
            </w:r>
          </w:p>
        </w:tc>
      </w:tr>
      <w:tr w:rsidR="00107F27" w:rsidRPr="00F02C9C" w:rsidTr="00107F27">
        <w:trPr>
          <w:trHeight w:val="170"/>
          <w:jc w:val="center"/>
        </w:trPr>
        <w:tc>
          <w:tcPr>
            <w:tcW w:w="1134" w:type="dxa"/>
            <w:vAlign w:val="center"/>
          </w:tcPr>
          <w:p w:rsidR="00107F27" w:rsidRPr="00F02C9C" w:rsidRDefault="00107F27" w:rsidP="00107F27">
            <w:pPr>
              <w:jc w:val="center"/>
              <w:rPr>
                <w:sz w:val="20"/>
                <w:szCs w:val="18"/>
              </w:rPr>
            </w:pPr>
            <w:r w:rsidRPr="00F02C9C">
              <w:rPr>
                <w:sz w:val="20"/>
                <w:szCs w:val="18"/>
              </w:rPr>
              <w:t>2</w:t>
            </w:r>
          </w:p>
        </w:tc>
        <w:tc>
          <w:tcPr>
            <w:tcW w:w="4936" w:type="dxa"/>
            <w:vAlign w:val="center"/>
          </w:tcPr>
          <w:p w:rsidR="00107F27" w:rsidRPr="00F02C9C" w:rsidRDefault="00107F27" w:rsidP="00107F27">
            <w:pPr>
              <w:ind w:left="116"/>
              <w:jc w:val="left"/>
              <w:rPr>
                <w:sz w:val="20"/>
                <w:szCs w:val="18"/>
              </w:rPr>
            </w:pPr>
            <w:r w:rsidRPr="00F02C9C">
              <w:rPr>
                <w:sz w:val="20"/>
                <w:szCs w:val="18"/>
              </w:rPr>
              <w:t>Más de la mitad de los asientos ocupados</w:t>
            </w:r>
          </w:p>
        </w:tc>
      </w:tr>
      <w:tr w:rsidR="00107F27" w:rsidRPr="00F02C9C" w:rsidTr="00107F27">
        <w:trPr>
          <w:trHeight w:val="170"/>
          <w:jc w:val="center"/>
        </w:trPr>
        <w:tc>
          <w:tcPr>
            <w:tcW w:w="1134" w:type="dxa"/>
            <w:vAlign w:val="center"/>
          </w:tcPr>
          <w:p w:rsidR="00107F27" w:rsidRPr="00F02C9C" w:rsidRDefault="00107F27" w:rsidP="00107F27">
            <w:pPr>
              <w:jc w:val="center"/>
              <w:rPr>
                <w:sz w:val="20"/>
                <w:szCs w:val="18"/>
              </w:rPr>
            </w:pPr>
            <w:r w:rsidRPr="00F02C9C">
              <w:rPr>
                <w:sz w:val="20"/>
                <w:szCs w:val="18"/>
              </w:rPr>
              <w:t>3</w:t>
            </w:r>
          </w:p>
        </w:tc>
        <w:tc>
          <w:tcPr>
            <w:tcW w:w="4936" w:type="dxa"/>
            <w:vAlign w:val="center"/>
          </w:tcPr>
          <w:p w:rsidR="00107F27" w:rsidRPr="00F02C9C" w:rsidRDefault="00107F27" w:rsidP="00107F27">
            <w:pPr>
              <w:ind w:left="116"/>
              <w:jc w:val="left"/>
              <w:rPr>
                <w:sz w:val="20"/>
                <w:szCs w:val="18"/>
              </w:rPr>
            </w:pPr>
            <w:r w:rsidRPr="00F02C9C">
              <w:rPr>
                <w:sz w:val="20"/>
                <w:szCs w:val="18"/>
              </w:rPr>
              <w:t>Menos de la mitad del pasillo con pasajeros de pie</w:t>
            </w:r>
          </w:p>
        </w:tc>
      </w:tr>
      <w:tr w:rsidR="00107F27" w:rsidRPr="00F02C9C" w:rsidTr="00107F27">
        <w:trPr>
          <w:trHeight w:val="170"/>
          <w:jc w:val="center"/>
        </w:trPr>
        <w:tc>
          <w:tcPr>
            <w:tcW w:w="1134" w:type="dxa"/>
            <w:vAlign w:val="center"/>
          </w:tcPr>
          <w:p w:rsidR="00107F27" w:rsidRPr="00F02C9C" w:rsidRDefault="00107F27" w:rsidP="00107F27">
            <w:pPr>
              <w:jc w:val="center"/>
              <w:rPr>
                <w:sz w:val="20"/>
                <w:szCs w:val="18"/>
              </w:rPr>
            </w:pPr>
            <w:r w:rsidRPr="00F02C9C">
              <w:rPr>
                <w:sz w:val="20"/>
                <w:szCs w:val="18"/>
              </w:rPr>
              <w:t>4</w:t>
            </w:r>
          </w:p>
        </w:tc>
        <w:tc>
          <w:tcPr>
            <w:tcW w:w="4936" w:type="dxa"/>
            <w:vAlign w:val="center"/>
          </w:tcPr>
          <w:p w:rsidR="00107F27" w:rsidRPr="00F02C9C" w:rsidRDefault="00107F27" w:rsidP="00107F27">
            <w:pPr>
              <w:ind w:left="116"/>
              <w:jc w:val="left"/>
              <w:rPr>
                <w:sz w:val="20"/>
                <w:szCs w:val="18"/>
              </w:rPr>
            </w:pPr>
            <w:r w:rsidRPr="00F02C9C">
              <w:rPr>
                <w:sz w:val="20"/>
                <w:szCs w:val="18"/>
              </w:rPr>
              <w:t>Más de la mitad del pasillo con pasajeros de pie</w:t>
            </w:r>
          </w:p>
        </w:tc>
      </w:tr>
      <w:tr w:rsidR="00107F27" w:rsidRPr="00F02C9C" w:rsidTr="00107F27">
        <w:trPr>
          <w:trHeight w:val="170"/>
          <w:jc w:val="center"/>
        </w:trPr>
        <w:tc>
          <w:tcPr>
            <w:tcW w:w="1134" w:type="dxa"/>
            <w:vAlign w:val="center"/>
          </w:tcPr>
          <w:p w:rsidR="00107F27" w:rsidRPr="00F02C9C" w:rsidRDefault="00107F27" w:rsidP="00107F27">
            <w:pPr>
              <w:jc w:val="center"/>
              <w:rPr>
                <w:sz w:val="20"/>
                <w:szCs w:val="18"/>
              </w:rPr>
            </w:pPr>
            <w:r w:rsidRPr="00F02C9C">
              <w:rPr>
                <w:sz w:val="20"/>
                <w:szCs w:val="18"/>
              </w:rPr>
              <w:t>5</w:t>
            </w:r>
          </w:p>
        </w:tc>
        <w:tc>
          <w:tcPr>
            <w:tcW w:w="4936" w:type="dxa"/>
            <w:vAlign w:val="center"/>
          </w:tcPr>
          <w:p w:rsidR="00107F27" w:rsidRPr="00F02C9C" w:rsidRDefault="00107F27" w:rsidP="00107F27">
            <w:pPr>
              <w:pStyle w:val="Tabla10"/>
              <w:keepNext w:val="0"/>
              <w:keepLines w:val="0"/>
              <w:spacing w:before="0" w:after="0" w:line="240" w:lineRule="auto"/>
              <w:ind w:left="116"/>
              <w:rPr>
                <w:rFonts w:ascii="Times New Roman" w:hAnsi="Times New Roman"/>
                <w:szCs w:val="18"/>
              </w:rPr>
            </w:pPr>
            <w:r w:rsidRPr="00F02C9C">
              <w:rPr>
                <w:rFonts w:ascii="Times New Roman" w:hAnsi="Times New Roman"/>
                <w:szCs w:val="18"/>
              </w:rPr>
              <w:t>Pasillo totalmente lleno</w:t>
            </w:r>
          </w:p>
        </w:tc>
      </w:tr>
      <w:tr w:rsidR="00107F27" w:rsidRPr="00F02C9C" w:rsidTr="00107F27">
        <w:trPr>
          <w:trHeight w:val="170"/>
          <w:jc w:val="center"/>
        </w:trPr>
        <w:tc>
          <w:tcPr>
            <w:tcW w:w="1134" w:type="dxa"/>
            <w:vAlign w:val="center"/>
          </w:tcPr>
          <w:p w:rsidR="00107F27" w:rsidRPr="00F02C9C" w:rsidRDefault="00107F27" w:rsidP="00107F27">
            <w:pPr>
              <w:jc w:val="center"/>
              <w:rPr>
                <w:sz w:val="20"/>
                <w:szCs w:val="18"/>
              </w:rPr>
            </w:pPr>
            <w:r w:rsidRPr="00F02C9C">
              <w:rPr>
                <w:sz w:val="20"/>
                <w:szCs w:val="18"/>
              </w:rPr>
              <w:t>6</w:t>
            </w:r>
          </w:p>
        </w:tc>
        <w:tc>
          <w:tcPr>
            <w:tcW w:w="4936" w:type="dxa"/>
            <w:vAlign w:val="center"/>
          </w:tcPr>
          <w:p w:rsidR="00107F27" w:rsidRPr="00F02C9C" w:rsidRDefault="00107F27" w:rsidP="00107F27">
            <w:pPr>
              <w:pStyle w:val="Tabla10"/>
              <w:keepNext w:val="0"/>
              <w:keepLines w:val="0"/>
              <w:spacing w:before="0" w:after="0" w:line="240" w:lineRule="auto"/>
              <w:ind w:left="116"/>
              <w:rPr>
                <w:rFonts w:ascii="Times New Roman" w:hAnsi="Times New Roman"/>
                <w:szCs w:val="18"/>
              </w:rPr>
            </w:pPr>
            <w:r w:rsidRPr="00F02C9C">
              <w:rPr>
                <w:rFonts w:ascii="Times New Roman" w:hAnsi="Times New Roman"/>
                <w:szCs w:val="18"/>
              </w:rPr>
              <w:t>Pasillo totalmente lleno, con pasajeros en la pisadera</w:t>
            </w:r>
          </w:p>
        </w:tc>
      </w:tr>
    </w:tbl>
    <w:p w:rsidR="00107F27" w:rsidRDefault="00107F27" w:rsidP="00107F27">
      <w:pPr>
        <w:jc w:val="center"/>
        <w:rPr>
          <w:sz w:val="18"/>
          <w:szCs w:val="18"/>
        </w:rPr>
      </w:pPr>
      <w:r w:rsidRPr="00F02C9C">
        <w:rPr>
          <w:sz w:val="18"/>
          <w:szCs w:val="18"/>
        </w:rPr>
        <w:t>Fuente: Elaboración propia.</w:t>
      </w:r>
    </w:p>
    <w:p w:rsidR="00107F27" w:rsidRDefault="00107F27" w:rsidP="00107F27">
      <w:pPr>
        <w:pStyle w:val="Normal2"/>
        <w:spacing w:line="240" w:lineRule="auto"/>
        <w:ind w:left="720"/>
        <w:rPr>
          <w:lang w:val="es-CL"/>
        </w:rPr>
      </w:pPr>
    </w:p>
    <w:p w:rsidR="00107F27" w:rsidRPr="009455B2" w:rsidRDefault="00107F27" w:rsidP="00107F27">
      <w:pPr>
        <w:pStyle w:val="Normal2"/>
        <w:spacing w:line="240" w:lineRule="auto"/>
        <w:jc w:val="left"/>
      </w:pPr>
      <w:r w:rsidRPr="00F02C9C">
        <w:t>Estos formularios se presentan a continuación.</w:t>
      </w:r>
    </w:p>
    <w:p w:rsidR="00107F27" w:rsidRDefault="00107F27" w:rsidP="00107F27">
      <w:pPr>
        <w:pStyle w:val="Normal2"/>
        <w:spacing w:line="240" w:lineRule="auto"/>
        <w:jc w:val="center"/>
        <w:rPr>
          <w:highlight w:val="yellow"/>
        </w:rPr>
      </w:pPr>
      <w:r w:rsidRPr="004C0FD6">
        <w:rPr>
          <w:noProof/>
          <w:lang w:val="es-CL" w:eastAsia="es-CL"/>
        </w:rPr>
        <w:lastRenderedPageBreak/>
        <w:drawing>
          <wp:inline distT="0" distB="0" distL="0" distR="0" wp14:anchorId="5AF2DA11" wp14:editId="31A4928C">
            <wp:extent cx="5400000" cy="8070973"/>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00" cy="8070973"/>
                    </a:xfrm>
                    <a:prstGeom prst="rect">
                      <a:avLst/>
                    </a:prstGeom>
                    <a:noFill/>
                    <a:ln>
                      <a:noFill/>
                    </a:ln>
                  </pic:spPr>
                </pic:pic>
              </a:graphicData>
            </a:graphic>
          </wp:inline>
        </w:drawing>
      </w:r>
    </w:p>
    <w:p w:rsidR="00107F27" w:rsidRPr="00A5573D" w:rsidRDefault="00107F27" w:rsidP="00107F27">
      <w:pPr>
        <w:jc w:val="center"/>
        <w:rPr>
          <w:highlight w:val="yellow"/>
        </w:rPr>
      </w:pPr>
      <w:r w:rsidRPr="00315B4D">
        <w:rPr>
          <w:sz w:val="18"/>
          <w:szCs w:val="18"/>
        </w:rPr>
        <w:t>Fuente: Elaboración propia.</w:t>
      </w:r>
    </w:p>
    <w:p w:rsidR="00107F27" w:rsidRDefault="00107F27" w:rsidP="00107F27">
      <w:pPr>
        <w:pStyle w:val="Normal2"/>
        <w:spacing w:line="240" w:lineRule="auto"/>
        <w:jc w:val="center"/>
        <w:rPr>
          <w:highlight w:val="yellow"/>
        </w:rPr>
      </w:pPr>
      <w:r w:rsidRPr="004C0FD6">
        <w:rPr>
          <w:noProof/>
          <w:lang w:val="es-CL" w:eastAsia="es-CL"/>
        </w:rPr>
        <w:lastRenderedPageBreak/>
        <w:drawing>
          <wp:inline distT="0" distB="0" distL="0" distR="0" wp14:anchorId="1196CC92" wp14:editId="6132A9FF">
            <wp:extent cx="5400000" cy="812539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00" cy="8125390"/>
                    </a:xfrm>
                    <a:prstGeom prst="rect">
                      <a:avLst/>
                    </a:prstGeom>
                    <a:noFill/>
                    <a:ln>
                      <a:noFill/>
                    </a:ln>
                  </pic:spPr>
                </pic:pic>
              </a:graphicData>
            </a:graphic>
          </wp:inline>
        </w:drawing>
      </w:r>
    </w:p>
    <w:p w:rsidR="00107F27" w:rsidRPr="00315B4D" w:rsidRDefault="00107F27" w:rsidP="00107F27">
      <w:pPr>
        <w:jc w:val="center"/>
        <w:rPr>
          <w:sz w:val="18"/>
          <w:szCs w:val="18"/>
        </w:rPr>
      </w:pPr>
      <w:r w:rsidRPr="00315B4D">
        <w:rPr>
          <w:sz w:val="18"/>
          <w:szCs w:val="18"/>
        </w:rPr>
        <w:t>Fuente: Elaboración propia.</w:t>
      </w:r>
    </w:p>
    <w:p w:rsidR="00107F27" w:rsidRPr="002628AB" w:rsidRDefault="00107F27" w:rsidP="00107F27">
      <w:pPr>
        <w:pStyle w:val="Normal2"/>
        <w:numPr>
          <w:ilvl w:val="0"/>
          <w:numId w:val="19"/>
        </w:numPr>
        <w:autoSpaceDE w:val="0"/>
        <w:autoSpaceDN w:val="0"/>
        <w:adjustRightInd w:val="0"/>
        <w:spacing w:line="240" w:lineRule="auto"/>
        <w:ind w:hanging="357"/>
      </w:pPr>
      <w:r w:rsidRPr="002628AB">
        <w:rPr>
          <w:b/>
        </w:rPr>
        <w:lastRenderedPageBreak/>
        <w:t>Catastros de paraderos del área de estudio</w:t>
      </w:r>
      <w:r w:rsidRPr="002628AB">
        <w:t xml:space="preserve">. Se cuenta con un catastro de todos los paraderos de las comunas de San Fernando asociados al área del estudio. Dichos paraderos se presentan en el </w:t>
      </w:r>
      <w:r w:rsidR="002628AB" w:rsidRPr="002628AB">
        <w:t>Capítulo 3.</w:t>
      </w:r>
    </w:p>
    <w:p w:rsidR="00107F27" w:rsidRPr="002628AB" w:rsidRDefault="00107F27" w:rsidP="00107F27">
      <w:pPr>
        <w:pStyle w:val="Normal2"/>
        <w:spacing w:line="240" w:lineRule="auto"/>
        <w:ind w:left="720"/>
      </w:pPr>
    </w:p>
    <w:p w:rsidR="00107F27" w:rsidRPr="009455B2" w:rsidRDefault="00107F27" w:rsidP="00107F27">
      <w:pPr>
        <w:pStyle w:val="Normal2"/>
        <w:numPr>
          <w:ilvl w:val="0"/>
          <w:numId w:val="19"/>
        </w:numPr>
        <w:spacing w:line="240" w:lineRule="auto"/>
        <w:ind w:hanging="357"/>
      </w:pPr>
      <w:r w:rsidRPr="002628AB">
        <w:rPr>
          <w:b/>
        </w:rPr>
        <w:t>Puntos</w:t>
      </w:r>
      <w:r w:rsidRPr="009455B2">
        <w:rPr>
          <w:b/>
        </w:rPr>
        <w:t xml:space="preserve"> de medición</w:t>
      </w:r>
      <w:r w:rsidRPr="009455B2">
        <w:t xml:space="preserve">. En el siguiente cuadro y en las siguientes figuras se presentan </w:t>
      </w:r>
      <w:r w:rsidRPr="00E8591F">
        <w:t>los paraderos seleccionados para estas. En Anexo Nº</w:t>
      </w:r>
      <w:r w:rsidR="00E8591F" w:rsidRPr="00E8591F">
        <w:t>8</w:t>
      </w:r>
      <w:r w:rsidRPr="00E8591F">
        <w:t>.</w:t>
      </w:r>
      <w:r w:rsidR="00D05001">
        <w:t>2</w:t>
      </w:r>
      <w:r w:rsidRPr="00E8591F">
        <w:t xml:space="preserve"> se presenta el KMZ e</w:t>
      </w:r>
      <w:r>
        <w:t xml:space="preserve"> imágenes de los paraderos seleccionados.</w:t>
      </w:r>
    </w:p>
    <w:p w:rsidR="00107F27" w:rsidRPr="00A5573D" w:rsidRDefault="00107F27" w:rsidP="00107F27">
      <w:pPr>
        <w:pStyle w:val="Normal2"/>
        <w:spacing w:line="240" w:lineRule="auto"/>
        <w:rPr>
          <w:highlight w:val="yellow"/>
        </w:rPr>
      </w:pPr>
    </w:p>
    <w:p w:rsidR="00107F27" w:rsidRPr="00411238" w:rsidRDefault="00107F27" w:rsidP="00411238">
      <w:pPr>
        <w:pStyle w:val="Epgrafe0"/>
        <w:keepNext/>
        <w:spacing w:before="0"/>
        <w:rPr>
          <w:caps/>
          <w:sz w:val="20"/>
        </w:rPr>
      </w:pPr>
      <w:bookmarkStart w:id="17" w:name="_Toc532204796"/>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2</w:t>
      </w:r>
      <w:r w:rsidR="00B67893" w:rsidRPr="00411238">
        <w:rPr>
          <w:caps/>
          <w:sz w:val="20"/>
        </w:rPr>
        <w:fldChar w:fldCharType="end"/>
      </w:r>
      <w:r w:rsidRPr="00411238">
        <w:rPr>
          <w:caps/>
          <w:sz w:val="20"/>
        </w:rPr>
        <w:t>: paraderos seleccionados para medición de nivel de servicio en paraderos y paradas</w:t>
      </w:r>
      <w:bookmarkEnd w:id="17"/>
    </w:p>
    <w:tbl>
      <w:tblPr>
        <w:tblW w:w="9593" w:type="dxa"/>
        <w:jc w:val="center"/>
        <w:tblInd w:w="55" w:type="dxa"/>
        <w:tblCellMar>
          <w:left w:w="70" w:type="dxa"/>
          <w:right w:w="70" w:type="dxa"/>
        </w:tblCellMar>
        <w:tblLook w:val="04A0" w:firstRow="1" w:lastRow="0" w:firstColumn="1" w:lastColumn="0" w:noHBand="0" w:noVBand="1"/>
      </w:tblPr>
      <w:tblGrid>
        <w:gridCol w:w="398"/>
        <w:gridCol w:w="2216"/>
        <w:gridCol w:w="5854"/>
        <w:gridCol w:w="940"/>
        <w:gridCol w:w="656"/>
        <w:gridCol w:w="709"/>
      </w:tblGrid>
      <w:tr w:rsidR="00107F27" w:rsidRPr="00831252" w:rsidTr="00107F27">
        <w:trPr>
          <w:trHeight w:val="227"/>
          <w:jc w:val="center"/>
        </w:trPr>
        <w:tc>
          <w:tcPr>
            <w:tcW w:w="3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07F27" w:rsidRPr="00831252" w:rsidRDefault="00107F27" w:rsidP="00107F27">
            <w:pPr>
              <w:jc w:val="center"/>
              <w:rPr>
                <w:b/>
                <w:bCs/>
                <w:color w:val="000000"/>
                <w:sz w:val="16"/>
                <w:szCs w:val="18"/>
                <w:lang w:val="es-CL" w:eastAsia="es-CL"/>
              </w:rPr>
            </w:pPr>
            <w:r>
              <w:rPr>
                <w:b/>
                <w:bCs/>
                <w:color w:val="000000"/>
                <w:sz w:val="16"/>
                <w:szCs w:val="18"/>
                <w:lang w:val="es-CL" w:eastAsia="es-CL"/>
              </w:rPr>
              <w:t>PC</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107F27" w:rsidRPr="00831252" w:rsidRDefault="00107F27" w:rsidP="00107F27">
            <w:pPr>
              <w:jc w:val="center"/>
              <w:rPr>
                <w:b/>
                <w:bCs/>
                <w:color w:val="000000"/>
                <w:sz w:val="16"/>
                <w:szCs w:val="18"/>
                <w:lang w:val="es-CL" w:eastAsia="es-CL"/>
              </w:rPr>
            </w:pPr>
            <w:r w:rsidRPr="00831252">
              <w:rPr>
                <w:b/>
                <w:bCs/>
                <w:color w:val="000000"/>
                <w:sz w:val="16"/>
                <w:szCs w:val="18"/>
                <w:lang w:val="es-CL" w:eastAsia="es-CL"/>
              </w:rPr>
              <w:t>Calle principal</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107F27" w:rsidRPr="00831252" w:rsidRDefault="00107F27" w:rsidP="00107F27">
            <w:pPr>
              <w:jc w:val="center"/>
              <w:rPr>
                <w:b/>
                <w:bCs/>
                <w:color w:val="000000"/>
                <w:sz w:val="16"/>
                <w:szCs w:val="18"/>
                <w:lang w:val="es-CL" w:eastAsia="es-CL"/>
              </w:rPr>
            </w:pPr>
            <w:r w:rsidRPr="00831252">
              <w:rPr>
                <w:b/>
                <w:bCs/>
                <w:color w:val="000000"/>
                <w:sz w:val="16"/>
                <w:szCs w:val="18"/>
                <w:lang w:val="es-CL" w:eastAsia="es-CL"/>
              </w:rPr>
              <w:t>Ubicación</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107F27" w:rsidRPr="00831252" w:rsidRDefault="00107F27" w:rsidP="00107F27">
            <w:pPr>
              <w:jc w:val="center"/>
              <w:rPr>
                <w:b/>
                <w:bCs/>
                <w:color w:val="000000"/>
                <w:sz w:val="16"/>
                <w:szCs w:val="18"/>
                <w:lang w:val="es-CL" w:eastAsia="es-CL"/>
              </w:rPr>
            </w:pPr>
            <w:r w:rsidRPr="00831252">
              <w:rPr>
                <w:b/>
                <w:bCs/>
                <w:color w:val="000000"/>
                <w:sz w:val="16"/>
                <w:szCs w:val="18"/>
                <w:lang w:val="es-CL" w:eastAsia="es-CL"/>
              </w:rPr>
              <w:t>Calzada</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107F27" w:rsidRPr="00831252" w:rsidRDefault="00107F27" w:rsidP="00107F27">
            <w:pPr>
              <w:jc w:val="center"/>
              <w:rPr>
                <w:b/>
                <w:bCs/>
                <w:color w:val="000000"/>
                <w:sz w:val="16"/>
                <w:szCs w:val="18"/>
                <w:lang w:val="es-CL" w:eastAsia="es-CL"/>
              </w:rPr>
            </w:pPr>
            <w:r w:rsidRPr="00831252">
              <w:rPr>
                <w:b/>
                <w:bCs/>
                <w:color w:val="000000"/>
                <w:sz w:val="16"/>
                <w:szCs w:val="18"/>
                <w:lang w:val="es-CL" w:eastAsia="es-CL"/>
              </w:rPr>
              <w:t>Sentido</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107F27" w:rsidRPr="00831252" w:rsidRDefault="00107F27" w:rsidP="00107F27">
            <w:pPr>
              <w:jc w:val="center"/>
              <w:rPr>
                <w:b/>
                <w:bCs/>
                <w:color w:val="000000"/>
                <w:sz w:val="16"/>
                <w:szCs w:val="18"/>
                <w:lang w:val="es-CL" w:eastAsia="es-CL"/>
              </w:rPr>
            </w:pPr>
            <w:r w:rsidRPr="00831252">
              <w:rPr>
                <w:b/>
                <w:bCs/>
                <w:color w:val="000000"/>
                <w:sz w:val="16"/>
                <w:szCs w:val="18"/>
                <w:lang w:val="es-CL" w:eastAsia="es-CL"/>
              </w:rPr>
              <w:t>Tipo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Pedro Cádiz Osorio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37, Intersección Los Rulos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Leopoldo Urrutia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Plaza de juegos, Intersección Los Peticeros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Manso de Velasco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Frente a Copec. Cerca intersección Negrete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Surponiente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Manuel Rodríguez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Entre Argomedo y Membrillar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Poniente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Parada*</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Avenida Uno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1777 Av. Circunvalante Pte, Cerca intersección Pedro Gisbert y Talens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Manuel Rodríguez - Regimiento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1500  Av. Manuel Rodríguez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Juan Jiménez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98, Intersección Cancha Rayada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Poniente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Valdivia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770, Cardenal José María Caro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Parada</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Manuel Rodríguez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Escuela Isabel La Católica, Intersección Chacabuco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Leopoldo Urrutia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1524, Intersección Diego Martin Duarte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Surponiente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Mons Larraín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Valderrama 98, En Plaza al costado de Escuela Villa Centinela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El Roble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Sector Sur Parque Poniente San Fernando, Entre Calle Nueva y Pasaje La Plata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Nororiente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Juan Jiménez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56, Intersección Los Palacios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Manuel Rodríguez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costado de automotora, Entre Los Almendros y Los Antiverio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Negrete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Colegio Hermano Fernando De La Fuente, Intersección Cardenal José María Caro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Manuel Rodríguez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La Araucana, Intersección Carampangue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Parada*</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El Roble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costado de una plaza, Intersección Heriberto Soto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Avelino Barros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Sector Norte Parque Poniente San Fernando, Intersección Fernando Maturana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19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 xml:space="preserve">Manuel </w:t>
            </w:r>
            <w:r>
              <w:rPr>
                <w:color w:val="000000"/>
                <w:sz w:val="16"/>
                <w:szCs w:val="18"/>
                <w:lang w:val="es-CL" w:eastAsia="es-CL"/>
              </w:rPr>
              <w:t>Rodríguez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Plazuela Valdivia, Intersección Chacabuco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Negrete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1344. Cercano Colegio de Lenguaje Cumbres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Tres Montes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1272. Entre Arturo Prat y Caupolicán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Tres Montes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98, Intersección Lautaro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Parada*</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Pedro Cádiz Osorio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37, Intersección Yerbas Buenas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María Morales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Entre Feliciano Silva y Hurtado de Mendoza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Norponiente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Feliciano Silva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598, Intersección Juan Bauza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Norte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Manso de Velasco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Copec, Cerca intersección Negrete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Nororiente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O-P</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Claudio González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Intersección entre Juan Jiménez y I-394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Avenida Circunvalación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Altura 1501, Intersección Feliciano López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Surponiente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Paradero</w:t>
            </w:r>
          </w:p>
        </w:tc>
      </w:tr>
      <w:tr w:rsidR="00107F27" w:rsidRPr="00831252" w:rsidTr="00107F27">
        <w:trPr>
          <w:trHeight w:val="227"/>
          <w:jc w:val="center"/>
        </w:trPr>
        <w:tc>
          <w:tcPr>
            <w:tcW w:w="398" w:type="dxa"/>
            <w:tcBorders>
              <w:top w:val="nil"/>
              <w:left w:val="single" w:sz="4" w:space="0" w:color="auto"/>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29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El Álamo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left"/>
              <w:rPr>
                <w:color w:val="000000"/>
                <w:sz w:val="16"/>
                <w:szCs w:val="18"/>
                <w:lang w:val="es-CL" w:eastAsia="es-CL"/>
              </w:rPr>
            </w:pPr>
            <w:r w:rsidRPr="00831252">
              <w:rPr>
                <w:color w:val="000000"/>
                <w:sz w:val="16"/>
                <w:szCs w:val="18"/>
                <w:lang w:val="es-CL" w:eastAsia="es-CL"/>
              </w:rPr>
              <w:t>Intersección Ignacio Carrera Pinto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Surponiente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31252" w:rsidRDefault="00107F27" w:rsidP="00107F27">
            <w:pPr>
              <w:jc w:val="center"/>
              <w:rPr>
                <w:color w:val="000000"/>
                <w:sz w:val="16"/>
                <w:szCs w:val="18"/>
                <w:lang w:val="es-CL" w:eastAsia="es-CL"/>
              </w:rPr>
            </w:pPr>
            <w:r w:rsidRPr="00831252">
              <w:rPr>
                <w:color w:val="000000"/>
                <w:sz w:val="16"/>
                <w:szCs w:val="18"/>
                <w:lang w:val="es-CL" w:eastAsia="es-CL"/>
              </w:rPr>
              <w:t>Parada*</w:t>
            </w:r>
          </w:p>
        </w:tc>
      </w:tr>
    </w:tbl>
    <w:p w:rsidR="00107F27" w:rsidRPr="001F6541" w:rsidRDefault="00107F27" w:rsidP="00107F27">
      <w:pPr>
        <w:jc w:val="center"/>
        <w:rPr>
          <w:sz w:val="18"/>
          <w:szCs w:val="18"/>
        </w:rPr>
      </w:pPr>
      <w:r w:rsidRPr="001F6541">
        <w:rPr>
          <w:sz w:val="18"/>
          <w:szCs w:val="18"/>
        </w:rPr>
        <w:t>Fuente: Elaboración propia.</w:t>
      </w:r>
    </w:p>
    <w:p w:rsidR="00107F27" w:rsidRPr="001F6541" w:rsidRDefault="00107F27" w:rsidP="00107F27">
      <w:pPr>
        <w:jc w:val="center"/>
        <w:rPr>
          <w:sz w:val="18"/>
          <w:szCs w:val="18"/>
        </w:rPr>
      </w:pPr>
      <w:r w:rsidRPr="001F6541">
        <w:rPr>
          <w:sz w:val="18"/>
          <w:szCs w:val="18"/>
        </w:rPr>
        <w:t>Paradero: cuentan con una señalética e infraestructura o refugio.</w:t>
      </w:r>
    </w:p>
    <w:p w:rsidR="00107F27" w:rsidRDefault="00107F27" w:rsidP="00107F27">
      <w:pPr>
        <w:jc w:val="center"/>
        <w:rPr>
          <w:sz w:val="18"/>
          <w:szCs w:val="18"/>
        </w:rPr>
      </w:pPr>
      <w:r w:rsidRPr="001F6541">
        <w:rPr>
          <w:sz w:val="18"/>
          <w:szCs w:val="18"/>
        </w:rPr>
        <w:t>Parada: cuentan con una señalética pero sin infraestructura o refugio.</w:t>
      </w:r>
    </w:p>
    <w:p w:rsidR="00107F27" w:rsidRDefault="00107F27" w:rsidP="00107F27">
      <w:pPr>
        <w:jc w:val="center"/>
        <w:rPr>
          <w:sz w:val="18"/>
          <w:szCs w:val="18"/>
        </w:rPr>
      </w:pPr>
      <w:r>
        <w:rPr>
          <w:sz w:val="18"/>
          <w:szCs w:val="18"/>
        </w:rPr>
        <w:t>(*) Parada*: sin señalética ni infraestructura o refugio</w:t>
      </w:r>
    </w:p>
    <w:p w:rsidR="00107F27" w:rsidRDefault="00107F27" w:rsidP="00107F27">
      <w:pPr>
        <w:rPr>
          <w:sz w:val="18"/>
          <w:szCs w:val="18"/>
        </w:rPr>
      </w:pPr>
    </w:p>
    <w:p w:rsidR="00107F27" w:rsidRDefault="00107F27" w:rsidP="00107F27">
      <w:pPr>
        <w:jc w:val="left"/>
        <w:rPr>
          <w:sz w:val="18"/>
          <w:szCs w:val="18"/>
        </w:rPr>
      </w:pPr>
      <w:r>
        <w:rPr>
          <w:sz w:val="18"/>
          <w:szCs w:val="18"/>
        </w:rPr>
        <w:br w:type="page"/>
      </w:r>
    </w:p>
    <w:p w:rsidR="00107F27" w:rsidRPr="00411238" w:rsidRDefault="00107F27" w:rsidP="00411238">
      <w:pPr>
        <w:pStyle w:val="Epgrafe0"/>
        <w:keepNext/>
        <w:spacing w:before="0"/>
        <w:rPr>
          <w:caps/>
          <w:sz w:val="20"/>
        </w:rPr>
      </w:pPr>
      <w:bookmarkStart w:id="18" w:name="_Toc532204879"/>
      <w:r w:rsidRPr="00411238">
        <w:rPr>
          <w:caps/>
          <w:sz w:val="20"/>
        </w:rPr>
        <w:lastRenderedPageBreak/>
        <w:t xml:space="preserve">FIGURA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FIGURA_Nº \* ARABIC \s 2 </w:instrText>
      </w:r>
      <w:r w:rsidR="00B67893" w:rsidRPr="00411238">
        <w:rPr>
          <w:caps/>
          <w:sz w:val="20"/>
        </w:rPr>
        <w:fldChar w:fldCharType="separate"/>
      </w:r>
      <w:r w:rsidR="00C325CD">
        <w:rPr>
          <w:caps/>
          <w:noProof/>
          <w:sz w:val="20"/>
        </w:rPr>
        <w:t>1</w:t>
      </w:r>
      <w:r w:rsidR="00B67893" w:rsidRPr="00411238">
        <w:rPr>
          <w:caps/>
          <w:sz w:val="20"/>
        </w:rPr>
        <w:fldChar w:fldCharType="end"/>
      </w:r>
      <w:r w:rsidRPr="00411238">
        <w:rPr>
          <w:caps/>
          <w:sz w:val="20"/>
        </w:rPr>
        <w:t>: Puntos seleccionados para medición de nivel de servicio en paraderos y paradas (laboral)</w:t>
      </w:r>
      <w:bookmarkEnd w:id="18"/>
    </w:p>
    <w:p w:rsidR="00107F27" w:rsidRPr="002F6D0A" w:rsidRDefault="00107F27" w:rsidP="00107F27">
      <w:pPr>
        <w:pStyle w:val="Normal2"/>
        <w:spacing w:line="240" w:lineRule="auto"/>
        <w:jc w:val="center"/>
      </w:pPr>
      <w:r>
        <w:rPr>
          <w:noProof/>
          <w:lang w:val="es-CL" w:eastAsia="es-CL"/>
        </w:rPr>
        <w:drawing>
          <wp:inline distT="0" distB="0" distL="0" distR="0" wp14:anchorId="49C5F61C" wp14:editId="4A7F6630">
            <wp:extent cx="5760000" cy="6379145"/>
            <wp:effectExtent l="19050" t="19050" r="12700" b="22225"/>
            <wp:docPr id="6" name="7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 Imagen"/>
                    <pic:cNvPicPr>
                      <a:picLocks noChangeAspect="1"/>
                    </pic:cNvPicPr>
                  </pic:nvPicPr>
                  <pic:blipFill>
                    <a:blip r:embed="rId16"/>
                    <a:stretch>
                      <a:fillRect/>
                    </a:stretch>
                  </pic:blipFill>
                  <pic:spPr>
                    <a:xfrm>
                      <a:off x="0" y="0"/>
                      <a:ext cx="5760000" cy="6379145"/>
                    </a:xfrm>
                    <a:prstGeom prst="rect">
                      <a:avLst/>
                    </a:prstGeom>
                    <a:ln>
                      <a:solidFill>
                        <a:schemeClr val="tx1"/>
                      </a:solidFill>
                    </a:ln>
                  </pic:spPr>
                </pic:pic>
              </a:graphicData>
            </a:graphic>
          </wp:inline>
        </w:drawing>
      </w:r>
    </w:p>
    <w:p w:rsidR="00107F27" w:rsidRPr="00A5573D" w:rsidRDefault="00107F27" w:rsidP="00107F27">
      <w:pPr>
        <w:jc w:val="center"/>
        <w:rPr>
          <w:highlight w:val="yellow"/>
        </w:rPr>
      </w:pPr>
      <w:r w:rsidRPr="002F6D0A">
        <w:rPr>
          <w:sz w:val="18"/>
          <w:szCs w:val="18"/>
        </w:rPr>
        <w:t>Fuente: Elaboración propia</w:t>
      </w:r>
      <w:r>
        <w:rPr>
          <w:sz w:val="18"/>
          <w:szCs w:val="18"/>
        </w:rPr>
        <w:t>, basado en mapa de Google Earth</w:t>
      </w:r>
    </w:p>
    <w:p w:rsidR="00107F27" w:rsidRDefault="00107F27" w:rsidP="00107F27">
      <w:pPr>
        <w:jc w:val="left"/>
        <w:rPr>
          <w:szCs w:val="20"/>
          <w:highlight w:val="yellow"/>
        </w:rPr>
      </w:pPr>
      <w:r>
        <w:rPr>
          <w:highlight w:val="yellow"/>
        </w:rPr>
        <w:br w:type="page"/>
      </w:r>
    </w:p>
    <w:p w:rsidR="00107F27" w:rsidRPr="00411238" w:rsidRDefault="00107F27" w:rsidP="00411238">
      <w:pPr>
        <w:pStyle w:val="Epgrafe0"/>
        <w:keepNext/>
        <w:spacing w:before="0"/>
        <w:rPr>
          <w:caps/>
          <w:sz w:val="20"/>
        </w:rPr>
      </w:pPr>
      <w:bookmarkStart w:id="19" w:name="_Toc532204880"/>
      <w:r w:rsidRPr="00411238">
        <w:rPr>
          <w:caps/>
          <w:sz w:val="20"/>
        </w:rPr>
        <w:lastRenderedPageBreak/>
        <w:t xml:space="preserve">FIGURA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FIGURA_Nº \* ARABIC \s 2 </w:instrText>
      </w:r>
      <w:r w:rsidR="00B67893" w:rsidRPr="00411238">
        <w:rPr>
          <w:caps/>
          <w:sz w:val="20"/>
        </w:rPr>
        <w:fldChar w:fldCharType="separate"/>
      </w:r>
      <w:r w:rsidR="00C325CD">
        <w:rPr>
          <w:caps/>
          <w:noProof/>
          <w:sz w:val="20"/>
        </w:rPr>
        <w:t>2</w:t>
      </w:r>
      <w:r w:rsidR="00B67893" w:rsidRPr="00411238">
        <w:rPr>
          <w:caps/>
          <w:sz w:val="20"/>
        </w:rPr>
        <w:fldChar w:fldCharType="end"/>
      </w:r>
      <w:r w:rsidRPr="00411238">
        <w:rPr>
          <w:caps/>
          <w:sz w:val="20"/>
        </w:rPr>
        <w:t>: Puntos seleccionados para medición de nivel de servicio en paraderos y paradas (SÁBADO)</w:t>
      </w:r>
      <w:bookmarkEnd w:id="19"/>
    </w:p>
    <w:p w:rsidR="00107F27" w:rsidRPr="002F6D0A" w:rsidRDefault="00107F27" w:rsidP="00107F27">
      <w:pPr>
        <w:pStyle w:val="Normal2"/>
        <w:spacing w:line="240" w:lineRule="auto"/>
        <w:jc w:val="center"/>
      </w:pPr>
      <w:r>
        <w:rPr>
          <w:noProof/>
          <w:lang w:val="es-CL" w:eastAsia="es-CL"/>
        </w:rPr>
        <w:drawing>
          <wp:inline distT="0" distB="0" distL="0" distR="0" wp14:anchorId="14802D5C" wp14:editId="1458E7CF">
            <wp:extent cx="5760000" cy="6328800"/>
            <wp:effectExtent l="19050" t="19050" r="12700" b="15240"/>
            <wp:docPr id="3" name="8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 Imagen"/>
                    <pic:cNvPicPr>
                      <a:picLocks noChangeAspect="1"/>
                    </pic:cNvPicPr>
                  </pic:nvPicPr>
                  <pic:blipFill>
                    <a:blip r:embed="rId17"/>
                    <a:stretch>
                      <a:fillRect/>
                    </a:stretch>
                  </pic:blipFill>
                  <pic:spPr>
                    <a:xfrm>
                      <a:off x="0" y="0"/>
                      <a:ext cx="5760000" cy="6328800"/>
                    </a:xfrm>
                    <a:prstGeom prst="rect">
                      <a:avLst/>
                    </a:prstGeom>
                    <a:ln>
                      <a:solidFill>
                        <a:schemeClr val="tx1"/>
                      </a:solidFill>
                    </a:ln>
                  </pic:spPr>
                </pic:pic>
              </a:graphicData>
            </a:graphic>
          </wp:inline>
        </w:drawing>
      </w:r>
    </w:p>
    <w:p w:rsidR="00107F27" w:rsidRPr="00A5573D" w:rsidRDefault="00107F27" w:rsidP="00107F27">
      <w:pPr>
        <w:jc w:val="center"/>
        <w:rPr>
          <w:highlight w:val="yellow"/>
        </w:rPr>
      </w:pPr>
      <w:r w:rsidRPr="002F6D0A">
        <w:rPr>
          <w:sz w:val="18"/>
          <w:szCs w:val="18"/>
        </w:rPr>
        <w:t>Fuente: Elaboración propia</w:t>
      </w:r>
      <w:r>
        <w:rPr>
          <w:sz w:val="18"/>
          <w:szCs w:val="18"/>
        </w:rPr>
        <w:t>, basado en mapa de Google Earth</w:t>
      </w:r>
    </w:p>
    <w:p w:rsidR="00107F27" w:rsidRDefault="00107F27" w:rsidP="00107F27">
      <w:pPr>
        <w:pStyle w:val="Normal2"/>
        <w:spacing w:before="120" w:after="120" w:line="240" w:lineRule="auto"/>
        <w:ind w:left="360"/>
        <w:rPr>
          <w:highlight w:val="yellow"/>
        </w:rPr>
      </w:pPr>
    </w:p>
    <w:p w:rsidR="00107F27" w:rsidRDefault="00107F27" w:rsidP="00107F27">
      <w:pPr>
        <w:jc w:val="left"/>
        <w:rPr>
          <w:szCs w:val="20"/>
          <w:highlight w:val="yellow"/>
        </w:rPr>
      </w:pPr>
      <w:r>
        <w:rPr>
          <w:highlight w:val="yellow"/>
        </w:rPr>
        <w:br w:type="page"/>
      </w:r>
    </w:p>
    <w:p w:rsidR="00107F27" w:rsidRPr="00411238" w:rsidRDefault="00107F27" w:rsidP="00411238">
      <w:pPr>
        <w:pStyle w:val="Epgrafe0"/>
        <w:keepNext/>
        <w:spacing w:before="0"/>
        <w:rPr>
          <w:caps/>
          <w:sz w:val="20"/>
        </w:rPr>
      </w:pPr>
      <w:bookmarkStart w:id="20" w:name="_Toc532204881"/>
      <w:r w:rsidRPr="00411238">
        <w:rPr>
          <w:caps/>
          <w:sz w:val="20"/>
        </w:rPr>
        <w:lastRenderedPageBreak/>
        <w:t xml:space="preserve">FIGURA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FIGURA_Nº \* ARABIC \s 2 </w:instrText>
      </w:r>
      <w:r w:rsidR="00B67893" w:rsidRPr="00411238">
        <w:rPr>
          <w:caps/>
          <w:sz w:val="20"/>
        </w:rPr>
        <w:fldChar w:fldCharType="separate"/>
      </w:r>
      <w:r w:rsidR="00C325CD">
        <w:rPr>
          <w:caps/>
          <w:noProof/>
          <w:sz w:val="20"/>
        </w:rPr>
        <w:t>3</w:t>
      </w:r>
      <w:r w:rsidR="00B67893" w:rsidRPr="00411238">
        <w:rPr>
          <w:caps/>
          <w:sz w:val="20"/>
        </w:rPr>
        <w:fldChar w:fldCharType="end"/>
      </w:r>
      <w:r w:rsidRPr="00411238">
        <w:rPr>
          <w:caps/>
          <w:sz w:val="20"/>
        </w:rPr>
        <w:t>: Puntos seleccionados para medición de nivel de servicio en paraderos y paradas (DOMINGO)</w:t>
      </w:r>
      <w:bookmarkEnd w:id="20"/>
    </w:p>
    <w:p w:rsidR="00107F27" w:rsidRPr="002F6D0A" w:rsidRDefault="00107F27" w:rsidP="00107F27">
      <w:pPr>
        <w:pStyle w:val="Normal2"/>
        <w:spacing w:line="240" w:lineRule="auto"/>
        <w:jc w:val="center"/>
      </w:pPr>
      <w:r>
        <w:rPr>
          <w:noProof/>
          <w:lang w:val="es-CL" w:eastAsia="es-CL"/>
        </w:rPr>
        <w:drawing>
          <wp:inline distT="0" distB="0" distL="0" distR="0" wp14:anchorId="31C1AB52" wp14:editId="6DD62853">
            <wp:extent cx="5760000" cy="6135467"/>
            <wp:effectExtent l="19050" t="19050" r="12700" b="17780"/>
            <wp:docPr id="10" name="9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9 Imagen"/>
                    <pic:cNvPicPr>
                      <a:picLocks noChangeAspect="1"/>
                    </pic:cNvPicPr>
                  </pic:nvPicPr>
                  <pic:blipFill>
                    <a:blip r:embed="rId18"/>
                    <a:stretch>
                      <a:fillRect/>
                    </a:stretch>
                  </pic:blipFill>
                  <pic:spPr>
                    <a:xfrm>
                      <a:off x="0" y="0"/>
                      <a:ext cx="5760000" cy="6135467"/>
                    </a:xfrm>
                    <a:prstGeom prst="rect">
                      <a:avLst/>
                    </a:prstGeom>
                    <a:ln>
                      <a:solidFill>
                        <a:schemeClr val="tx1"/>
                      </a:solidFill>
                    </a:ln>
                  </pic:spPr>
                </pic:pic>
              </a:graphicData>
            </a:graphic>
          </wp:inline>
        </w:drawing>
      </w:r>
    </w:p>
    <w:p w:rsidR="00107F27" w:rsidRPr="00A5573D" w:rsidRDefault="00107F27" w:rsidP="00107F27">
      <w:pPr>
        <w:jc w:val="center"/>
        <w:rPr>
          <w:highlight w:val="yellow"/>
        </w:rPr>
      </w:pPr>
      <w:r w:rsidRPr="002F6D0A">
        <w:rPr>
          <w:sz w:val="18"/>
          <w:szCs w:val="18"/>
        </w:rPr>
        <w:t>Fuente: Elaboración propia</w:t>
      </w:r>
      <w:r>
        <w:rPr>
          <w:sz w:val="18"/>
          <w:szCs w:val="18"/>
        </w:rPr>
        <w:t>, basado en mapa de Google Earth</w:t>
      </w:r>
    </w:p>
    <w:p w:rsidR="00107F27" w:rsidRDefault="00107F27" w:rsidP="00107F27">
      <w:pPr>
        <w:pStyle w:val="Normal2"/>
        <w:spacing w:before="120" w:after="120" w:line="240" w:lineRule="auto"/>
        <w:ind w:left="360"/>
        <w:rPr>
          <w:highlight w:val="yellow"/>
        </w:rPr>
      </w:pPr>
    </w:p>
    <w:p w:rsidR="00107F27" w:rsidRPr="0012164E" w:rsidRDefault="00107F27" w:rsidP="00107F27">
      <w:pPr>
        <w:pStyle w:val="Normal2"/>
        <w:spacing w:line="240" w:lineRule="auto"/>
      </w:pPr>
      <w:r w:rsidRPr="0012164E">
        <w:t xml:space="preserve">Los paraderos </w:t>
      </w:r>
      <w:r>
        <w:t xml:space="preserve">y paradas </w:t>
      </w:r>
      <w:r w:rsidRPr="0012164E">
        <w:t>anteriores fueron propuestos por el Mandante</w:t>
      </w:r>
      <w:r>
        <w:t xml:space="preserve"> y luego validados por el consultor en la visita a terreno</w:t>
      </w:r>
      <w:r w:rsidRPr="0012164E">
        <w:t>, de tal forma de capturar sectores con alta concentración de actividades. Luego, los paraderos seleccionados se ubican principalmente cerca de centros educacionales, comerciales y de salud, y otros centros de atracción.</w:t>
      </w:r>
    </w:p>
    <w:p w:rsidR="00107F27" w:rsidRDefault="00107F27" w:rsidP="00107F27">
      <w:pPr>
        <w:pStyle w:val="Normal2"/>
        <w:spacing w:line="240" w:lineRule="auto"/>
        <w:ind w:left="720"/>
        <w:rPr>
          <w:highlight w:val="yellow"/>
        </w:rPr>
      </w:pPr>
    </w:p>
    <w:p w:rsidR="00107F27" w:rsidRDefault="00107F27" w:rsidP="00107F27">
      <w:pPr>
        <w:jc w:val="left"/>
        <w:rPr>
          <w:szCs w:val="20"/>
          <w:highlight w:val="yellow"/>
        </w:rPr>
      </w:pPr>
      <w:r>
        <w:rPr>
          <w:highlight w:val="yellow"/>
        </w:rPr>
        <w:br w:type="page"/>
      </w:r>
    </w:p>
    <w:p w:rsidR="00107F27" w:rsidRPr="00E64570" w:rsidRDefault="00107F27" w:rsidP="00107F27">
      <w:pPr>
        <w:pStyle w:val="Normal2"/>
        <w:numPr>
          <w:ilvl w:val="0"/>
          <w:numId w:val="19"/>
        </w:numPr>
        <w:spacing w:line="240" w:lineRule="auto"/>
        <w:ind w:hanging="357"/>
        <w:rPr>
          <w:color w:val="000000"/>
        </w:rPr>
      </w:pPr>
      <w:r w:rsidRPr="00133445">
        <w:rPr>
          <w:b/>
        </w:rPr>
        <w:lastRenderedPageBreak/>
        <w:t>Programa de trabajo</w:t>
      </w:r>
      <w:r w:rsidRPr="009E3135">
        <w:t xml:space="preserve">. </w:t>
      </w:r>
      <w:r>
        <w:t>Las mediciones se programaron en los días y horarios definidos en el siguiente cuadro</w:t>
      </w:r>
      <w:r w:rsidRPr="002E2FCF">
        <w:t>.</w:t>
      </w:r>
      <w:r>
        <w:t xml:space="preserve"> Con un total de 9</w:t>
      </w:r>
      <w:r w:rsidR="002628AB">
        <w:t>5</w:t>
      </w:r>
      <w:r>
        <w:t>,</w:t>
      </w:r>
      <w:r w:rsidR="00683F0B">
        <w:t>5</w:t>
      </w:r>
      <w:r>
        <w:t xml:space="preserve"> horas programadas de medición, superando así lo definido en las Bases y en la Oferta Técnica del Consultor, las que hacían referencia a 60 hrs. y 72 hrs., respectivamente.</w:t>
      </w:r>
    </w:p>
    <w:p w:rsidR="00107F27" w:rsidRDefault="00107F27" w:rsidP="00107F27">
      <w:pPr>
        <w:pStyle w:val="Normal2"/>
        <w:spacing w:line="240" w:lineRule="auto"/>
        <w:rPr>
          <w:color w:val="000000"/>
        </w:rPr>
      </w:pPr>
    </w:p>
    <w:p w:rsidR="00107F27" w:rsidRDefault="00107F27" w:rsidP="00107F27">
      <w:pPr>
        <w:pStyle w:val="Normal2"/>
        <w:spacing w:line="240" w:lineRule="auto"/>
        <w:ind w:left="709"/>
        <w:rPr>
          <w:color w:val="000000"/>
        </w:rPr>
      </w:pPr>
      <w:r>
        <w:rPr>
          <w:color w:val="000000"/>
        </w:rPr>
        <w:t>En el cuadro siguiente se muestran por puntos de control y día de la semana, las horas programadas y las finalmente resultantes. Durante las mediciones, existieron conflictos y peleas entre los medidores y las personas que habitan en las cercanías del paradero 25, por lo que las mediciones se relocalizaron en los paraderos cercanos (10 y 24) por la seguridad de nuestros medidores.</w:t>
      </w:r>
    </w:p>
    <w:p w:rsidR="00107F27" w:rsidRPr="002E2FCF" w:rsidRDefault="00107F27" w:rsidP="00107F27">
      <w:pPr>
        <w:pStyle w:val="Normal2"/>
        <w:spacing w:line="240" w:lineRule="auto"/>
        <w:rPr>
          <w:color w:val="000000"/>
        </w:rPr>
      </w:pPr>
    </w:p>
    <w:p w:rsidR="00107F27" w:rsidRDefault="00107F27" w:rsidP="00107F27">
      <w:pPr>
        <w:pStyle w:val="Normal2"/>
        <w:spacing w:line="240" w:lineRule="auto"/>
        <w:ind w:left="720"/>
        <w:rPr>
          <w:highlight w:val="yellow"/>
        </w:rPr>
        <w:sectPr w:rsidR="00107F27" w:rsidSect="00014B94">
          <w:headerReference w:type="default" r:id="rId19"/>
          <w:pgSz w:w="12242" w:h="15842" w:code="1"/>
          <w:pgMar w:top="1418" w:right="1701" w:bottom="1418" w:left="1701" w:header="709" w:footer="709" w:gutter="0"/>
          <w:pgNumType w:start="1" w:chapStyle="1"/>
          <w:cols w:space="708"/>
          <w:docGrid w:linePitch="360"/>
        </w:sectPr>
      </w:pPr>
    </w:p>
    <w:p w:rsidR="00107F27" w:rsidRPr="00411238" w:rsidRDefault="00107F27" w:rsidP="00411238">
      <w:pPr>
        <w:pStyle w:val="Epgrafe0"/>
        <w:keepNext/>
        <w:spacing w:before="0"/>
        <w:rPr>
          <w:caps/>
          <w:sz w:val="20"/>
        </w:rPr>
      </w:pPr>
      <w:bookmarkStart w:id="21" w:name="_Toc532204797"/>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3</w:t>
      </w:r>
      <w:r w:rsidR="00B67893" w:rsidRPr="00411238">
        <w:rPr>
          <w:caps/>
          <w:sz w:val="20"/>
        </w:rPr>
        <w:fldChar w:fldCharType="end"/>
      </w:r>
      <w:r w:rsidRPr="00411238">
        <w:rPr>
          <w:caps/>
          <w:sz w:val="20"/>
        </w:rPr>
        <w:t>: medición de nivel de servicio en paraderos y paradas – Horas Programadas y Reales</w:t>
      </w:r>
      <w:bookmarkEnd w:id="21"/>
    </w:p>
    <w:tbl>
      <w:tblPr>
        <w:tblW w:w="13322" w:type="dxa"/>
        <w:jc w:val="center"/>
        <w:tblCellMar>
          <w:left w:w="70" w:type="dxa"/>
          <w:right w:w="70" w:type="dxa"/>
        </w:tblCellMar>
        <w:tblLook w:val="04A0" w:firstRow="1" w:lastRow="0" w:firstColumn="1" w:lastColumn="0" w:noHBand="0" w:noVBand="1"/>
      </w:tblPr>
      <w:tblGrid>
        <w:gridCol w:w="407"/>
        <w:gridCol w:w="1685"/>
        <w:gridCol w:w="807"/>
        <w:gridCol w:w="652"/>
        <w:gridCol w:w="640"/>
        <w:gridCol w:w="1329"/>
        <w:gridCol w:w="1246"/>
        <w:gridCol w:w="1429"/>
        <w:gridCol w:w="652"/>
        <w:gridCol w:w="640"/>
        <w:gridCol w:w="1329"/>
        <w:gridCol w:w="1210"/>
        <w:gridCol w:w="1296"/>
      </w:tblGrid>
      <w:tr w:rsidR="00107F27" w:rsidRPr="000D33E2" w:rsidTr="00107F27">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PC</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Día Medición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Periodo</w:t>
            </w:r>
          </w:p>
        </w:tc>
        <w:tc>
          <w:tcPr>
            <w:tcW w:w="5296"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Programa de Medición</w:t>
            </w:r>
          </w:p>
        </w:tc>
        <w:tc>
          <w:tcPr>
            <w:tcW w:w="5127"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Medido</w:t>
            </w:r>
          </w:p>
        </w:tc>
      </w:tr>
      <w:tr w:rsidR="00107F27" w:rsidRPr="000D33E2" w:rsidTr="00107F27">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0D33E2" w:rsidRDefault="00107F27" w:rsidP="00107F27">
            <w:pPr>
              <w:jc w:val="center"/>
              <w:rPr>
                <w:b/>
                <w:bCs/>
                <w:color w:val="000000"/>
                <w:sz w:val="20"/>
                <w:szCs w:val="20"/>
                <w:lang w:val="es-CL" w:eastAsia="es-C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0D33E2" w:rsidRDefault="00107F27" w:rsidP="00107F27">
            <w:pPr>
              <w:jc w:val="center"/>
              <w:rPr>
                <w:b/>
                <w:bCs/>
                <w:color w:val="000000"/>
                <w:sz w:val="20"/>
                <w:szCs w:val="20"/>
                <w:lang w:val="es-CL" w:eastAsia="es-C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0D33E2" w:rsidRDefault="00107F27" w:rsidP="00107F27">
            <w:pPr>
              <w:jc w:val="center"/>
              <w:rPr>
                <w:b/>
                <w:bCs/>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Desde</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Hasta</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 Periodo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Días Semana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Pr>
                <w:b/>
                <w:bCs/>
                <w:color w:val="000000"/>
                <w:sz w:val="20"/>
                <w:szCs w:val="20"/>
                <w:lang w:val="es-CL" w:eastAsia="es-CL"/>
              </w:rPr>
              <w:t>Hr</w:t>
            </w:r>
            <w:r w:rsidRPr="000D33E2">
              <w:rPr>
                <w:b/>
                <w:bCs/>
                <w:color w:val="000000"/>
                <w:sz w:val="20"/>
                <w:szCs w:val="20"/>
                <w:lang w:val="es-CL" w:eastAsia="es-CL"/>
              </w:rPr>
              <w:t>s</w:t>
            </w:r>
            <w:r>
              <w:rPr>
                <w:b/>
                <w:bCs/>
                <w:color w:val="000000"/>
                <w:sz w:val="20"/>
                <w:szCs w:val="20"/>
                <w:lang w:val="es-CL" w:eastAsia="es-CL"/>
              </w:rPr>
              <w:t>.</w:t>
            </w:r>
            <w:r w:rsidRPr="000D33E2">
              <w:rPr>
                <w:b/>
                <w:bCs/>
                <w:color w:val="000000"/>
                <w:sz w:val="20"/>
                <w:szCs w:val="20"/>
                <w:lang w:val="es-CL" w:eastAsia="es-CL"/>
              </w:rPr>
              <w:t xml:space="preserve"> Programa</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Desde</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Hasta</w:t>
            </w:r>
          </w:p>
        </w:tc>
        <w:tc>
          <w:tcPr>
            <w:tcW w:w="1329" w:type="dxa"/>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 Periodo</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Días Semana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 Medidas</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19:00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5296"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 xml:space="preserve">Medición por accidentes en paradero </w:t>
            </w:r>
            <w:r>
              <w:rPr>
                <w:color w:val="000000"/>
                <w:sz w:val="20"/>
                <w:szCs w:val="20"/>
                <w:lang w:val="es-CL" w:eastAsia="es-CL"/>
              </w:rPr>
              <w:t>25</w:t>
            </w:r>
            <w:r w:rsidRPr="000D33E2">
              <w:rPr>
                <w:color w:val="000000"/>
                <w:sz w:val="20"/>
                <w:szCs w:val="20"/>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Pr>
                <w:color w:val="000000"/>
                <w:sz w:val="20"/>
                <w:szCs w:val="20"/>
                <w:lang w:val="es-CL" w:eastAsia="es-CL"/>
              </w:rPr>
              <w:t>2,0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000000" w:fill="FFFFFF"/>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lastRenderedPageBreak/>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5296"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Medició</w:t>
            </w:r>
            <w:r>
              <w:rPr>
                <w:color w:val="000000"/>
                <w:sz w:val="20"/>
                <w:szCs w:val="20"/>
                <w:lang w:val="es-CL" w:eastAsia="es-CL"/>
              </w:rPr>
              <w:t>n por accidentes en paradero 25</w:t>
            </w:r>
            <w:r w:rsidRPr="000D33E2">
              <w:rPr>
                <w:color w:val="000000"/>
                <w:sz w:val="20"/>
                <w:szCs w:val="20"/>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Pr>
                <w:color w:val="000000"/>
                <w:sz w:val="20"/>
                <w:szCs w:val="20"/>
                <w:lang w:val="es-CL" w:eastAsia="es-CL"/>
              </w:rPr>
              <w:t>1,0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r>
              <w:rPr>
                <w:color w:val="000000"/>
                <w:sz w:val="20"/>
                <w:szCs w:val="20"/>
                <w:lang w:val="es-CL" w:eastAsia="es-CL"/>
              </w:rPr>
              <w:t>,5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5127"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sz w:val="20"/>
                <w:szCs w:val="20"/>
                <w:lang w:val="es-CL" w:eastAsia="es-CL"/>
              </w:rPr>
            </w:pPr>
            <w:r w:rsidRPr="000D33E2">
              <w:rPr>
                <w:sz w:val="20"/>
                <w:szCs w:val="20"/>
                <w:lang w:val="es-CL" w:eastAsia="es-CL"/>
              </w:rPr>
              <w:t>Suspensión de la m</w:t>
            </w:r>
            <w:r>
              <w:rPr>
                <w:sz w:val="20"/>
                <w:szCs w:val="20"/>
                <w:lang w:val="es-CL" w:eastAsia="es-CL"/>
              </w:rPr>
              <w:t>edición por peleas en vía públic</w:t>
            </w:r>
            <w:r w:rsidRPr="000D33E2">
              <w:rPr>
                <w:sz w:val="20"/>
                <w:szCs w:val="20"/>
                <w:lang w:val="es-CL" w:eastAsia="es-CL"/>
              </w:rPr>
              <w:t>a.</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2628AB" w:rsidP="00107F27">
            <w:pPr>
              <w:jc w:val="center"/>
              <w:rPr>
                <w:color w:val="000000"/>
                <w:sz w:val="20"/>
                <w:szCs w:val="20"/>
                <w:lang w:val="es-CL" w:eastAsia="es-CL"/>
              </w:rPr>
            </w:pPr>
            <w:r>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2628AB" w:rsidP="00107F27">
            <w:pPr>
              <w:jc w:val="center"/>
              <w:rPr>
                <w:color w:val="000000"/>
                <w:sz w:val="20"/>
                <w:szCs w:val="20"/>
              </w:rPr>
            </w:pPr>
            <w:r>
              <w:rPr>
                <w:color w:val="000000"/>
                <w:sz w:val="20"/>
                <w:szCs w:val="20"/>
              </w:rPr>
              <w:t>2</w:t>
            </w:r>
            <w:r w:rsidR="00107F27">
              <w:rPr>
                <w:color w:val="000000"/>
                <w:sz w:val="20"/>
                <w:szCs w:val="20"/>
              </w:rPr>
              <w:t>,0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676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Total Horas Programadas y Medidas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Pr>
                <w:b/>
                <w:bCs/>
                <w:color w:val="000000"/>
                <w:sz w:val="20"/>
                <w:szCs w:val="20"/>
                <w:lang w:val="es-CL" w:eastAsia="es-CL"/>
              </w:rPr>
              <w:t>72,</w:t>
            </w:r>
            <w:r w:rsidRPr="000D33E2">
              <w:rPr>
                <w:b/>
                <w:bCs/>
                <w:color w:val="000000"/>
                <w:sz w:val="20"/>
                <w:szCs w:val="20"/>
                <w:lang w:val="es-CL" w:eastAsia="es-CL"/>
              </w:rPr>
              <w:t>0</w:t>
            </w:r>
          </w:p>
        </w:tc>
        <w:tc>
          <w:tcPr>
            <w:tcW w:w="3831" w:type="dxa"/>
            <w:gridSpan w:val="4"/>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683F0B">
            <w:pPr>
              <w:jc w:val="center"/>
              <w:rPr>
                <w:b/>
                <w:bCs/>
                <w:color w:val="000000"/>
                <w:sz w:val="20"/>
                <w:szCs w:val="20"/>
                <w:lang w:val="es-CL" w:eastAsia="es-CL"/>
              </w:rPr>
            </w:pPr>
            <w:r w:rsidRPr="000D33E2">
              <w:rPr>
                <w:b/>
                <w:bCs/>
                <w:color w:val="000000"/>
                <w:sz w:val="20"/>
                <w:szCs w:val="20"/>
                <w:lang w:val="es-CL" w:eastAsia="es-CL"/>
              </w:rPr>
              <w:t>9</w:t>
            </w:r>
            <w:r w:rsidR="002628AB">
              <w:rPr>
                <w:b/>
                <w:bCs/>
                <w:color w:val="000000"/>
                <w:sz w:val="20"/>
                <w:szCs w:val="20"/>
                <w:lang w:val="es-CL" w:eastAsia="es-CL"/>
              </w:rPr>
              <w:t>5</w:t>
            </w:r>
            <w:r>
              <w:rPr>
                <w:b/>
                <w:bCs/>
                <w:color w:val="000000"/>
                <w:sz w:val="20"/>
                <w:szCs w:val="20"/>
                <w:lang w:val="es-CL" w:eastAsia="es-CL"/>
              </w:rPr>
              <w:t>,</w:t>
            </w:r>
            <w:r w:rsidR="00683F0B">
              <w:rPr>
                <w:b/>
                <w:bCs/>
                <w:color w:val="000000"/>
                <w:sz w:val="20"/>
                <w:szCs w:val="20"/>
                <w:lang w:val="es-CL" w:eastAsia="es-CL"/>
              </w:rPr>
              <w:t>5</w:t>
            </w:r>
          </w:p>
        </w:tc>
      </w:tr>
    </w:tbl>
    <w:p w:rsidR="00107F27" w:rsidRDefault="00107F27" w:rsidP="00107F27">
      <w:pPr>
        <w:jc w:val="center"/>
        <w:rPr>
          <w:sz w:val="18"/>
          <w:szCs w:val="18"/>
        </w:rPr>
        <w:sectPr w:rsidR="00107F27" w:rsidSect="00107F27">
          <w:pgSz w:w="15842" w:h="12242" w:orient="landscape" w:code="1"/>
          <w:pgMar w:top="1701" w:right="1418" w:bottom="1701" w:left="1418" w:header="709" w:footer="709" w:gutter="0"/>
          <w:pgNumType w:chapStyle="1"/>
          <w:cols w:space="708"/>
          <w:docGrid w:linePitch="360"/>
        </w:sectPr>
      </w:pPr>
      <w:r>
        <w:rPr>
          <w:sz w:val="18"/>
          <w:szCs w:val="18"/>
        </w:rPr>
        <w:t>Fuente: Elaboración propia</w:t>
      </w:r>
    </w:p>
    <w:p w:rsidR="00107F27" w:rsidRPr="00B55ABA" w:rsidRDefault="00107F27" w:rsidP="00411238">
      <w:pPr>
        <w:pStyle w:val="Ttulo3"/>
        <w:spacing w:after="120"/>
      </w:pPr>
      <w:bookmarkStart w:id="22" w:name="_Toc453262489"/>
      <w:bookmarkStart w:id="23" w:name="_Toc531705648"/>
      <w:bookmarkStart w:id="24" w:name="_Toc532204740"/>
      <w:r w:rsidRPr="00B55ABA">
        <w:lastRenderedPageBreak/>
        <w:t>Resultados de las Mediciones</w:t>
      </w:r>
      <w:bookmarkEnd w:id="22"/>
      <w:bookmarkEnd w:id="23"/>
      <w:bookmarkEnd w:id="24"/>
    </w:p>
    <w:p w:rsidR="00107F27" w:rsidRPr="00136CF2" w:rsidRDefault="00107F27" w:rsidP="00107F27">
      <w:pPr>
        <w:pStyle w:val="Normal2"/>
        <w:spacing w:line="240" w:lineRule="auto"/>
      </w:pPr>
      <w:r w:rsidRPr="00B55ABA">
        <w:t xml:space="preserve">A continuación se presentan los resultados de las mediciones de afluencia de pasajeros; los </w:t>
      </w:r>
      <w:r w:rsidRPr="00136CF2">
        <w:t xml:space="preserve">resultados de frecuencia y tasa de ocupación se reportan en la sección </w:t>
      </w:r>
      <w:r w:rsidR="00D05001">
        <w:t xml:space="preserve">8.3 </w:t>
      </w:r>
      <w:r w:rsidRPr="00136CF2">
        <w:t>siguiente.</w:t>
      </w:r>
    </w:p>
    <w:p w:rsidR="00107F27" w:rsidRPr="00A5573D" w:rsidRDefault="00107F27" w:rsidP="00107F27">
      <w:pPr>
        <w:pStyle w:val="Normal2"/>
        <w:spacing w:line="240" w:lineRule="auto"/>
        <w:rPr>
          <w:highlight w:val="yellow"/>
        </w:rPr>
      </w:pPr>
    </w:p>
    <w:p w:rsidR="00107F27" w:rsidRPr="00B55ABA" w:rsidRDefault="00107F27" w:rsidP="00107F27">
      <w:pPr>
        <w:pStyle w:val="Normal2"/>
        <w:spacing w:line="240" w:lineRule="auto"/>
      </w:pPr>
      <w:r w:rsidRPr="00E8591F">
        <w:t xml:space="preserve">La base de datos de Afluencia de Pasajeros se encuentra en el </w:t>
      </w:r>
      <w:r w:rsidR="00E8591F" w:rsidRPr="00E8591F">
        <w:t>Anexo Nº8</w:t>
      </w:r>
      <w:r w:rsidRPr="00E8591F">
        <w:t>.</w:t>
      </w:r>
      <w:r w:rsidR="00D05001">
        <w:t>3</w:t>
      </w:r>
      <w:r w:rsidRPr="00E8591F">
        <w:t>, y cuenta con</w:t>
      </w:r>
      <w:r w:rsidRPr="00B55ABA">
        <w:t xml:space="preserve"> los siguientes campos:</w:t>
      </w:r>
    </w:p>
    <w:p w:rsidR="00107F27" w:rsidRPr="00A5573D" w:rsidRDefault="00107F27" w:rsidP="00107F27">
      <w:pPr>
        <w:pStyle w:val="Normal2"/>
        <w:spacing w:line="240" w:lineRule="auto"/>
        <w:rPr>
          <w:highlight w:val="yellow"/>
        </w:rPr>
      </w:pPr>
    </w:p>
    <w:p w:rsidR="00107F27" w:rsidRPr="00411238" w:rsidRDefault="00107F27" w:rsidP="00411238">
      <w:pPr>
        <w:pStyle w:val="Epgrafe0"/>
        <w:keepNext/>
        <w:spacing w:before="0"/>
        <w:rPr>
          <w:caps/>
          <w:sz w:val="20"/>
        </w:rPr>
      </w:pPr>
      <w:bookmarkStart w:id="25" w:name="_Toc532204798"/>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4</w:t>
      </w:r>
      <w:r w:rsidR="00B67893" w:rsidRPr="00411238">
        <w:rPr>
          <w:caps/>
          <w:sz w:val="20"/>
        </w:rPr>
        <w:fldChar w:fldCharType="end"/>
      </w:r>
      <w:r w:rsidRPr="00411238">
        <w:rPr>
          <w:caps/>
          <w:sz w:val="20"/>
        </w:rPr>
        <w:t>: Contenido Base de Datos de Afluencia de pasajeros</w:t>
      </w:r>
      <w:bookmarkEnd w:id="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55"/>
        <w:gridCol w:w="5418"/>
      </w:tblGrid>
      <w:tr w:rsidR="00107F27" w:rsidRPr="00B55ABA" w:rsidTr="00107F27">
        <w:trPr>
          <w:trHeight w:val="227"/>
          <w:tblHeader/>
          <w:jc w:val="center"/>
        </w:trPr>
        <w:tc>
          <w:tcPr>
            <w:tcW w:w="2155" w:type="dxa"/>
            <w:shd w:val="clear" w:color="auto" w:fill="F2F2F2" w:themeFill="background1" w:themeFillShade="F2"/>
            <w:vAlign w:val="center"/>
          </w:tcPr>
          <w:p w:rsidR="00107F27" w:rsidRPr="00B55ABA" w:rsidRDefault="00107F27" w:rsidP="00107F27">
            <w:pPr>
              <w:jc w:val="center"/>
              <w:rPr>
                <w:b/>
                <w:bCs/>
                <w:sz w:val="20"/>
                <w:szCs w:val="20"/>
              </w:rPr>
            </w:pPr>
            <w:r w:rsidRPr="00B55ABA">
              <w:rPr>
                <w:b/>
                <w:bCs/>
                <w:sz w:val="20"/>
                <w:szCs w:val="20"/>
              </w:rPr>
              <w:t>Nombre</w:t>
            </w:r>
          </w:p>
        </w:tc>
        <w:tc>
          <w:tcPr>
            <w:tcW w:w="5418" w:type="dxa"/>
            <w:shd w:val="clear" w:color="auto" w:fill="F2F2F2" w:themeFill="background1" w:themeFillShade="F2"/>
            <w:vAlign w:val="center"/>
          </w:tcPr>
          <w:p w:rsidR="00107F27" w:rsidRPr="00B55ABA" w:rsidRDefault="00107F27" w:rsidP="00107F27">
            <w:pPr>
              <w:jc w:val="center"/>
              <w:rPr>
                <w:b/>
                <w:bCs/>
                <w:sz w:val="20"/>
                <w:szCs w:val="20"/>
              </w:rPr>
            </w:pPr>
            <w:r w:rsidRPr="00B55ABA">
              <w:rPr>
                <w:b/>
                <w:bCs/>
                <w:sz w:val="20"/>
                <w:szCs w:val="20"/>
              </w:rPr>
              <w:t>Contenido</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PC</w:t>
            </w:r>
          </w:p>
        </w:tc>
        <w:tc>
          <w:tcPr>
            <w:tcW w:w="5418" w:type="dxa"/>
            <w:vAlign w:val="center"/>
          </w:tcPr>
          <w:p w:rsidR="00107F27" w:rsidRPr="00B55ABA" w:rsidRDefault="00107F27" w:rsidP="00107F27">
            <w:pPr>
              <w:jc w:val="left"/>
              <w:rPr>
                <w:sz w:val="20"/>
                <w:szCs w:val="20"/>
              </w:rPr>
            </w:pPr>
            <w:r w:rsidRPr="00B55ABA">
              <w:rPr>
                <w:sz w:val="20"/>
                <w:szCs w:val="20"/>
              </w:rPr>
              <w:t>Identificación del Paradero Medido</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Mov</w:t>
            </w:r>
          </w:p>
        </w:tc>
        <w:tc>
          <w:tcPr>
            <w:tcW w:w="5418" w:type="dxa"/>
            <w:vAlign w:val="center"/>
          </w:tcPr>
          <w:p w:rsidR="00107F27" w:rsidRPr="00B55ABA" w:rsidRDefault="00107F27" w:rsidP="00107F27">
            <w:pPr>
              <w:jc w:val="left"/>
              <w:rPr>
                <w:sz w:val="20"/>
                <w:szCs w:val="20"/>
              </w:rPr>
            </w:pPr>
            <w:r w:rsidRPr="00B55ABA">
              <w:rPr>
                <w:sz w:val="20"/>
                <w:szCs w:val="20"/>
              </w:rPr>
              <w:t>Sentido de Tránsito en el Eje del Paradero Medido</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Fecha de Medición</w:t>
            </w:r>
          </w:p>
        </w:tc>
        <w:tc>
          <w:tcPr>
            <w:tcW w:w="5418" w:type="dxa"/>
            <w:vAlign w:val="center"/>
          </w:tcPr>
          <w:p w:rsidR="00107F27" w:rsidRPr="00B55ABA" w:rsidRDefault="00107F27" w:rsidP="00107F27">
            <w:pPr>
              <w:jc w:val="left"/>
              <w:rPr>
                <w:sz w:val="20"/>
                <w:szCs w:val="20"/>
              </w:rPr>
            </w:pPr>
            <w:r w:rsidRPr="00B55ABA">
              <w:rPr>
                <w:sz w:val="20"/>
                <w:szCs w:val="20"/>
              </w:rPr>
              <w:t>Fecha de la medición</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Pr>
                <w:sz w:val="20"/>
                <w:szCs w:val="20"/>
              </w:rPr>
              <w:t>Día</w:t>
            </w:r>
          </w:p>
        </w:tc>
        <w:tc>
          <w:tcPr>
            <w:tcW w:w="5418" w:type="dxa"/>
            <w:vAlign w:val="center"/>
          </w:tcPr>
          <w:p w:rsidR="00107F27" w:rsidRPr="00B55ABA" w:rsidRDefault="00107F27" w:rsidP="00107F27">
            <w:pPr>
              <w:jc w:val="left"/>
              <w:rPr>
                <w:sz w:val="20"/>
                <w:szCs w:val="20"/>
              </w:rPr>
            </w:pPr>
            <w:r>
              <w:rPr>
                <w:sz w:val="20"/>
                <w:szCs w:val="20"/>
              </w:rPr>
              <w:t>Tipo de día de la medición</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Hora Inicio</w:t>
            </w:r>
          </w:p>
        </w:tc>
        <w:tc>
          <w:tcPr>
            <w:tcW w:w="5418" w:type="dxa"/>
            <w:vAlign w:val="center"/>
          </w:tcPr>
          <w:p w:rsidR="00107F27" w:rsidRPr="00B55ABA" w:rsidRDefault="00107F27" w:rsidP="00107F27">
            <w:pPr>
              <w:jc w:val="left"/>
              <w:rPr>
                <w:sz w:val="20"/>
                <w:szCs w:val="20"/>
              </w:rPr>
            </w:pPr>
            <w:r w:rsidRPr="00B55ABA">
              <w:rPr>
                <w:sz w:val="20"/>
                <w:szCs w:val="20"/>
              </w:rPr>
              <w:t>Hora de inicio del período de medición</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Hora Término</w:t>
            </w:r>
          </w:p>
        </w:tc>
        <w:tc>
          <w:tcPr>
            <w:tcW w:w="5418" w:type="dxa"/>
            <w:vAlign w:val="center"/>
          </w:tcPr>
          <w:p w:rsidR="00107F27" w:rsidRPr="00B55ABA" w:rsidRDefault="00107F27" w:rsidP="00107F27">
            <w:pPr>
              <w:jc w:val="left"/>
              <w:rPr>
                <w:sz w:val="20"/>
                <w:szCs w:val="20"/>
              </w:rPr>
            </w:pPr>
            <w:r w:rsidRPr="00B55ABA">
              <w:rPr>
                <w:sz w:val="20"/>
                <w:szCs w:val="20"/>
              </w:rPr>
              <w:t>Hora de término del período de medición</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Período</w:t>
            </w:r>
          </w:p>
        </w:tc>
        <w:tc>
          <w:tcPr>
            <w:tcW w:w="5418" w:type="dxa"/>
            <w:vAlign w:val="center"/>
          </w:tcPr>
          <w:p w:rsidR="00107F27" w:rsidRPr="00B55ABA" w:rsidRDefault="00107F27" w:rsidP="00107F27">
            <w:pPr>
              <w:jc w:val="left"/>
              <w:rPr>
                <w:sz w:val="20"/>
                <w:szCs w:val="20"/>
              </w:rPr>
            </w:pPr>
            <w:r w:rsidRPr="00B55ABA">
              <w:rPr>
                <w:sz w:val="20"/>
                <w:szCs w:val="20"/>
              </w:rPr>
              <w:t>Período de medición</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Folio</w:t>
            </w:r>
          </w:p>
        </w:tc>
        <w:tc>
          <w:tcPr>
            <w:tcW w:w="5418" w:type="dxa"/>
            <w:vAlign w:val="center"/>
          </w:tcPr>
          <w:p w:rsidR="00107F27" w:rsidRPr="00B55ABA" w:rsidRDefault="00107F27" w:rsidP="00107F27">
            <w:pPr>
              <w:jc w:val="left"/>
              <w:rPr>
                <w:sz w:val="20"/>
                <w:szCs w:val="20"/>
              </w:rPr>
            </w:pPr>
            <w:r w:rsidRPr="00B55ABA">
              <w:rPr>
                <w:sz w:val="20"/>
                <w:szCs w:val="20"/>
              </w:rPr>
              <w:t xml:space="preserve">Folio del formulario </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Pasajeros</w:t>
            </w:r>
          </w:p>
        </w:tc>
        <w:tc>
          <w:tcPr>
            <w:tcW w:w="5418" w:type="dxa"/>
            <w:vAlign w:val="center"/>
          </w:tcPr>
          <w:p w:rsidR="00107F27" w:rsidRPr="00B55ABA" w:rsidRDefault="00107F27" w:rsidP="00107F27">
            <w:pPr>
              <w:jc w:val="left"/>
              <w:rPr>
                <w:sz w:val="20"/>
                <w:szCs w:val="20"/>
              </w:rPr>
            </w:pPr>
            <w:r w:rsidRPr="00B55ABA">
              <w:rPr>
                <w:sz w:val="20"/>
                <w:szCs w:val="20"/>
              </w:rPr>
              <w:t>Correlativo de cada formulario</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Adulto</w:t>
            </w:r>
          </w:p>
        </w:tc>
        <w:tc>
          <w:tcPr>
            <w:tcW w:w="5418" w:type="dxa"/>
            <w:vAlign w:val="center"/>
          </w:tcPr>
          <w:p w:rsidR="00107F27" w:rsidRPr="00B55ABA" w:rsidRDefault="00107F27" w:rsidP="00107F27">
            <w:pPr>
              <w:jc w:val="left"/>
              <w:rPr>
                <w:sz w:val="20"/>
                <w:szCs w:val="20"/>
              </w:rPr>
            </w:pPr>
            <w:r w:rsidRPr="00B55ABA">
              <w:rPr>
                <w:sz w:val="20"/>
                <w:szCs w:val="20"/>
              </w:rPr>
              <w:t>Pasajeros adultos que llegan al paradero</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Escolar</w:t>
            </w:r>
          </w:p>
        </w:tc>
        <w:tc>
          <w:tcPr>
            <w:tcW w:w="5418" w:type="dxa"/>
            <w:vAlign w:val="center"/>
          </w:tcPr>
          <w:p w:rsidR="00107F27" w:rsidRPr="00B55ABA" w:rsidRDefault="00107F27" w:rsidP="00107F27">
            <w:pPr>
              <w:jc w:val="left"/>
              <w:rPr>
                <w:sz w:val="20"/>
                <w:szCs w:val="20"/>
              </w:rPr>
            </w:pPr>
            <w:r w:rsidRPr="00B55ABA">
              <w:rPr>
                <w:sz w:val="20"/>
                <w:szCs w:val="20"/>
              </w:rPr>
              <w:t>Pasajeros escolares que llegan al paradero</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Total Pasajeros</w:t>
            </w:r>
          </w:p>
        </w:tc>
        <w:tc>
          <w:tcPr>
            <w:tcW w:w="5418" w:type="dxa"/>
            <w:vAlign w:val="center"/>
          </w:tcPr>
          <w:p w:rsidR="00107F27" w:rsidRPr="00B55ABA" w:rsidRDefault="00107F27" w:rsidP="00107F27">
            <w:pPr>
              <w:jc w:val="left"/>
              <w:rPr>
                <w:sz w:val="20"/>
                <w:szCs w:val="20"/>
              </w:rPr>
            </w:pPr>
            <w:r w:rsidRPr="00B55ABA">
              <w:rPr>
                <w:sz w:val="20"/>
                <w:szCs w:val="20"/>
              </w:rPr>
              <w:t>Total de Pasajeros que llegan al paradero</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Hora</w:t>
            </w:r>
          </w:p>
        </w:tc>
        <w:tc>
          <w:tcPr>
            <w:tcW w:w="5418" w:type="dxa"/>
            <w:vAlign w:val="center"/>
          </w:tcPr>
          <w:p w:rsidR="00107F27" w:rsidRPr="00B55ABA" w:rsidRDefault="00107F27" w:rsidP="00107F27">
            <w:pPr>
              <w:jc w:val="left"/>
              <w:rPr>
                <w:sz w:val="20"/>
                <w:szCs w:val="20"/>
              </w:rPr>
            </w:pPr>
            <w:r w:rsidRPr="00B55ABA">
              <w:rPr>
                <w:sz w:val="20"/>
                <w:szCs w:val="20"/>
              </w:rPr>
              <w:t>Hora de llegada del pasajero al paradero</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Minuto</w:t>
            </w:r>
          </w:p>
        </w:tc>
        <w:tc>
          <w:tcPr>
            <w:tcW w:w="5418" w:type="dxa"/>
            <w:vAlign w:val="center"/>
          </w:tcPr>
          <w:p w:rsidR="00107F27" w:rsidRPr="00B55ABA" w:rsidRDefault="00107F27" w:rsidP="00107F27">
            <w:pPr>
              <w:jc w:val="left"/>
              <w:rPr>
                <w:sz w:val="20"/>
                <w:szCs w:val="20"/>
              </w:rPr>
            </w:pPr>
            <w:r w:rsidRPr="00B55ABA">
              <w:rPr>
                <w:sz w:val="20"/>
                <w:szCs w:val="20"/>
              </w:rPr>
              <w:t>Minuto de llegada del pasajero al paradero</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Hora Llegada</w:t>
            </w:r>
          </w:p>
        </w:tc>
        <w:tc>
          <w:tcPr>
            <w:tcW w:w="5418" w:type="dxa"/>
            <w:vAlign w:val="center"/>
          </w:tcPr>
          <w:p w:rsidR="00107F27" w:rsidRPr="00B55ABA" w:rsidRDefault="00107F27" w:rsidP="00107F27">
            <w:pPr>
              <w:jc w:val="left"/>
              <w:rPr>
                <w:sz w:val="20"/>
                <w:szCs w:val="20"/>
              </w:rPr>
            </w:pPr>
            <w:r w:rsidRPr="00B55ABA">
              <w:rPr>
                <w:sz w:val="20"/>
                <w:szCs w:val="20"/>
              </w:rPr>
              <w:t>Hora de llegada del pasajero al paradero en formato HH:MM</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Hora</w:t>
            </w:r>
          </w:p>
        </w:tc>
        <w:tc>
          <w:tcPr>
            <w:tcW w:w="5418" w:type="dxa"/>
            <w:vAlign w:val="center"/>
          </w:tcPr>
          <w:p w:rsidR="00107F27" w:rsidRPr="00B55ABA" w:rsidRDefault="00107F27" w:rsidP="00107F27">
            <w:pPr>
              <w:jc w:val="left"/>
              <w:rPr>
                <w:sz w:val="20"/>
                <w:szCs w:val="20"/>
              </w:rPr>
            </w:pPr>
            <w:r w:rsidRPr="00B55ABA">
              <w:rPr>
                <w:sz w:val="20"/>
                <w:szCs w:val="20"/>
              </w:rPr>
              <w:t>Hora de subida del pasajero al bus</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Minuto</w:t>
            </w:r>
          </w:p>
        </w:tc>
        <w:tc>
          <w:tcPr>
            <w:tcW w:w="5418" w:type="dxa"/>
            <w:vAlign w:val="center"/>
          </w:tcPr>
          <w:p w:rsidR="00107F27" w:rsidRPr="00B55ABA" w:rsidRDefault="00107F27" w:rsidP="00107F27">
            <w:pPr>
              <w:jc w:val="left"/>
              <w:rPr>
                <w:sz w:val="20"/>
                <w:szCs w:val="20"/>
              </w:rPr>
            </w:pPr>
            <w:r w:rsidRPr="00B55ABA">
              <w:rPr>
                <w:sz w:val="20"/>
                <w:szCs w:val="20"/>
              </w:rPr>
              <w:t>Minuto de subida del pasajero al bus</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Hora Subida Bus</w:t>
            </w:r>
          </w:p>
        </w:tc>
        <w:tc>
          <w:tcPr>
            <w:tcW w:w="5418" w:type="dxa"/>
            <w:vAlign w:val="center"/>
          </w:tcPr>
          <w:p w:rsidR="00107F27" w:rsidRPr="00B55ABA" w:rsidRDefault="00107F27" w:rsidP="00107F27">
            <w:pPr>
              <w:jc w:val="left"/>
              <w:rPr>
                <w:sz w:val="20"/>
                <w:szCs w:val="20"/>
              </w:rPr>
            </w:pPr>
            <w:r w:rsidRPr="00B55ABA">
              <w:rPr>
                <w:sz w:val="20"/>
                <w:szCs w:val="20"/>
              </w:rPr>
              <w:t>Hora de subida del pasajero al paradero en formato HH:MM</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Tiempo de Espera</w:t>
            </w:r>
          </w:p>
        </w:tc>
        <w:tc>
          <w:tcPr>
            <w:tcW w:w="5418" w:type="dxa"/>
            <w:vAlign w:val="center"/>
          </w:tcPr>
          <w:p w:rsidR="00107F27" w:rsidRPr="00B55ABA" w:rsidRDefault="00107F27" w:rsidP="00107F27">
            <w:pPr>
              <w:jc w:val="left"/>
              <w:rPr>
                <w:sz w:val="20"/>
                <w:szCs w:val="20"/>
              </w:rPr>
            </w:pPr>
            <w:r w:rsidRPr="00B55ABA">
              <w:rPr>
                <w:sz w:val="20"/>
                <w:szCs w:val="20"/>
              </w:rPr>
              <w:t>Tiempo de espera del pasajero en el paradero</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Iden. del Servicio</w:t>
            </w:r>
          </w:p>
        </w:tc>
        <w:tc>
          <w:tcPr>
            <w:tcW w:w="5418" w:type="dxa"/>
            <w:vAlign w:val="center"/>
          </w:tcPr>
          <w:p w:rsidR="00107F27" w:rsidRPr="00B55ABA" w:rsidRDefault="00107F27" w:rsidP="00107F27">
            <w:pPr>
              <w:jc w:val="left"/>
              <w:rPr>
                <w:sz w:val="20"/>
                <w:szCs w:val="20"/>
              </w:rPr>
            </w:pPr>
            <w:r w:rsidRPr="00B55ABA">
              <w:rPr>
                <w:sz w:val="20"/>
                <w:szCs w:val="20"/>
              </w:rPr>
              <w:t>Identificación del servicio al que se subió el pasajero</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Empresa</w:t>
            </w:r>
          </w:p>
        </w:tc>
        <w:tc>
          <w:tcPr>
            <w:tcW w:w="5418" w:type="dxa"/>
            <w:vAlign w:val="center"/>
          </w:tcPr>
          <w:p w:rsidR="00107F27" w:rsidRPr="00B55ABA" w:rsidRDefault="00107F27" w:rsidP="00107F27">
            <w:pPr>
              <w:jc w:val="left"/>
              <w:rPr>
                <w:sz w:val="20"/>
                <w:szCs w:val="20"/>
              </w:rPr>
            </w:pPr>
            <w:r w:rsidRPr="00B55ABA">
              <w:rPr>
                <w:sz w:val="20"/>
                <w:szCs w:val="20"/>
              </w:rPr>
              <w:t>Identificación de la empresa que opera el servicio</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Tipo servicio</w:t>
            </w:r>
          </w:p>
        </w:tc>
        <w:tc>
          <w:tcPr>
            <w:tcW w:w="5418" w:type="dxa"/>
            <w:vAlign w:val="center"/>
          </w:tcPr>
          <w:p w:rsidR="00107F27" w:rsidRPr="00B55ABA" w:rsidRDefault="00107F27" w:rsidP="00107F27">
            <w:pPr>
              <w:jc w:val="left"/>
              <w:rPr>
                <w:sz w:val="20"/>
                <w:szCs w:val="20"/>
              </w:rPr>
            </w:pPr>
            <w:r w:rsidRPr="00B55ABA">
              <w:rPr>
                <w:sz w:val="20"/>
                <w:szCs w:val="20"/>
              </w:rPr>
              <w:t>Identificación del tipo de servicio: urbano o rural</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sidRPr="00B55ABA">
              <w:rPr>
                <w:sz w:val="20"/>
                <w:szCs w:val="20"/>
              </w:rPr>
              <w:t>Observación Válida</w:t>
            </w:r>
          </w:p>
        </w:tc>
        <w:tc>
          <w:tcPr>
            <w:tcW w:w="5418" w:type="dxa"/>
            <w:vAlign w:val="center"/>
          </w:tcPr>
          <w:p w:rsidR="00107F27" w:rsidRPr="00B55ABA" w:rsidRDefault="00107F27" w:rsidP="00107F27">
            <w:pPr>
              <w:jc w:val="left"/>
              <w:rPr>
                <w:sz w:val="20"/>
                <w:szCs w:val="20"/>
              </w:rPr>
            </w:pPr>
            <w:r w:rsidRPr="00B55ABA">
              <w:rPr>
                <w:sz w:val="20"/>
                <w:szCs w:val="20"/>
              </w:rPr>
              <w:t>Identifica si el registro en válido o no lo es</w:t>
            </w:r>
          </w:p>
        </w:tc>
      </w:tr>
      <w:tr w:rsidR="00107F27" w:rsidRPr="00A5573D" w:rsidTr="00107F27">
        <w:trPr>
          <w:trHeight w:val="227"/>
          <w:jc w:val="center"/>
        </w:trPr>
        <w:tc>
          <w:tcPr>
            <w:tcW w:w="2155" w:type="dxa"/>
            <w:vAlign w:val="center"/>
          </w:tcPr>
          <w:p w:rsidR="00107F27" w:rsidRPr="00B55ABA" w:rsidRDefault="00107F27" w:rsidP="00107F27">
            <w:pPr>
              <w:jc w:val="left"/>
              <w:rPr>
                <w:sz w:val="20"/>
                <w:szCs w:val="20"/>
              </w:rPr>
            </w:pPr>
            <w:r>
              <w:rPr>
                <w:sz w:val="20"/>
                <w:szCs w:val="20"/>
              </w:rPr>
              <w:t>Servicio</w:t>
            </w:r>
          </w:p>
        </w:tc>
        <w:tc>
          <w:tcPr>
            <w:tcW w:w="5418" w:type="dxa"/>
            <w:vAlign w:val="center"/>
          </w:tcPr>
          <w:p w:rsidR="00107F27" w:rsidRPr="00B55ABA" w:rsidRDefault="00107F27" w:rsidP="00107F27">
            <w:pPr>
              <w:jc w:val="left"/>
              <w:rPr>
                <w:sz w:val="20"/>
                <w:szCs w:val="20"/>
              </w:rPr>
            </w:pPr>
            <w:r w:rsidRPr="00947858">
              <w:rPr>
                <w:sz w:val="20"/>
              </w:rPr>
              <w:t xml:space="preserve">Código definido para el </w:t>
            </w:r>
            <w:r>
              <w:rPr>
                <w:sz w:val="20"/>
              </w:rPr>
              <w:t>s</w:t>
            </w:r>
            <w:r w:rsidRPr="00947858">
              <w:rPr>
                <w:sz w:val="20"/>
              </w:rPr>
              <w:t>ervicio</w:t>
            </w:r>
          </w:p>
        </w:tc>
      </w:tr>
      <w:tr w:rsidR="00107F27" w:rsidRPr="00A5573D" w:rsidTr="00107F27">
        <w:trPr>
          <w:trHeight w:val="227"/>
          <w:jc w:val="center"/>
        </w:trPr>
        <w:tc>
          <w:tcPr>
            <w:tcW w:w="2155" w:type="dxa"/>
            <w:vAlign w:val="center"/>
          </w:tcPr>
          <w:p w:rsidR="00107F27" w:rsidRDefault="00107F27" w:rsidP="00107F27">
            <w:pPr>
              <w:jc w:val="left"/>
              <w:rPr>
                <w:sz w:val="20"/>
                <w:szCs w:val="20"/>
              </w:rPr>
            </w:pPr>
            <w:r>
              <w:rPr>
                <w:sz w:val="20"/>
                <w:szCs w:val="20"/>
              </w:rPr>
              <w:t>Sentido</w:t>
            </w:r>
          </w:p>
        </w:tc>
        <w:tc>
          <w:tcPr>
            <w:tcW w:w="5418" w:type="dxa"/>
            <w:vAlign w:val="center"/>
          </w:tcPr>
          <w:p w:rsidR="00107F27" w:rsidRPr="00947858" w:rsidRDefault="00107F27" w:rsidP="00107F27">
            <w:pPr>
              <w:jc w:val="left"/>
              <w:rPr>
                <w:sz w:val="20"/>
              </w:rPr>
            </w:pPr>
            <w:r>
              <w:rPr>
                <w:sz w:val="20"/>
              </w:rPr>
              <w:t xml:space="preserve">Sentido de </w:t>
            </w:r>
            <w:r>
              <w:rPr>
                <w:sz w:val="20"/>
                <w:szCs w:val="20"/>
              </w:rPr>
              <w:t>viaje del servicio (ida o regreso)</w:t>
            </w:r>
          </w:p>
        </w:tc>
      </w:tr>
      <w:tr w:rsidR="00107F27" w:rsidRPr="00B55ABA" w:rsidTr="00107F27">
        <w:trPr>
          <w:trHeight w:val="227"/>
          <w:jc w:val="center"/>
        </w:trPr>
        <w:tc>
          <w:tcPr>
            <w:tcW w:w="2155" w:type="dxa"/>
            <w:vAlign w:val="center"/>
          </w:tcPr>
          <w:p w:rsidR="00107F27" w:rsidRPr="00B55ABA" w:rsidRDefault="00107F27" w:rsidP="00107F27">
            <w:pPr>
              <w:jc w:val="left"/>
              <w:rPr>
                <w:sz w:val="20"/>
                <w:szCs w:val="20"/>
              </w:rPr>
            </w:pPr>
            <w:r>
              <w:rPr>
                <w:sz w:val="20"/>
                <w:szCs w:val="20"/>
              </w:rPr>
              <w:t>Observaciones</w:t>
            </w:r>
          </w:p>
        </w:tc>
        <w:tc>
          <w:tcPr>
            <w:tcW w:w="5418" w:type="dxa"/>
            <w:vAlign w:val="center"/>
          </w:tcPr>
          <w:p w:rsidR="00107F27" w:rsidRPr="00B55ABA" w:rsidRDefault="00107F27" w:rsidP="00107F27">
            <w:pPr>
              <w:jc w:val="left"/>
              <w:rPr>
                <w:sz w:val="20"/>
                <w:szCs w:val="20"/>
              </w:rPr>
            </w:pPr>
            <w:r w:rsidRPr="00F17455">
              <w:rPr>
                <w:sz w:val="20"/>
                <w:szCs w:val="20"/>
              </w:rPr>
              <w:t>Comentario</w:t>
            </w:r>
            <w:r>
              <w:rPr>
                <w:sz w:val="20"/>
                <w:szCs w:val="20"/>
              </w:rPr>
              <w:t xml:space="preserve"> y/u</w:t>
            </w:r>
            <w:r w:rsidRPr="00F17455">
              <w:rPr>
                <w:sz w:val="20"/>
                <w:szCs w:val="20"/>
              </w:rPr>
              <w:t xml:space="preserve"> observación respecto al registro</w:t>
            </w:r>
          </w:p>
        </w:tc>
      </w:tr>
    </w:tbl>
    <w:p w:rsidR="00107F27" w:rsidRPr="00B55ABA" w:rsidRDefault="00107F27" w:rsidP="00107F27">
      <w:pPr>
        <w:pStyle w:val="Normal2"/>
        <w:spacing w:line="240" w:lineRule="auto"/>
        <w:jc w:val="center"/>
        <w:rPr>
          <w:sz w:val="18"/>
        </w:rPr>
      </w:pPr>
      <w:r w:rsidRPr="00B55ABA">
        <w:rPr>
          <w:sz w:val="18"/>
        </w:rPr>
        <w:t>Fuente: Elaboración propia.</w:t>
      </w:r>
    </w:p>
    <w:p w:rsidR="00107F27" w:rsidRPr="00660705" w:rsidRDefault="00107F27" w:rsidP="00411238">
      <w:pPr>
        <w:pStyle w:val="Ttulo4"/>
      </w:pPr>
      <w:r w:rsidRPr="00660705">
        <w:t>Afluencia de Pasajeros</w:t>
      </w:r>
    </w:p>
    <w:p w:rsidR="00107F27" w:rsidRDefault="00107F27" w:rsidP="00107F27">
      <w:pPr>
        <w:pStyle w:val="Normal2"/>
        <w:spacing w:line="240" w:lineRule="auto"/>
      </w:pPr>
      <w:r w:rsidRPr="00660705">
        <w:t xml:space="preserve">En estas mediciones se contabilizaron </w:t>
      </w:r>
      <w:r>
        <w:t>en</w:t>
      </w:r>
      <w:r w:rsidRPr="00660705">
        <w:t xml:space="preserve"> total </w:t>
      </w:r>
      <w:r>
        <w:t>1</w:t>
      </w:r>
      <w:r w:rsidRPr="00660705">
        <w:t>.</w:t>
      </w:r>
      <w:r>
        <w:t>61</w:t>
      </w:r>
      <w:r w:rsidRPr="00660705">
        <w:t>8 personas que accedieron</w:t>
      </w:r>
      <w:r>
        <w:t xml:space="preserve"> a</w:t>
      </w:r>
      <w:r w:rsidRPr="00660705">
        <w:t xml:space="preserve"> </w:t>
      </w:r>
      <w:r>
        <w:t>25 de los 29</w:t>
      </w:r>
      <w:r w:rsidRPr="00660705">
        <w:t xml:space="preserve"> </w:t>
      </w:r>
      <w:r w:rsidRPr="00EB2DF2">
        <w:t xml:space="preserve">paraderos </w:t>
      </w:r>
      <w:r>
        <w:t>a medir. En día laboral, durante las 1,5 hrs. de medición no llegaron pasajeros al paradero 18. En día domingo, no llegaron pasajeros a los paraderos 4, 6, 12 y 24. Sin embargo, se tienen mediciones en día laboral de los paraderos 4 y 24. Además, se suspendieron las mediciones en el paradero 25 por conflictos entre medidores y los habitantes de la zona cercana al paradero.</w:t>
      </w:r>
    </w:p>
    <w:p w:rsidR="00107F27" w:rsidRDefault="00107F27" w:rsidP="00107F27">
      <w:pPr>
        <w:pStyle w:val="Normal2"/>
        <w:spacing w:line="240" w:lineRule="auto"/>
      </w:pPr>
    </w:p>
    <w:p w:rsidR="00107F27" w:rsidRDefault="00107F27" w:rsidP="00107F27">
      <w:pPr>
        <w:pStyle w:val="Normal2"/>
        <w:spacing w:line="240" w:lineRule="auto"/>
      </w:pPr>
      <w:r w:rsidRPr="00EB2DF2">
        <w:t xml:space="preserve">De dicho volumen, cerca del </w:t>
      </w:r>
      <w:r>
        <w:t>46</w:t>
      </w:r>
      <w:r w:rsidRPr="00EB2DF2">
        <w:t>% (</w:t>
      </w:r>
      <w:r>
        <w:t>751</w:t>
      </w:r>
      <w:r w:rsidRPr="00660705">
        <w:t xml:space="preserve"> personas) corresponde a pasajeros de taxiscolectivos, vehículos particulares y otros modos, </w:t>
      </w:r>
      <w:r>
        <w:t xml:space="preserve">(como es el caso de los paraderos 14, 15, 16, 17, 21, 22 y 29 donde todos los pasajeros que llegaron accedieron a taxicolectivo); </w:t>
      </w:r>
      <w:r w:rsidRPr="00660705">
        <w:lastRenderedPageBreak/>
        <w:t xml:space="preserve">por lo </w:t>
      </w:r>
      <w:r>
        <w:t>cual</w:t>
      </w:r>
      <w:r w:rsidRPr="00660705">
        <w:t xml:space="preserve"> </w:t>
      </w:r>
      <w:r>
        <w:t xml:space="preserve">el total de pasajeros que llegan  </w:t>
      </w:r>
      <w:r w:rsidRPr="00660705">
        <w:t xml:space="preserve">a los servicios de buses analizados en este </w:t>
      </w:r>
      <w:r>
        <w:t>e</w:t>
      </w:r>
      <w:r w:rsidRPr="00660705">
        <w:t xml:space="preserve">studio, corresponden a </w:t>
      </w:r>
      <w:r>
        <w:t>867</w:t>
      </w:r>
      <w:r w:rsidRPr="00660705">
        <w:t xml:space="preserve"> personas.</w:t>
      </w:r>
    </w:p>
    <w:p w:rsidR="00107F27" w:rsidRPr="00660705" w:rsidRDefault="00107F27" w:rsidP="00107F27">
      <w:pPr>
        <w:pStyle w:val="Normal2"/>
        <w:spacing w:line="240" w:lineRule="auto"/>
      </w:pPr>
    </w:p>
    <w:p w:rsidR="00107F27" w:rsidRPr="00411238" w:rsidRDefault="00107F27" w:rsidP="00107F27">
      <w:pPr>
        <w:pStyle w:val="Epgrafe0"/>
        <w:rPr>
          <w:caps/>
          <w:sz w:val="20"/>
        </w:rPr>
      </w:pPr>
      <w:bookmarkStart w:id="26" w:name="_Toc532204799"/>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5</w:t>
      </w:r>
      <w:r w:rsidR="00B67893" w:rsidRPr="00411238">
        <w:rPr>
          <w:caps/>
          <w:sz w:val="20"/>
        </w:rPr>
        <w:fldChar w:fldCharType="end"/>
      </w:r>
      <w:r w:rsidRPr="00411238">
        <w:rPr>
          <w:caps/>
          <w:sz w:val="20"/>
        </w:rPr>
        <w:t>: número de pasajeros de buses catastrados comuna de San</w:t>
      </w:r>
      <w:r>
        <w:t xml:space="preserve"> </w:t>
      </w:r>
      <w:r w:rsidRPr="00411238">
        <w:rPr>
          <w:caps/>
          <w:sz w:val="20"/>
        </w:rPr>
        <w:t>Fernando (pasajeros/periodo)</w:t>
      </w:r>
      <w:bookmarkEnd w:id="26"/>
    </w:p>
    <w:tbl>
      <w:tblPr>
        <w:tblW w:w="0" w:type="auto"/>
        <w:jc w:val="center"/>
        <w:tblInd w:w="55" w:type="dxa"/>
        <w:tblCellMar>
          <w:left w:w="70" w:type="dxa"/>
          <w:right w:w="70" w:type="dxa"/>
        </w:tblCellMar>
        <w:tblLook w:val="04A0" w:firstRow="1" w:lastRow="0" w:firstColumn="1" w:lastColumn="0" w:noHBand="0" w:noVBand="1"/>
      </w:tblPr>
      <w:tblGrid>
        <w:gridCol w:w="1246"/>
        <w:gridCol w:w="896"/>
        <w:gridCol w:w="596"/>
        <w:gridCol w:w="529"/>
        <w:gridCol w:w="596"/>
        <w:gridCol w:w="540"/>
        <w:gridCol w:w="596"/>
      </w:tblGrid>
      <w:tr w:rsidR="00107F27" w:rsidRPr="00DE4FF5" w:rsidTr="00107F27">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107F27" w:rsidRPr="00DE4FF5" w:rsidRDefault="00107F27" w:rsidP="00107F27">
            <w:pPr>
              <w:jc w:val="center"/>
              <w:rPr>
                <w:b/>
                <w:bCs/>
                <w:color w:val="000000"/>
                <w:sz w:val="20"/>
                <w:szCs w:val="20"/>
                <w:lang w:val="es-CL" w:eastAsia="es-CL"/>
              </w:rPr>
            </w:pPr>
            <w:r w:rsidRPr="00DE4FF5">
              <w:rPr>
                <w:b/>
                <w:bCs/>
                <w:color w:val="000000"/>
                <w:sz w:val="20"/>
                <w:szCs w:val="18"/>
                <w:lang w:eastAsia="es-CL"/>
              </w:rPr>
              <w:t>Comuna</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107F27" w:rsidRPr="00DE4FF5" w:rsidRDefault="00107F27" w:rsidP="00107F27">
            <w:pPr>
              <w:jc w:val="center"/>
              <w:rPr>
                <w:b/>
                <w:bCs/>
                <w:color w:val="000000"/>
                <w:sz w:val="20"/>
                <w:szCs w:val="20"/>
                <w:lang w:val="es-CL" w:eastAsia="es-CL"/>
              </w:rPr>
            </w:pPr>
            <w:r w:rsidRPr="00DE4FF5">
              <w:rPr>
                <w:b/>
                <w:bCs/>
                <w:color w:val="000000"/>
                <w:sz w:val="20"/>
                <w:szCs w:val="20"/>
                <w:lang w:val="es-CL" w:eastAsia="es-CL"/>
              </w:rPr>
              <w:t>Día</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107F27" w:rsidRPr="00DE4FF5" w:rsidRDefault="00107F27" w:rsidP="00107F27">
            <w:pPr>
              <w:jc w:val="center"/>
              <w:rPr>
                <w:b/>
                <w:bCs/>
                <w:color w:val="000000"/>
                <w:sz w:val="20"/>
                <w:szCs w:val="20"/>
                <w:lang w:val="es-CL" w:eastAsia="es-CL"/>
              </w:rPr>
            </w:pPr>
            <w:r w:rsidRPr="00DE4FF5">
              <w:rPr>
                <w:b/>
                <w:bCs/>
                <w:color w:val="000000"/>
                <w:sz w:val="20"/>
                <w:szCs w:val="18"/>
                <w:lang w:eastAsia="es-CL"/>
              </w:rPr>
              <w:t>PMA</w:t>
            </w:r>
          </w:p>
        </w:tc>
        <w:tc>
          <w:tcPr>
            <w:tcW w:w="0" w:type="auto"/>
            <w:tcBorders>
              <w:top w:val="single" w:sz="4" w:space="0" w:color="auto"/>
              <w:left w:val="nil"/>
              <w:bottom w:val="single" w:sz="4" w:space="0" w:color="auto"/>
              <w:right w:val="single" w:sz="4" w:space="0" w:color="auto"/>
            </w:tcBorders>
            <w:shd w:val="clear" w:color="000000" w:fill="F2F2F2"/>
            <w:vAlign w:val="center"/>
          </w:tcPr>
          <w:p w:rsidR="00107F27" w:rsidRPr="00DE4FF5" w:rsidRDefault="00107F27" w:rsidP="00107F27">
            <w:pPr>
              <w:jc w:val="center"/>
              <w:rPr>
                <w:b/>
                <w:bCs/>
                <w:color w:val="000000"/>
                <w:sz w:val="20"/>
                <w:szCs w:val="20"/>
                <w:lang w:val="es-CL" w:eastAsia="es-CL"/>
              </w:rPr>
            </w:pPr>
            <w:r w:rsidRPr="00DE4FF5">
              <w:rPr>
                <w:b/>
                <w:bCs/>
                <w:color w:val="000000"/>
                <w:sz w:val="20"/>
                <w:szCs w:val="18"/>
                <w:lang w:eastAsia="es-CL"/>
              </w:rPr>
              <w:t>FPU</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107F27" w:rsidRPr="00DE4FF5" w:rsidRDefault="00107F27" w:rsidP="00107F27">
            <w:pPr>
              <w:jc w:val="center"/>
              <w:rPr>
                <w:b/>
                <w:bCs/>
                <w:color w:val="000000"/>
                <w:sz w:val="20"/>
                <w:szCs w:val="20"/>
                <w:lang w:val="es-CL" w:eastAsia="es-CL"/>
              </w:rPr>
            </w:pPr>
            <w:r w:rsidRPr="00DE4FF5">
              <w:rPr>
                <w:b/>
                <w:bCs/>
                <w:color w:val="000000"/>
                <w:sz w:val="20"/>
                <w:szCs w:val="18"/>
                <w:lang w:eastAsia="es-CL"/>
              </w:rPr>
              <w:t>PMD</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107F27" w:rsidRPr="00DE4FF5" w:rsidRDefault="00107F27" w:rsidP="00107F27">
            <w:pPr>
              <w:jc w:val="center"/>
              <w:rPr>
                <w:b/>
                <w:bCs/>
                <w:color w:val="000000"/>
                <w:sz w:val="20"/>
                <w:szCs w:val="20"/>
                <w:lang w:val="es-CL" w:eastAsia="es-CL"/>
              </w:rPr>
            </w:pPr>
            <w:r w:rsidRPr="00DE4FF5">
              <w:rPr>
                <w:b/>
                <w:bCs/>
                <w:color w:val="000000"/>
                <w:sz w:val="20"/>
                <w:szCs w:val="18"/>
                <w:lang w:eastAsia="es-CL"/>
              </w:rPr>
              <w:t>PTA</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107F27" w:rsidRPr="00DE4FF5" w:rsidRDefault="00107F27" w:rsidP="00107F27">
            <w:pPr>
              <w:jc w:val="center"/>
              <w:rPr>
                <w:b/>
                <w:bCs/>
                <w:color w:val="000000"/>
                <w:sz w:val="20"/>
                <w:szCs w:val="20"/>
                <w:lang w:val="es-CL" w:eastAsia="es-CL"/>
              </w:rPr>
            </w:pPr>
            <w:r w:rsidRPr="00DE4FF5">
              <w:rPr>
                <w:b/>
                <w:bCs/>
                <w:color w:val="000000"/>
                <w:sz w:val="20"/>
                <w:szCs w:val="18"/>
                <w:lang w:eastAsia="es-CL"/>
              </w:rPr>
              <w:t>Total</w:t>
            </w:r>
          </w:p>
        </w:tc>
      </w:tr>
      <w:tr w:rsidR="00107F27" w:rsidRPr="00DE4FF5" w:rsidTr="00107F27">
        <w:trPr>
          <w:trHeight w:val="227"/>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18"/>
                <w:lang w:eastAsia="es-CL"/>
              </w:rPr>
              <w:t>San Fernando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eastAsia="es-CL"/>
              </w:rPr>
              <w:t>105</w:t>
            </w:r>
          </w:p>
        </w:tc>
        <w:tc>
          <w:tcPr>
            <w:tcW w:w="0" w:type="auto"/>
            <w:tcBorders>
              <w:top w:val="single" w:sz="4" w:space="0" w:color="auto"/>
              <w:left w:val="nil"/>
              <w:bottom w:val="single" w:sz="4" w:space="0" w:color="auto"/>
              <w:right w:val="single" w:sz="4" w:space="0" w:color="auto"/>
            </w:tcBorders>
            <w:vAlign w:val="center"/>
          </w:tcPr>
          <w:p w:rsidR="00107F27" w:rsidRPr="00DE4FF5" w:rsidRDefault="00107F27" w:rsidP="00107F27">
            <w:pPr>
              <w:jc w:val="center"/>
              <w:rPr>
                <w:color w:val="000000"/>
                <w:sz w:val="20"/>
                <w:szCs w:val="20"/>
                <w:lang w:val="es-CL" w:eastAsia="es-CL"/>
              </w:rPr>
            </w:pPr>
            <w:r w:rsidRPr="00DE4FF5">
              <w:rPr>
                <w:color w:val="000000"/>
                <w:sz w:val="20"/>
                <w:szCs w:val="20"/>
                <w:lang w:eastAsia="es-CL"/>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eastAsia="es-CL"/>
              </w:rPr>
              <w:t>186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eastAsia="es-CL"/>
              </w:rPr>
              <w:t>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b/>
                <w:bCs/>
                <w:color w:val="000000"/>
                <w:sz w:val="20"/>
                <w:szCs w:val="20"/>
                <w:lang w:val="es-CL" w:eastAsia="es-CL"/>
              </w:rPr>
            </w:pPr>
            <w:r w:rsidRPr="00DE4FF5">
              <w:rPr>
                <w:b/>
                <w:bCs/>
                <w:color w:val="000000"/>
                <w:sz w:val="20"/>
                <w:szCs w:val="20"/>
                <w:lang w:eastAsia="es-CL"/>
              </w:rPr>
              <w:t>751</w:t>
            </w:r>
          </w:p>
        </w:tc>
      </w:tr>
      <w:tr w:rsidR="00107F27" w:rsidRPr="00DE4FF5" w:rsidTr="00107F27">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DE4FF5"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val="es-CL" w:eastAsia="es-CL"/>
              </w:rPr>
              <w:t>48</w:t>
            </w:r>
          </w:p>
        </w:tc>
        <w:tc>
          <w:tcPr>
            <w:tcW w:w="0" w:type="auto"/>
            <w:tcBorders>
              <w:top w:val="single" w:sz="4" w:space="0" w:color="auto"/>
              <w:left w:val="nil"/>
              <w:bottom w:val="single" w:sz="4" w:space="0" w:color="auto"/>
              <w:right w:val="single" w:sz="4" w:space="0" w:color="auto"/>
            </w:tcBorders>
            <w:vAlign w:val="center"/>
          </w:tcPr>
          <w:p w:rsidR="00107F27" w:rsidRPr="00DE4FF5" w:rsidRDefault="00107F27" w:rsidP="00107F27">
            <w:pPr>
              <w:jc w:val="center"/>
              <w:rPr>
                <w:color w:val="000000"/>
                <w:sz w:val="20"/>
                <w:szCs w:val="20"/>
                <w:lang w:val="es-CL" w:eastAsia="es-CL"/>
              </w:rPr>
            </w:pPr>
            <w:r>
              <w:rPr>
                <w:color w:val="000000"/>
                <w:sz w:val="20"/>
                <w:szCs w:val="20"/>
                <w:lang w:val="es-CL" w:eastAsia="es-CL"/>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val="es-CL" w:eastAsia="es-CL"/>
              </w:rPr>
              <w:t>34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b/>
                <w:bCs/>
                <w:color w:val="000000"/>
                <w:sz w:val="20"/>
                <w:szCs w:val="20"/>
                <w:lang w:val="es-CL" w:eastAsia="es-CL"/>
              </w:rPr>
            </w:pPr>
            <w:r w:rsidRPr="00DE4FF5">
              <w:rPr>
                <w:b/>
                <w:bCs/>
                <w:color w:val="000000"/>
                <w:sz w:val="20"/>
                <w:szCs w:val="20"/>
                <w:lang w:eastAsia="es-CL"/>
              </w:rPr>
              <w:t>90</w:t>
            </w:r>
          </w:p>
        </w:tc>
      </w:tr>
      <w:tr w:rsidR="00107F27" w:rsidRPr="00DE4FF5" w:rsidTr="00107F27">
        <w:trPr>
          <w:trHeight w:val="227"/>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DE4FF5"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val="es-CL" w:eastAsia="es-CL"/>
              </w:rPr>
              <w:t>0</w:t>
            </w:r>
          </w:p>
        </w:tc>
        <w:tc>
          <w:tcPr>
            <w:tcW w:w="0" w:type="auto"/>
            <w:tcBorders>
              <w:top w:val="single" w:sz="4" w:space="0" w:color="auto"/>
              <w:left w:val="nil"/>
              <w:bottom w:val="single" w:sz="4" w:space="0" w:color="auto"/>
              <w:right w:val="single" w:sz="4" w:space="0" w:color="auto"/>
            </w:tcBorders>
            <w:vAlign w:val="center"/>
          </w:tcPr>
          <w:p w:rsidR="00107F27" w:rsidRPr="00DE4FF5" w:rsidRDefault="00107F27" w:rsidP="00107F27">
            <w:pPr>
              <w:jc w:val="center"/>
              <w:rPr>
                <w:color w:val="000000"/>
                <w:sz w:val="20"/>
                <w:szCs w:val="20"/>
                <w:lang w:val="es-CL" w:eastAsia="es-CL"/>
              </w:rPr>
            </w:pPr>
            <w:r>
              <w:rPr>
                <w:color w:val="000000"/>
                <w:sz w:val="20"/>
                <w:szCs w:val="20"/>
                <w:lang w:val="es-CL" w:eastAsia="es-CL"/>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color w:val="000000"/>
                <w:sz w:val="20"/>
                <w:szCs w:val="20"/>
                <w:lang w:val="es-CL" w:eastAsia="es-CL"/>
              </w:rPr>
            </w:pPr>
            <w:r w:rsidRPr="00DE4FF5">
              <w:rPr>
                <w:color w:val="000000"/>
                <w:sz w:val="20"/>
                <w:szCs w:val="20"/>
                <w:lang w:val="es-CL" w:eastAsia="es-CL"/>
              </w:rPr>
              <w:t>23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E4FF5" w:rsidRDefault="00107F27" w:rsidP="00107F27">
            <w:pPr>
              <w:jc w:val="center"/>
              <w:rPr>
                <w:b/>
                <w:bCs/>
                <w:color w:val="000000"/>
                <w:sz w:val="20"/>
                <w:szCs w:val="20"/>
                <w:lang w:val="es-CL" w:eastAsia="es-CL"/>
              </w:rPr>
            </w:pPr>
            <w:r w:rsidRPr="00DE4FF5">
              <w:rPr>
                <w:b/>
                <w:bCs/>
                <w:color w:val="000000"/>
                <w:sz w:val="20"/>
                <w:szCs w:val="20"/>
                <w:lang w:eastAsia="es-CL"/>
              </w:rPr>
              <w:t>26</w:t>
            </w:r>
          </w:p>
        </w:tc>
      </w:tr>
    </w:tbl>
    <w:p w:rsidR="00107F27" w:rsidRPr="00EB2DF2" w:rsidRDefault="00107F27" w:rsidP="00107F27">
      <w:pPr>
        <w:jc w:val="center"/>
        <w:rPr>
          <w:sz w:val="18"/>
          <w:szCs w:val="18"/>
        </w:rPr>
      </w:pPr>
      <w:r w:rsidRPr="00EB2DF2">
        <w:rPr>
          <w:sz w:val="18"/>
          <w:szCs w:val="18"/>
        </w:rPr>
        <w:t>Fuente: Elaboración propia.</w:t>
      </w:r>
    </w:p>
    <w:p w:rsidR="00107F27" w:rsidRPr="00A5573D" w:rsidRDefault="00107F27" w:rsidP="00107F27">
      <w:pPr>
        <w:pStyle w:val="Normal2"/>
        <w:spacing w:line="240" w:lineRule="auto"/>
        <w:rPr>
          <w:highlight w:val="yellow"/>
        </w:rPr>
      </w:pPr>
    </w:p>
    <w:p w:rsidR="00107F27" w:rsidRDefault="00107F27" w:rsidP="00107F27">
      <w:pPr>
        <w:pStyle w:val="Normal2"/>
        <w:spacing w:line="240" w:lineRule="auto"/>
      </w:pPr>
      <w:r w:rsidRPr="00293562">
        <w:t xml:space="preserve">A continuación se muestra la afluencia de pasajeros de buses urbanos de </w:t>
      </w:r>
      <w:r>
        <w:t>San Fernando</w:t>
      </w:r>
      <w:r w:rsidRPr="00293562">
        <w:t xml:space="preserve">, por paradero medido y desagregado por tipo de pasajero (adulto o escolar). La información que se reporta corresponde al </w:t>
      </w:r>
      <w:r>
        <w:t>promedio horario de pasajeros por</w:t>
      </w:r>
      <w:r w:rsidRPr="00293562">
        <w:t xml:space="preserve"> período.</w:t>
      </w:r>
    </w:p>
    <w:p w:rsidR="00107F27" w:rsidRDefault="00107F27" w:rsidP="00107F27">
      <w:pPr>
        <w:pStyle w:val="Normal2"/>
        <w:spacing w:line="240" w:lineRule="auto"/>
        <w:sectPr w:rsidR="00107F27" w:rsidSect="00107F27">
          <w:pgSz w:w="12242" w:h="15842" w:code="1"/>
          <w:pgMar w:top="1418" w:right="1701" w:bottom="1418" w:left="1701" w:header="709" w:footer="709" w:gutter="0"/>
          <w:pgNumType w:chapStyle="1"/>
          <w:cols w:space="708"/>
          <w:docGrid w:linePitch="360"/>
        </w:sectPr>
      </w:pPr>
    </w:p>
    <w:p w:rsidR="00D05001" w:rsidRDefault="00107F27" w:rsidP="00411238">
      <w:pPr>
        <w:pStyle w:val="Epgrafe0"/>
        <w:keepNext/>
        <w:spacing w:before="0"/>
        <w:rPr>
          <w:caps/>
          <w:sz w:val="20"/>
        </w:rPr>
      </w:pPr>
      <w:bookmarkStart w:id="27" w:name="_Toc532204800"/>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6</w:t>
      </w:r>
      <w:r w:rsidR="00B67893" w:rsidRPr="00411238">
        <w:rPr>
          <w:caps/>
          <w:sz w:val="20"/>
        </w:rPr>
        <w:fldChar w:fldCharType="end"/>
      </w:r>
      <w:r w:rsidRPr="00411238">
        <w:rPr>
          <w:caps/>
          <w:sz w:val="20"/>
        </w:rPr>
        <w:t>: afluencia de pasajeros por paradero y tipo de pasajero</w:t>
      </w:r>
      <w:bookmarkEnd w:id="27"/>
    </w:p>
    <w:p w:rsidR="00107F27" w:rsidRPr="00411238" w:rsidRDefault="00107F27" w:rsidP="00411238">
      <w:pPr>
        <w:pStyle w:val="Epgrafe0"/>
        <w:keepNext/>
        <w:spacing w:before="0"/>
        <w:rPr>
          <w:caps/>
          <w:sz w:val="20"/>
        </w:rPr>
      </w:pPr>
      <w:r w:rsidRPr="00411238">
        <w:rPr>
          <w:caps/>
          <w:sz w:val="20"/>
        </w:rPr>
        <w:t>(pasajeros/HORA)</w:t>
      </w:r>
    </w:p>
    <w:tbl>
      <w:tblPr>
        <w:tblW w:w="14520" w:type="dxa"/>
        <w:jc w:val="center"/>
        <w:tblInd w:w="55" w:type="dxa"/>
        <w:tblCellMar>
          <w:left w:w="70" w:type="dxa"/>
          <w:right w:w="70" w:type="dxa"/>
        </w:tblCellMar>
        <w:tblLook w:val="04A0" w:firstRow="1" w:lastRow="0" w:firstColumn="1" w:lastColumn="0" w:noHBand="0" w:noVBand="1"/>
      </w:tblPr>
      <w:tblGrid>
        <w:gridCol w:w="493"/>
        <w:gridCol w:w="1895"/>
        <w:gridCol w:w="6568"/>
        <w:gridCol w:w="671"/>
        <w:gridCol w:w="720"/>
        <w:gridCol w:w="671"/>
        <w:gridCol w:w="720"/>
        <w:gridCol w:w="671"/>
        <w:gridCol w:w="720"/>
        <w:gridCol w:w="671"/>
        <w:gridCol w:w="720"/>
      </w:tblGrid>
      <w:tr w:rsidR="00107F27" w:rsidRPr="002A34EC" w:rsidTr="00107F27">
        <w:trPr>
          <w:trHeight w:val="227"/>
          <w:jc w:val="center"/>
        </w:trPr>
        <w:tc>
          <w:tcPr>
            <w:tcW w:w="14520"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Laboral</w:t>
            </w:r>
          </w:p>
        </w:tc>
      </w:tr>
      <w:tr w:rsidR="00107F27" w:rsidRPr="002A34EC" w:rsidTr="00107F27">
        <w:trPr>
          <w:trHeight w:val="227"/>
          <w:jc w:val="center"/>
        </w:trPr>
        <w:tc>
          <w:tcPr>
            <w:tcW w:w="493" w:type="dxa"/>
            <w:vMerge w:val="restart"/>
            <w:tcBorders>
              <w:top w:val="nil"/>
              <w:left w:val="single" w:sz="4" w:space="0" w:color="auto"/>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 xml:space="preserve">ID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Calle principal</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Calle Referencia</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PMA</w:t>
            </w:r>
          </w:p>
        </w:tc>
        <w:tc>
          <w:tcPr>
            <w:tcW w:w="0" w:type="auto"/>
            <w:gridSpan w:val="2"/>
            <w:tcBorders>
              <w:top w:val="single" w:sz="4" w:space="0" w:color="auto"/>
              <w:left w:val="nil"/>
              <w:bottom w:val="single" w:sz="4" w:space="0" w:color="auto"/>
              <w:right w:val="single" w:sz="4" w:space="0" w:color="000000"/>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FPU</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PMD</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PTA</w:t>
            </w:r>
          </w:p>
        </w:tc>
      </w:tr>
      <w:tr w:rsidR="00107F27" w:rsidRPr="009E436D" w:rsidTr="00107F27">
        <w:trPr>
          <w:trHeight w:val="227"/>
          <w:jc w:val="center"/>
        </w:trPr>
        <w:tc>
          <w:tcPr>
            <w:tcW w:w="493" w:type="dxa"/>
            <w:vMerge/>
            <w:tcBorders>
              <w:top w:val="nil"/>
              <w:left w:val="single" w:sz="4" w:space="0" w:color="auto"/>
              <w:bottom w:val="single" w:sz="4" w:space="0" w:color="auto"/>
              <w:right w:val="single" w:sz="4" w:space="0" w:color="auto"/>
            </w:tcBorders>
            <w:vAlign w:val="center"/>
            <w:hideMark/>
          </w:tcPr>
          <w:p w:rsidR="00107F27" w:rsidRPr="002A34EC" w:rsidRDefault="00107F27" w:rsidP="00107F27">
            <w:pPr>
              <w:jc w:val="left"/>
              <w:rPr>
                <w:b/>
                <w:bCs/>
                <w:color w:val="000000"/>
                <w:sz w:val="18"/>
                <w:szCs w:val="18"/>
                <w:lang w:val="es-CL" w:eastAsia="es-CL"/>
              </w:rPr>
            </w:pPr>
          </w:p>
        </w:tc>
        <w:tc>
          <w:tcPr>
            <w:tcW w:w="0" w:type="auto"/>
            <w:vMerge/>
            <w:tcBorders>
              <w:top w:val="nil"/>
              <w:left w:val="single" w:sz="4" w:space="0" w:color="auto"/>
              <w:bottom w:val="single" w:sz="4" w:space="0" w:color="auto"/>
              <w:right w:val="single" w:sz="4" w:space="0" w:color="auto"/>
            </w:tcBorders>
            <w:vAlign w:val="center"/>
            <w:hideMark/>
          </w:tcPr>
          <w:p w:rsidR="00107F27" w:rsidRPr="002A34EC" w:rsidRDefault="00107F27" w:rsidP="00107F27">
            <w:pPr>
              <w:jc w:val="left"/>
              <w:rPr>
                <w:b/>
                <w:bCs/>
                <w:color w:val="000000"/>
                <w:sz w:val="18"/>
                <w:szCs w:val="18"/>
                <w:lang w:val="es-CL" w:eastAsia="es-CL"/>
              </w:rPr>
            </w:pPr>
          </w:p>
        </w:tc>
        <w:tc>
          <w:tcPr>
            <w:tcW w:w="0" w:type="auto"/>
            <w:vMerge/>
            <w:tcBorders>
              <w:top w:val="nil"/>
              <w:left w:val="single" w:sz="4" w:space="0" w:color="auto"/>
              <w:bottom w:val="single" w:sz="4" w:space="0" w:color="auto"/>
              <w:right w:val="single" w:sz="4" w:space="0" w:color="auto"/>
            </w:tcBorders>
            <w:vAlign w:val="center"/>
            <w:hideMark/>
          </w:tcPr>
          <w:p w:rsidR="00107F27" w:rsidRPr="002A34EC" w:rsidRDefault="00107F27" w:rsidP="00107F27">
            <w:pPr>
              <w:jc w:val="left"/>
              <w:rPr>
                <w:b/>
                <w:bCs/>
                <w:color w:val="000000"/>
                <w:sz w:val="18"/>
                <w:szCs w:val="18"/>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nil"/>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c>
          <w:tcPr>
            <w:tcW w:w="0" w:type="auto"/>
            <w:tcBorders>
              <w:top w:val="nil"/>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nil"/>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c>
          <w:tcPr>
            <w:tcW w:w="0" w:type="auto"/>
            <w:tcBorders>
              <w:top w:val="nil"/>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nil"/>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c>
          <w:tcPr>
            <w:tcW w:w="0" w:type="auto"/>
            <w:tcBorders>
              <w:top w:val="nil"/>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nil"/>
              <w:left w:val="nil"/>
              <w:bottom w:val="single" w:sz="4" w:space="0" w:color="auto"/>
              <w:right w:val="single" w:sz="4" w:space="0" w:color="auto"/>
            </w:tcBorders>
            <w:shd w:val="clear" w:color="auto" w:fill="auto"/>
            <w:vAlign w:val="center"/>
            <w:hideMark/>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Pedro Cádiz Osorio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37, Intersección Los Rulos</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3</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3</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Leopoldo Urrutia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Plaza de juegos, Intersección Los Peticeros</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6</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Manso de Velasco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Frente a Copec. Cerca intersección Negrete</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Manuel Rodríguez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Entre Argomedo y Membrillar</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0</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Valdivia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770, Cardenal José María Caro</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4</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Manuel Rodríguez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Escuela Isabel La Católica, Intersección Chacabuco</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6</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6</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49</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28</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Leopoldo Urrutia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1524, Intersección Diego Martin Duarte</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Juan Jiménez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56, Intersección Los Palacios</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3</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Negrete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Colegio Hermano Fernando De La Fuente, Intersección Cardenal José María Caro</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Manuel Rodríguez</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Plazuela Valdivia, Intersección Chacabuco</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5</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5</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3</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5</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Negrete</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1344. Cercano Colegio de Lenguaje Cumbres</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Manso de Velasco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Copec, Cerca intersección Negrete</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12</w:t>
            </w:r>
          </w:p>
        </w:tc>
      </w:tr>
      <w:tr w:rsidR="00107F27" w:rsidRPr="009E436D" w:rsidTr="00107F27">
        <w:trPr>
          <w:trHeight w:val="227"/>
          <w:jc w:val="center"/>
        </w:trPr>
        <w:tc>
          <w:tcPr>
            <w:tcW w:w="493" w:type="dxa"/>
            <w:tcBorders>
              <w:top w:val="nil"/>
              <w:left w:val="single" w:sz="4" w:space="0" w:color="auto"/>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28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Avenida Circunvalación</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2A34EC" w:rsidRDefault="00107F27" w:rsidP="00107F27">
            <w:pPr>
              <w:jc w:val="left"/>
              <w:rPr>
                <w:color w:val="000000"/>
                <w:sz w:val="18"/>
                <w:szCs w:val="18"/>
                <w:lang w:val="es-CL" w:eastAsia="es-CL"/>
              </w:rPr>
            </w:pPr>
            <w:r w:rsidRPr="002A34EC">
              <w:rPr>
                <w:color w:val="000000"/>
                <w:sz w:val="18"/>
                <w:szCs w:val="18"/>
                <w:lang w:val="es-CL" w:eastAsia="es-CL"/>
              </w:rPr>
              <w:t>Altura 1501, Intersección Feliciano López</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Pr="002A34EC" w:rsidRDefault="00107F27" w:rsidP="00107F27">
            <w:pPr>
              <w:jc w:val="center"/>
              <w:rPr>
                <w:color w:val="000000"/>
                <w:sz w:val="18"/>
                <w:szCs w:val="18"/>
                <w:lang w:val="es-CL" w:eastAsia="es-CL"/>
              </w:rPr>
            </w:pPr>
            <w:r w:rsidRPr="002A34EC">
              <w:rPr>
                <w:color w:val="000000"/>
                <w:sz w:val="18"/>
                <w:szCs w:val="18"/>
                <w:lang w:val="es-CL" w:eastAsia="es-CL"/>
              </w:rPr>
              <w:t>0</w:t>
            </w:r>
          </w:p>
        </w:tc>
      </w:tr>
      <w:tr w:rsidR="00107F27" w:rsidRPr="009E436D" w:rsidTr="00107F27">
        <w:trPr>
          <w:trHeight w:val="227"/>
          <w:jc w:val="center"/>
        </w:trPr>
        <w:tc>
          <w:tcPr>
            <w:tcW w:w="14520"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2A34EC" w:rsidRDefault="00107F27" w:rsidP="00107F27">
            <w:pPr>
              <w:jc w:val="center"/>
              <w:rPr>
                <w:color w:val="000000"/>
                <w:sz w:val="18"/>
                <w:szCs w:val="18"/>
                <w:lang w:val="es-CL" w:eastAsia="es-CL"/>
              </w:rPr>
            </w:pPr>
            <w:r>
              <w:rPr>
                <w:b/>
                <w:bCs/>
                <w:color w:val="000000"/>
                <w:sz w:val="18"/>
                <w:szCs w:val="18"/>
                <w:lang w:val="es-CL" w:eastAsia="es-CL"/>
              </w:rPr>
              <w:t>Sábado</w:t>
            </w:r>
          </w:p>
        </w:tc>
      </w:tr>
      <w:tr w:rsidR="00107F27" w:rsidRPr="009E436D" w:rsidTr="00107F27">
        <w:trPr>
          <w:trHeight w:val="227"/>
          <w:jc w:val="center"/>
        </w:trPr>
        <w:tc>
          <w:tcPr>
            <w:tcW w:w="493" w:type="dxa"/>
            <w:vMerge w:val="restart"/>
            <w:tcBorders>
              <w:top w:val="single" w:sz="4" w:space="0" w:color="auto"/>
              <w:left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lang w:val="es-CL" w:eastAsia="es-CL"/>
              </w:rPr>
            </w:pPr>
            <w:r w:rsidRPr="002A34EC">
              <w:rPr>
                <w:b/>
                <w:bCs/>
                <w:color w:val="000000"/>
                <w:sz w:val="18"/>
                <w:szCs w:val="18"/>
                <w:lang w:val="es-CL" w:eastAsia="es-CL"/>
              </w:rPr>
              <w:t>ID</w:t>
            </w:r>
          </w:p>
        </w:tc>
        <w:tc>
          <w:tcPr>
            <w:tcW w:w="0" w:type="auto"/>
            <w:vMerge w:val="restart"/>
            <w:tcBorders>
              <w:top w:val="single" w:sz="4" w:space="0" w:color="auto"/>
              <w:left w:val="nil"/>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Calle principal</w:t>
            </w:r>
          </w:p>
        </w:tc>
        <w:tc>
          <w:tcPr>
            <w:tcW w:w="0" w:type="auto"/>
            <w:vMerge w:val="restart"/>
            <w:tcBorders>
              <w:top w:val="single" w:sz="4" w:space="0" w:color="auto"/>
              <w:left w:val="nil"/>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Calle Referencia</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PMA</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FPU</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PMD</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PTA</w:t>
            </w:r>
          </w:p>
        </w:tc>
      </w:tr>
      <w:tr w:rsidR="00107F27" w:rsidRPr="009E436D" w:rsidTr="00107F27">
        <w:trPr>
          <w:trHeight w:val="227"/>
          <w:jc w:val="center"/>
        </w:trPr>
        <w:tc>
          <w:tcPr>
            <w:tcW w:w="493" w:type="dxa"/>
            <w:vMerge/>
            <w:tcBorders>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lang w:val="es-CL" w:eastAsia="es-CL"/>
              </w:rPr>
            </w:pPr>
          </w:p>
        </w:tc>
        <w:tc>
          <w:tcPr>
            <w:tcW w:w="0" w:type="auto"/>
            <w:vMerge/>
            <w:tcBorders>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lang w:val="es-CL" w:eastAsia="es-CL"/>
              </w:rPr>
            </w:pPr>
          </w:p>
        </w:tc>
        <w:tc>
          <w:tcPr>
            <w:tcW w:w="0" w:type="auto"/>
            <w:vMerge/>
            <w:tcBorders>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lang w:val="es-CL" w:eastAsia="es-CL"/>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Avenida Uno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left"/>
              <w:rPr>
                <w:color w:val="000000"/>
                <w:sz w:val="18"/>
                <w:szCs w:val="18"/>
              </w:rPr>
            </w:pPr>
            <w:r w:rsidRPr="009E436D">
              <w:rPr>
                <w:color w:val="000000"/>
                <w:sz w:val="18"/>
                <w:szCs w:val="18"/>
              </w:rPr>
              <w:t>Altura 1777 Av. Circunvalante Pte, Cerca intersección Pedro Gisbert y Talens</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Manuel Rodríguez</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left"/>
              <w:rPr>
                <w:color w:val="000000"/>
                <w:sz w:val="18"/>
                <w:szCs w:val="18"/>
              </w:rPr>
            </w:pPr>
            <w:r w:rsidRPr="009E436D">
              <w:rPr>
                <w:color w:val="000000"/>
                <w:sz w:val="18"/>
                <w:szCs w:val="18"/>
              </w:rPr>
              <w:t>Altura Escuela Isabel La Católica, Intersección Chacabuco</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16</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19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Manuel Rodríguez</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left"/>
              <w:rPr>
                <w:color w:val="000000"/>
                <w:sz w:val="18"/>
                <w:szCs w:val="18"/>
              </w:rPr>
            </w:pPr>
            <w:r w:rsidRPr="009E436D">
              <w:rPr>
                <w:color w:val="000000"/>
                <w:sz w:val="18"/>
                <w:szCs w:val="18"/>
              </w:rPr>
              <w:t>Altura Plazuela Valdivia, Intersección Chacabuco</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4</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Pedro Cádiz Osorio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left"/>
              <w:rPr>
                <w:color w:val="000000"/>
                <w:sz w:val="18"/>
                <w:szCs w:val="18"/>
              </w:rPr>
            </w:pPr>
            <w:r w:rsidRPr="009E436D">
              <w:rPr>
                <w:color w:val="000000"/>
                <w:sz w:val="18"/>
                <w:szCs w:val="18"/>
              </w:rPr>
              <w:t>Altura 37, Intersección Yerbas Buenas</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1</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María Morales</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left"/>
              <w:rPr>
                <w:color w:val="000000"/>
                <w:sz w:val="18"/>
                <w:szCs w:val="18"/>
              </w:rPr>
            </w:pPr>
            <w:r w:rsidRPr="009E436D">
              <w:rPr>
                <w:color w:val="000000"/>
                <w:sz w:val="18"/>
                <w:szCs w:val="18"/>
              </w:rPr>
              <w:t>Entre Feliciano Silva y Hurtado de Mendoza</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1</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26</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Manso de Velasco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left"/>
              <w:rPr>
                <w:color w:val="000000"/>
                <w:sz w:val="18"/>
                <w:szCs w:val="18"/>
              </w:rPr>
            </w:pPr>
            <w:r w:rsidRPr="009E436D">
              <w:rPr>
                <w:color w:val="000000"/>
                <w:sz w:val="18"/>
                <w:szCs w:val="18"/>
              </w:rPr>
              <w:t>Altura Copec, Cerca intersección Negrete</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27</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Claudio González</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left"/>
              <w:rPr>
                <w:color w:val="000000"/>
                <w:sz w:val="18"/>
                <w:szCs w:val="18"/>
              </w:rPr>
            </w:pPr>
            <w:r w:rsidRPr="009E436D">
              <w:rPr>
                <w:color w:val="000000"/>
                <w:sz w:val="18"/>
                <w:szCs w:val="18"/>
              </w:rPr>
              <w:t>Intersección entre Juan Jiménez y I-394</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28</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Avenida Circunvalación</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left"/>
              <w:rPr>
                <w:color w:val="000000"/>
                <w:sz w:val="18"/>
                <w:szCs w:val="18"/>
              </w:rPr>
            </w:pPr>
            <w:r w:rsidRPr="009E436D">
              <w:rPr>
                <w:color w:val="000000"/>
                <w:sz w:val="18"/>
                <w:szCs w:val="18"/>
              </w:rPr>
              <w:t>Altura 1501, Intersección Feliciano López</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4</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r>
      <w:tr w:rsidR="00107F27" w:rsidRPr="009E436D" w:rsidTr="00107F27">
        <w:trPr>
          <w:trHeight w:val="227"/>
          <w:jc w:val="center"/>
        </w:trPr>
        <w:tc>
          <w:tcPr>
            <w:tcW w:w="14520"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Pr>
                <w:b/>
                <w:bCs/>
                <w:color w:val="000000"/>
                <w:sz w:val="18"/>
                <w:szCs w:val="18"/>
                <w:lang w:val="es-CL" w:eastAsia="es-CL"/>
              </w:rPr>
              <w:t>Domingo</w:t>
            </w:r>
          </w:p>
        </w:tc>
      </w:tr>
      <w:tr w:rsidR="00107F27" w:rsidRPr="009E436D" w:rsidTr="00107F27">
        <w:trPr>
          <w:trHeight w:val="227"/>
          <w:jc w:val="center"/>
        </w:trPr>
        <w:tc>
          <w:tcPr>
            <w:tcW w:w="493" w:type="dxa"/>
            <w:vMerge w:val="restart"/>
            <w:tcBorders>
              <w:top w:val="single" w:sz="4" w:space="0" w:color="auto"/>
              <w:left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lang w:val="es-CL" w:eastAsia="es-CL"/>
              </w:rPr>
            </w:pPr>
            <w:r w:rsidRPr="002A34EC">
              <w:rPr>
                <w:b/>
                <w:bCs/>
                <w:color w:val="000000"/>
                <w:sz w:val="18"/>
                <w:szCs w:val="18"/>
                <w:lang w:val="es-CL" w:eastAsia="es-CL"/>
              </w:rPr>
              <w:t>ID</w:t>
            </w:r>
          </w:p>
        </w:tc>
        <w:tc>
          <w:tcPr>
            <w:tcW w:w="0" w:type="auto"/>
            <w:vMerge w:val="restart"/>
            <w:tcBorders>
              <w:top w:val="single" w:sz="4" w:space="0" w:color="auto"/>
              <w:left w:val="nil"/>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Calle principal</w:t>
            </w:r>
          </w:p>
        </w:tc>
        <w:tc>
          <w:tcPr>
            <w:tcW w:w="0" w:type="auto"/>
            <w:vMerge w:val="restart"/>
            <w:tcBorders>
              <w:top w:val="single" w:sz="4" w:space="0" w:color="auto"/>
              <w:left w:val="nil"/>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Calle Referencia</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PMA</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FPU</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PMD</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PTA</w:t>
            </w:r>
          </w:p>
        </w:tc>
      </w:tr>
      <w:tr w:rsidR="00107F27" w:rsidRPr="009E436D" w:rsidTr="00107F27">
        <w:trPr>
          <w:trHeight w:val="227"/>
          <w:jc w:val="center"/>
        </w:trPr>
        <w:tc>
          <w:tcPr>
            <w:tcW w:w="493" w:type="dxa"/>
            <w:vMerge/>
            <w:tcBorders>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p>
        </w:tc>
        <w:tc>
          <w:tcPr>
            <w:tcW w:w="0" w:type="auto"/>
            <w:vMerge/>
            <w:tcBorders>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p>
        </w:tc>
        <w:tc>
          <w:tcPr>
            <w:tcW w:w="0" w:type="auto"/>
            <w:vMerge/>
            <w:tcBorders>
              <w:left w:val="nil"/>
              <w:bottom w:val="single" w:sz="4" w:space="0" w:color="auto"/>
              <w:right w:val="single" w:sz="4" w:space="0" w:color="auto"/>
            </w:tcBorders>
            <w:shd w:val="clear" w:color="auto" w:fill="auto"/>
            <w:noWrap/>
            <w:vAlign w:val="center"/>
          </w:tcPr>
          <w:p w:rsidR="00107F27" w:rsidRPr="009E436D" w:rsidRDefault="00107F27" w:rsidP="00107F27">
            <w:pPr>
              <w:jc w:val="left"/>
              <w:rPr>
                <w:color w:val="000000"/>
                <w:sz w:val="18"/>
                <w:szCs w:val="18"/>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Adulto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2A34EC" w:rsidRDefault="00107F27" w:rsidP="00107F27">
            <w:pPr>
              <w:jc w:val="center"/>
              <w:rPr>
                <w:b/>
                <w:bCs/>
                <w:color w:val="000000"/>
                <w:sz w:val="18"/>
                <w:szCs w:val="18"/>
                <w:lang w:val="es-CL" w:eastAsia="es-CL"/>
              </w:rPr>
            </w:pPr>
            <w:r w:rsidRPr="002A34EC">
              <w:rPr>
                <w:b/>
                <w:bCs/>
                <w:color w:val="000000"/>
                <w:sz w:val="18"/>
                <w:szCs w:val="18"/>
                <w:lang w:val="es-CL" w:eastAsia="es-CL"/>
              </w:rPr>
              <w:t>Escolar</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Avenida Uno</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Altura 1777 Av. Circunvalante Pte, Cerca intersección Pedro Gisbert y Talens</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9</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Manuel Rodríguez</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Altura Escuela Isabel La Católica, Intersección Chacabuco</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11</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r>
      <w:tr w:rsidR="00107F27" w:rsidRPr="009E436D" w:rsidTr="00107F27">
        <w:trPr>
          <w:trHeight w:val="227"/>
          <w:jc w:val="center"/>
        </w:trPr>
        <w:tc>
          <w:tcPr>
            <w:tcW w:w="4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24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María Morales</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07F27" w:rsidRPr="009E436D" w:rsidRDefault="00107F27" w:rsidP="00107F27">
            <w:pPr>
              <w:jc w:val="center"/>
              <w:rPr>
                <w:color w:val="000000"/>
                <w:sz w:val="18"/>
                <w:szCs w:val="18"/>
              </w:rPr>
            </w:pPr>
            <w:r w:rsidRPr="009E436D">
              <w:rPr>
                <w:color w:val="000000"/>
                <w:sz w:val="18"/>
                <w:szCs w:val="18"/>
              </w:rPr>
              <w:t>Entre Feliciano Silva y Hurtado de Mendoza</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6</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9E436D" w:rsidRDefault="00107F27" w:rsidP="00107F27">
            <w:pPr>
              <w:jc w:val="center"/>
              <w:rPr>
                <w:color w:val="000000"/>
                <w:sz w:val="18"/>
                <w:szCs w:val="18"/>
              </w:rPr>
            </w:pPr>
            <w:r w:rsidRPr="009E436D">
              <w:rPr>
                <w:color w:val="000000"/>
                <w:sz w:val="18"/>
                <w:szCs w:val="18"/>
              </w:rPr>
              <w:t>0</w:t>
            </w:r>
          </w:p>
        </w:tc>
      </w:tr>
    </w:tbl>
    <w:p w:rsidR="00107F27" w:rsidRDefault="00107F27" w:rsidP="00107F27">
      <w:pPr>
        <w:jc w:val="center"/>
        <w:rPr>
          <w:sz w:val="18"/>
          <w:szCs w:val="18"/>
        </w:rPr>
      </w:pPr>
      <w:r w:rsidRPr="00AA258C">
        <w:rPr>
          <w:sz w:val="18"/>
          <w:szCs w:val="18"/>
        </w:rPr>
        <w:t>Fuente: Elaboración propia.</w:t>
      </w:r>
    </w:p>
    <w:p w:rsidR="00107F27" w:rsidRDefault="00107F27" w:rsidP="00107F27">
      <w:pPr>
        <w:jc w:val="left"/>
        <w:rPr>
          <w:sz w:val="18"/>
          <w:szCs w:val="18"/>
        </w:rPr>
        <w:sectPr w:rsidR="00107F27" w:rsidSect="00107F27">
          <w:pgSz w:w="15842" w:h="12242" w:orient="landscape" w:code="1"/>
          <w:pgMar w:top="1701" w:right="1418" w:bottom="1701" w:left="1418" w:header="709" w:footer="709" w:gutter="0"/>
          <w:pgNumType w:chapStyle="1"/>
          <w:cols w:space="708"/>
          <w:docGrid w:linePitch="360"/>
        </w:sectPr>
      </w:pPr>
    </w:p>
    <w:p w:rsidR="00107F27" w:rsidRPr="00AA258C" w:rsidRDefault="00107F27" w:rsidP="00107F27">
      <w:pPr>
        <w:pStyle w:val="Normal2"/>
        <w:spacing w:line="240" w:lineRule="auto"/>
      </w:pPr>
      <w:r w:rsidRPr="00AA258C">
        <w:lastRenderedPageBreak/>
        <w:t>En las siguientes figuras se resume el promedio de afluencia en los cuatro periodos de medición</w:t>
      </w:r>
      <w:r>
        <w:t xml:space="preserve"> y tres tipos de día</w:t>
      </w:r>
      <w:r w:rsidRPr="00AA258C">
        <w:t xml:space="preserve">. </w:t>
      </w:r>
    </w:p>
    <w:p w:rsidR="00107F27" w:rsidRPr="0011541D" w:rsidRDefault="00107F27" w:rsidP="00107F27">
      <w:pPr>
        <w:pStyle w:val="Normal2"/>
        <w:spacing w:line="240" w:lineRule="auto"/>
      </w:pPr>
    </w:p>
    <w:p w:rsidR="00107F27" w:rsidRPr="0011541D" w:rsidRDefault="00107F27" w:rsidP="00107F27">
      <w:pPr>
        <w:pStyle w:val="Normal2"/>
        <w:spacing w:line="240" w:lineRule="auto"/>
      </w:pPr>
      <w:r w:rsidRPr="0011541D">
        <w:t>En el primer gráfico se muestra la afluencia promedio</w:t>
      </w:r>
      <w:r>
        <w:t xml:space="preserve"> en día laboral</w:t>
      </w:r>
      <w:r w:rsidRPr="0011541D">
        <w:t xml:space="preserve">, destacando los paraderos donde la afluencia es mayor. En particular, </w:t>
      </w:r>
      <w:r>
        <w:t>el paradero</w:t>
      </w:r>
      <w:r w:rsidRPr="0011541D">
        <w:t xml:space="preserve"> </w:t>
      </w:r>
      <w:r>
        <w:t>9 tiene</w:t>
      </w:r>
      <w:r w:rsidRPr="0011541D">
        <w:t xml:space="preserve"> una afluencia considerable que sobrepasa los </w:t>
      </w:r>
      <w:r>
        <w:t>100</w:t>
      </w:r>
      <w:r w:rsidRPr="0011541D">
        <w:t xml:space="preserve"> pasajeros por </w:t>
      </w:r>
      <w:r>
        <w:t>hora durante el período de medición</w:t>
      </w:r>
      <w:r w:rsidRPr="0011541D">
        <w:t xml:space="preserve">. Otros paraderos importantes son el </w:t>
      </w:r>
      <w:r>
        <w:t xml:space="preserve">3, 19 </w:t>
      </w:r>
      <w:r w:rsidRPr="0011541D">
        <w:t xml:space="preserve">y </w:t>
      </w:r>
      <w:r>
        <w:t>26</w:t>
      </w:r>
      <w:r w:rsidRPr="0011541D">
        <w:t xml:space="preserve">, cuya afluencia es mayor a </w:t>
      </w:r>
      <w:r>
        <w:t>20</w:t>
      </w:r>
      <w:r w:rsidRPr="0011541D">
        <w:t xml:space="preserve"> pasajeros/</w:t>
      </w:r>
      <w:r>
        <w:t>hora</w:t>
      </w:r>
      <w:r w:rsidRPr="0011541D">
        <w:t>.</w:t>
      </w:r>
    </w:p>
    <w:p w:rsidR="00107F27" w:rsidRDefault="00107F27" w:rsidP="00107F27">
      <w:pPr>
        <w:pStyle w:val="Normal2"/>
        <w:spacing w:line="240" w:lineRule="auto"/>
        <w:rPr>
          <w:highlight w:val="yellow"/>
        </w:rPr>
      </w:pPr>
    </w:p>
    <w:p w:rsidR="00107F27" w:rsidRPr="000928E9" w:rsidRDefault="00107F27" w:rsidP="00107F27">
      <w:pPr>
        <w:pStyle w:val="Normal2"/>
        <w:spacing w:line="240" w:lineRule="auto"/>
      </w:pPr>
      <w:r w:rsidRPr="000928E9">
        <w:t>E</w:t>
      </w:r>
      <w:r>
        <w:t>n fin de semana, la afluencia baja considerablemente. En día sábado, destacan los paraderos 9 y 26 con afluencias sobre los 15 pasajeros/hora durante el periodo de medición. En día domingo, el paradero de mayor afluencia es el 9 con cerca de 10 pasajeros/hora.</w:t>
      </w:r>
    </w:p>
    <w:p w:rsidR="00107F27" w:rsidRPr="00A5573D" w:rsidRDefault="00107F27" w:rsidP="00107F27">
      <w:pPr>
        <w:pStyle w:val="Normal2"/>
        <w:spacing w:line="240" w:lineRule="auto"/>
        <w:rPr>
          <w:highlight w:val="yellow"/>
        </w:rPr>
      </w:pPr>
    </w:p>
    <w:p w:rsidR="00107F27" w:rsidRPr="00482049" w:rsidRDefault="00107F27" w:rsidP="00107F27">
      <w:pPr>
        <w:pStyle w:val="Normal2"/>
        <w:spacing w:line="240" w:lineRule="auto"/>
      </w:pPr>
      <w:r w:rsidRPr="0035260C">
        <w:t xml:space="preserve">El segundo gráfico muestra el porcentaje de pasajeros por tipo para cada paradero. </w:t>
      </w:r>
      <w:r>
        <w:t>En día laboral, e</w:t>
      </w:r>
      <w:r w:rsidRPr="0035260C">
        <w:t xml:space="preserve">l porcentaje de adultos promedia </w:t>
      </w:r>
      <w:r>
        <w:t>68</w:t>
      </w:r>
      <w:r w:rsidRPr="0035260C">
        <w:t xml:space="preserve">%, pero se detectan diferencias entre paraderos: en los paraderos </w:t>
      </w:r>
      <w:r>
        <w:t>2</w:t>
      </w:r>
      <w:r w:rsidRPr="0035260C">
        <w:t>,</w:t>
      </w:r>
      <w:r>
        <w:t xml:space="preserve"> 3,</w:t>
      </w:r>
      <w:r w:rsidRPr="0035260C">
        <w:t xml:space="preserve"> </w:t>
      </w:r>
      <w:r>
        <w:t>4,</w:t>
      </w:r>
      <w:r w:rsidRPr="0035260C">
        <w:t xml:space="preserve"> </w:t>
      </w:r>
      <w:r>
        <w:t xml:space="preserve">20 </w:t>
      </w:r>
      <w:r w:rsidRPr="0035260C">
        <w:t xml:space="preserve">y </w:t>
      </w:r>
      <w:r>
        <w:t>28</w:t>
      </w:r>
      <w:r w:rsidRPr="0035260C">
        <w:t xml:space="preserve"> el porcentaje de adultos supera el </w:t>
      </w:r>
      <w:r>
        <w:t>92</w:t>
      </w:r>
      <w:r w:rsidRPr="0035260C">
        <w:t xml:space="preserve">%, mientras que en los paraderos </w:t>
      </w:r>
      <w:r>
        <w:t>1, 10, 13, 15,</w:t>
      </w:r>
      <w:r w:rsidRPr="0035260C">
        <w:t xml:space="preserve"> </w:t>
      </w:r>
      <w:r>
        <w:t>19 y 26</w:t>
      </w:r>
      <w:r w:rsidRPr="0035260C">
        <w:t xml:space="preserve"> el porcentaje de adultos es menor </w:t>
      </w:r>
      <w:r>
        <w:t xml:space="preserve">o igual </w:t>
      </w:r>
      <w:r w:rsidRPr="0035260C">
        <w:t xml:space="preserve">al </w:t>
      </w:r>
      <w:r>
        <w:t>5</w:t>
      </w:r>
      <w:r w:rsidRPr="0035260C">
        <w:t>0%.</w:t>
      </w:r>
      <w:r>
        <w:t xml:space="preserve"> </w:t>
      </w:r>
      <w:r w:rsidRPr="00482049">
        <w:t xml:space="preserve">En fin de </w:t>
      </w:r>
      <w:r>
        <w:t>semana, disminuye la cantidad de escolares circulando en la ciudad.</w:t>
      </w:r>
    </w:p>
    <w:p w:rsidR="00107F27" w:rsidRPr="00A5573D" w:rsidRDefault="00107F27" w:rsidP="00107F27">
      <w:pPr>
        <w:pStyle w:val="Normal2"/>
        <w:spacing w:line="240" w:lineRule="auto"/>
        <w:rPr>
          <w:highlight w:val="yellow"/>
        </w:rPr>
      </w:pPr>
    </w:p>
    <w:p w:rsidR="00107F27" w:rsidRPr="00A5573D" w:rsidRDefault="00107F27" w:rsidP="00107F27">
      <w:pPr>
        <w:pStyle w:val="Normal2"/>
        <w:spacing w:line="240" w:lineRule="auto"/>
        <w:rPr>
          <w:highlight w:val="yellow"/>
        </w:rPr>
        <w:sectPr w:rsidR="00107F27" w:rsidRPr="00A5573D" w:rsidSect="00107F27">
          <w:pgSz w:w="12242" w:h="15842" w:code="1"/>
          <w:pgMar w:top="1418" w:right="1701" w:bottom="1418" w:left="1701" w:header="709" w:footer="709" w:gutter="0"/>
          <w:pgNumType w:chapStyle="1"/>
          <w:cols w:space="708"/>
          <w:docGrid w:linePitch="360"/>
        </w:sectPr>
      </w:pPr>
    </w:p>
    <w:p w:rsidR="00107F27" w:rsidRPr="00411238" w:rsidRDefault="00107F27" w:rsidP="00411238">
      <w:pPr>
        <w:pStyle w:val="Epgrafe0"/>
        <w:keepNext/>
        <w:spacing w:before="0"/>
        <w:rPr>
          <w:caps/>
          <w:sz w:val="20"/>
        </w:rPr>
      </w:pPr>
      <w:bookmarkStart w:id="28" w:name="_Toc532204762"/>
      <w:r w:rsidRPr="00411238">
        <w:rPr>
          <w:caps/>
          <w:sz w:val="20"/>
        </w:rPr>
        <w:lastRenderedPageBreak/>
        <w:t xml:space="preserve">GRÁFICO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1</w:t>
      </w:r>
      <w:r w:rsidR="00B67893" w:rsidRPr="00411238">
        <w:rPr>
          <w:caps/>
          <w:sz w:val="20"/>
        </w:rPr>
        <w:fldChar w:fldCharType="end"/>
      </w:r>
      <w:r w:rsidRPr="00411238">
        <w:rPr>
          <w:caps/>
          <w:sz w:val="20"/>
        </w:rPr>
        <w:t>: afluencia promedio a paraderos por tipo de pasajero LABORAL (Pasajeros por HORA)</w:t>
      </w:r>
      <w:bookmarkEnd w:id="28"/>
    </w:p>
    <w:p w:rsidR="00107F27" w:rsidRDefault="00107F27" w:rsidP="00107F27">
      <w:pPr>
        <w:jc w:val="center"/>
        <w:rPr>
          <w:sz w:val="18"/>
          <w:szCs w:val="18"/>
        </w:rPr>
      </w:pPr>
      <w:r>
        <w:rPr>
          <w:noProof/>
          <w:lang w:val="es-CL" w:eastAsia="es-CL"/>
        </w:rPr>
        <w:drawing>
          <wp:inline distT="0" distB="0" distL="0" distR="0" wp14:anchorId="4BD5F98E" wp14:editId="6AD38ABC">
            <wp:extent cx="6840000" cy="2803951"/>
            <wp:effectExtent l="19050" t="19050" r="18415" b="1587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840000" cy="2803951"/>
                    </a:xfrm>
                    <a:prstGeom prst="rect">
                      <a:avLst/>
                    </a:prstGeom>
                    <a:ln>
                      <a:solidFill>
                        <a:schemeClr val="tx1"/>
                      </a:solidFill>
                    </a:ln>
                  </pic:spPr>
                </pic:pic>
              </a:graphicData>
            </a:graphic>
          </wp:inline>
        </w:drawing>
      </w:r>
    </w:p>
    <w:p w:rsidR="00107F27" w:rsidRDefault="00107F27" w:rsidP="00107F27">
      <w:pPr>
        <w:jc w:val="center"/>
        <w:rPr>
          <w:sz w:val="18"/>
          <w:szCs w:val="18"/>
        </w:rPr>
      </w:pPr>
      <w:r w:rsidRPr="0011541D">
        <w:rPr>
          <w:sz w:val="18"/>
          <w:szCs w:val="18"/>
        </w:rPr>
        <w:t>Fuente: Elaboración propia.</w:t>
      </w:r>
    </w:p>
    <w:p w:rsidR="00107F27" w:rsidRPr="0011541D" w:rsidRDefault="00107F27" w:rsidP="00107F27">
      <w:pPr>
        <w:jc w:val="center"/>
        <w:rPr>
          <w:sz w:val="18"/>
          <w:szCs w:val="18"/>
        </w:rPr>
      </w:pPr>
    </w:p>
    <w:p w:rsidR="00107F27" w:rsidRDefault="00107F27" w:rsidP="00107F27">
      <w:pPr>
        <w:jc w:val="center"/>
        <w:rPr>
          <w:sz w:val="18"/>
          <w:szCs w:val="18"/>
        </w:rPr>
      </w:pPr>
      <w:r>
        <w:rPr>
          <w:noProof/>
          <w:lang w:val="es-CL" w:eastAsia="es-CL"/>
        </w:rPr>
        <w:drawing>
          <wp:inline distT="0" distB="0" distL="0" distR="0" wp14:anchorId="507E3972" wp14:editId="156E9AAA">
            <wp:extent cx="6840000" cy="2492057"/>
            <wp:effectExtent l="19050" t="19050" r="18415" b="2286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840000" cy="2492057"/>
                    </a:xfrm>
                    <a:prstGeom prst="rect">
                      <a:avLst/>
                    </a:prstGeom>
                    <a:ln>
                      <a:solidFill>
                        <a:schemeClr val="tx1"/>
                      </a:solidFill>
                    </a:ln>
                  </pic:spPr>
                </pic:pic>
              </a:graphicData>
            </a:graphic>
          </wp:inline>
        </w:drawing>
      </w:r>
      <w:r w:rsidRPr="007F7196">
        <w:rPr>
          <w:sz w:val="18"/>
          <w:szCs w:val="18"/>
        </w:rPr>
        <w:t xml:space="preserve"> </w:t>
      </w:r>
    </w:p>
    <w:p w:rsidR="00107F27" w:rsidRDefault="00107F27" w:rsidP="00107F27">
      <w:pPr>
        <w:jc w:val="center"/>
        <w:rPr>
          <w:sz w:val="18"/>
          <w:szCs w:val="18"/>
        </w:rPr>
      </w:pPr>
      <w:r w:rsidRPr="0011541D">
        <w:rPr>
          <w:sz w:val="18"/>
          <w:szCs w:val="18"/>
        </w:rPr>
        <w:t>Fuente: Elaboración propia.</w:t>
      </w:r>
    </w:p>
    <w:p w:rsidR="00107F27" w:rsidRPr="00411238" w:rsidRDefault="00107F27" w:rsidP="00411238">
      <w:pPr>
        <w:pStyle w:val="Epgrafe0"/>
        <w:keepNext/>
        <w:spacing w:before="0"/>
        <w:rPr>
          <w:caps/>
          <w:sz w:val="20"/>
        </w:rPr>
      </w:pPr>
      <w:bookmarkStart w:id="29" w:name="_Toc532204763"/>
      <w:r w:rsidRPr="00411238">
        <w:rPr>
          <w:caps/>
          <w:sz w:val="20"/>
        </w:rPr>
        <w:lastRenderedPageBreak/>
        <w:t xml:space="preserve">GRÁFICO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2</w:t>
      </w:r>
      <w:r w:rsidR="00B67893" w:rsidRPr="00411238">
        <w:rPr>
          <w:caps/>
          <w:sz w:val="20"/>
        </w:rPr>
        <w:fldChar w:fldCharType="end"/>
      </w:r>
      <w:r w:rsidRPr="00411238">
        <w:rPr>
          <w:caps/>
          <w:sz w:val="20"/>
        </w:rPr>
        <w:t>: afluencia promedio a paraderos por tipo de pasajero sábado (Pasajeros por HORA)</w:t>
      </w:r>
      <w:bookmarkEnd w:id="29"/>
    </w:p>
    <w:p w:rsidR="00107F27" w:rsidRDefault="00107F27" w:rsidP="00107F27">
      <w:pPr>
        <w:jc w:val="center"/>
        <w:rPr>
          <w:sz w:val="18"/>
          <w:szCs w:val="18"/>
        </w:rPr>
      </w:pPr>
      <w:r>
        <w:rPr>
          <w:noProof/>
          <w:lang w:val="es-CL" w:eastAsia="es-CL"/>
        </w:rPr>
        <w:drawing>
          <wp:inline distT="0" distB="0" distL="0" distR="0" wp14:anchorId="4F3033D7" wp14:editId="07418EE8">
            <wp:extent cx="7920000" cy="2255115"/>
            <wp:effectExtent l="19050" t="19050" r="24130" b="1206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7920000" cy="2255115"/>
                    </a:xfrm>
                    <a:prstGeom prst="rect">
                      <a:avLst/>
                    </a:prstGeom>
                    <a:ln>
                      <a:solidFill>
                        <a:schemeClr val="tx1"/>
                      </a:solidFill>
                    </a:ln>
                  </pic:spPr>
                </pic:pic>
              </a:graphicData>
            </a:graphic>
          </wp:inline>
        </w:drawing>
      </w:r>
    </w:p>
    <w:p w:rsidR="00107F27" w:rsidRDefault="00107F27" w:rsidP="00107F27">
      <w:pPr>
        <w:jc w:val="center"/>
        <w:rPr>
          <w:sz w:val="18"/>
          <w:szCs w:val="18"/>
        </w:rPr>
      </w:pPr>
      <w:r w:rsidRPr="0011541D">
        <w:rPr>
          <w:sz w:val="18"/>
          <w:szCs w:val="18"/>
        </w:rPr>
        <w:t>Fuente: Elaboración propia.</w:t>
      </w:r>
    </w:p>
    <w:p w:rsidR="00107F27" w:rsidRPr="0011541D" w:rsidRDefault="00107F27" w:rsidP="00107F27">
      <w:pPr>
        <w:jc w:val="center"/>
        <w:rPr>
          <w:sz w:val="18"/>
          <w:szCs w:val="18"/>
        </w:rPr>
      </w:pPr>
    </w:p>
    <w:p w:rsidR="00107F27" w:rsidRDefault="00107F27" w:rsidP="00107F27">
      <w:pPr>
        <w:jc w:val="center"/>
        <w:rPr>
          <w:sz w:val="18"/>
          <w:szCs w:val="18"/>
        </w:rPr>
      </w:pPr>
      <w:r>
        <w:rPr>
          <w:noProof/>
          <w:lang w:val="es-CL" w:eastAsia="es-CL"/>
        </w:rPr>
        <w:drawing>
          <wp:inline distT="0" distB="0" distL="0" distR="0" wp14:anchorId="79141EEA" wp14:editId="13F2DF89">
            <wp:extent cx="7920000" cy="2822013"/>
            <wp:effectExtent l="19050" t="19050" r="24130" b="1651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920000" cy="2822013"/>
                    </a:xfrm>
                    <a:prstGeom prst="rect">
                      <a:avLst/>
                    </a:prstGeom>
                    <a:ln>
                      <a:solidFill>
                        <a:schemeClr val="tx1"/>
                      </a:solidFill>
                    </a:ln>
                  </pic:spPr>
                </pic:pic>
              </a:graphicData>
            </a:graphic>
          </wp:inline>
        </w:drawing>
      </w:r>
      <w:r w:rsidRPr="007F7196">
        <w:rPr>
          <w:sz w:val="18"/>
          <w:szCs w:val="18"/>
        </w:rPr>
        <w:t xml:space="preserve"> </w:t>
      </w:r>
    </w:p>
    <w:p w:rsidR="00107F27" w:rsidRDefault="00107F27" w:rsidP="00107F27">
      <w:pPr>
        <w:jc w:val="center"/>
        <w:rPr>
          <w:sz w:val="18"/>
          <w:szCs w:val="18"/>
        </w:rPr>
      </w:pPr>
      <w:r w:rsidRPr="0011541D">
        <w:rPr>
          <w:sz w:val="18"/>
          <w:szCs w:val="18"/>
        </w:rPr>
        <w:t>Fuente: Elaboración propia.</w:t>
      </w:r>
      <w:r>
        <w:rPr>
          <w:sz w:val="18"/>
          <w:szCs w:val="18"/>
        </w:rPr>
        <w:br w:type="page"/>
      </w:r>
    </w:p>
    <w:p w:rsidR="00107F27" w:rsidRPr="00411238" w:rsidRDefault="00107F27" w:rsidP="00411238">
      <w:pPr>
        <w:pStyle w:val="Epgrafe0"/>
        <w:keepNext/>
        <w:spacing w:before="0"/>
        <w:rPr>
          <w:caps/>
          <w:sz w:val="20"/>
        </w:rPr>
      </w:pPr>
      <w:bookmarkStart w:id="30" w:name="_Toc532204764"/>
      <w:r w:rsidRPr="00411238">
        <w:rPr>
          <w:caps/>
          <w:sz w:val="20"/>
        </w:rPr>
        <w:lastRenderedPageBreak/>
        <w:t xml:space="preserve">GRÁFICO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3</w:t>
      </w:r>
      <w:r w:rsidR="00B67893" w:rsidRPr="00411238">
        <w:rPr>
          <w:caps/>
          <w:sz w:val="20"/>
        </w:rPr>
        <w:fldChar w:fldCharType="end"/>
      </w:r>
      <w:r w:rsidRPr="00411238">
        <w:rPr>
          <w:caps/>
          <w:sz w:val="20"/>
        </w:rPr>
        <w:t>: afluencia promedio a paraderos por tipo de pasajero Domingo (Pasajeros por HORA)</w:t>
      </w:r>
      <w:bookmarkEnd w:id="30"/>
    </w:p>
    <w:p w:rsidR="00107F27" w:rsidRDefault="00107F27" w:rsidP="00107F27">
      <w:pPr>
        <w:jc w:val="center"/>
        <w:rPr>
          <w:sz w:val="18"/>
          <w:szCs w:val="18"/>
        </w:rPr>
      </w:pPr>
      <w:r>
        <w:rPr>
          <w:noProof/>
          <w:lang w:val="es-CL" w:eastAsia="es-CL"/>
        </w:rPr>
        <w:drawing>
          <wp:inline distT="0" distB="0" distL="0" distR="0" wp14:anchorId="67764D3B" wp14:editId="407DAEB2">
            <wp:extent cx="7920000" cy="2259145"/>
            <wp:effectExtent l="19050" t="19050" r="24130" b="2730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920000" cy="2259145"/>
                    </a:xfrm>
                    <a:prstGeom prst="rect">
                      <a:avLst/>
                    </a:prstGeom>
                    <a:ln>
                      <a:solidFill>
                        <a:schemeClr val="tx1"/>
                      </a:solidFill>
                    </a:ln>
                  </pic:spPr>
                </pic:pic>
              </a:graphicData>
            </a:graphic>
          </wp:inline>
        </w:drawing>
      </w:r>
    </w:p>
    <w:p w:rsidR="00107F27" w:rsidRDefault="00107F27" w:rsidP="00107F27">
      <w:pPr>
        <w:jc w:val="center"/>
        <w:rPr>
          <w:sz w:val="18"/>
          <w:szCs w:val="18"/>
        </w:rPr>
      </w:pPr>
      <w:r w:rsidRPr="0011541D">
        <w:rPr>
          <w:sz w:val="18"/>
          <w:szCs w:val="18"/>
        </w:rPr>
        <w:t>Fuente: Elaboración propia.</w:t>
      </w:r>
    </w:p>
    <w:p w:rsidR="00107F27" w:rsidRPr="0011541D" w:rsidRDefault="00107F27" w:rsidP="00107F27">
      <w:pPr>
        <w:jc w:val="center"/>
        <w:rPr>
          <w:sz w:val="18"/>
          <w:szCs w:val="18"/>
        </w:rPr>
      </w:pPr>
    </w:p>
    <w:p w:rsidR="00107F27" w:rsidRDefault="00107F27" w:rsidP="00107F27">
      <w:pPr>
        <w:jc w:val="center"/>
        <w:rPr>
          <w:sz w:val="18"/>
          <w:szCs w:val="18"/>
        </w:rPr>
      </w:pPr>
      <w:r>
        <w:rPr>
          <w:noProof/>
          <w:lang w:val="es-CL" w:eastAsia="es-CL"/>
        </w:rPr>
        <w:drawing>
          <wp:inline distT="0" distB="0" distL="0" distR="0" wp14:anchorId="30A3A979" wp14:editId="11A95363">
            <wp:extent cx="7920000" cy="2813849"/>
            <wp:effectExtent l="19050" t="19050" r="24130" b="2476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7920000" cy="2813849"/>
                    </a:xfrm>
                    <a:prstGeom prst="rect">
                      <a:avLst/>
                    </a:prstGeom>
                    <a:ln>
                      <a:solidFill>
                        <a:schemeClr val="tx1"/>
                      </a:solidFill>
                    </a:ln>
                  </pic:spPr>
                </pic:pic>
              </a:graphicData>
            </a:graphic>
          </wp:inline>
        </w:drawing>
      </w:r>
      <w:r w:rsidRPr="007F7196">
        <w:rPr>
          <w:sz w:val="18"/>
          <w:szCs w:val="18"/>
        </w:rPr>
        <w:t xml:space="preserve"> </w:t>
      </w:r>
    </w:p>
    <w:p w:rsidR="00107F27" w:rsidRDefault="00107F27" w:rsidP="00107F27">
      <w:pPr>
        <w:jc w:val="center"/>
        <w:rPr>
          <w:sz w:val="18"/>
          <w:szCs w:val="18"/>
        </w:rPr>
      </w:pPr>
      <w:r w:rsidRPr="0011541D">
        <w:rPr>
          <w:sz w:val="18"/>
          <w:szCs w:val="18"/>
        </w:rPr>
        <w:t>Fuente: Elaboración propia.</w:t>
      </w:r>
    </w:p>
    <w:p w:rsidR="00107F27" w:rsidRPr="00E068D1" w:rsidRDefault="00107F27" w:rsidP="00107F27">
      <w:pPr>
        <w:rPr>
          <w:sz w:val="18"/>
          <w:szCs w:val="18"/>
        </w:rPr>
        <w:sectPr w:rsidR="00107F27" w:rsidRPr="00E068D1" w:rsidSect="00694880">
          <w:headerReference w:type="default" r:id="rId26"/>
          <w:pgSz w:w="15842" w:h="12242" w:orient="landscape" w:code="1"/>
          <w:pgMar w:top="1418" w:right="1418" w:bottom="1418" w:left="1418" w:header="709" w:footer="709" w:gutter="0"/>
          <w:pgNumType w:chapStyle="1"/>
          <w:cols w:space="708"/>
          <w:docGrid w:linePitch="360"/>
        </w:sectPr>
      </w:pPr>
    </w:p>
    <w:p w:rsidR="00107F27" w:rsidRPr="00136CF2" w:rsidRDefault="00107F27" w:rsidP="00411238">
      <w:pPr>
        <w:pStyle w:val="Ttulo4"/>
      </w:pPr>
      <w:r w:rsidRPr="00136CF2">
        <w:lastRenderedPageBreak/>
        <w:t>Tiempo de Espera en Paraderos</w:t>
      </w:r>
    </w:p>
    <w:p w:rsidR="00107F27" w:rsidRDefault="00107F27" w:rsidP="00107F27">
      <w:pPr>
        <w:pStyle w:val="Normal2"/>
        <w:spacing w:line="240" w:lineRule="auto"/>
      </w:pPr>
      <w:r w:rsidRPr="00136CF2">
        <w:t>En términos de tiempos de espera en paraderos (tiempo entre que la persona llega al paradero hasta que aborda el vehículo), el siguiente cuadro presenta la espera promedio de todos los pasajeros que llegan al paradero. Se destaca en color naranjo aquellos paraderos en que el tiempo de espera es igual o superior a 5 minutos.</w:t>
      </w:r>
      <w:r>
        <w:t xml:space="preserve"> </w:t>
      </w:r>
    </w:p>
    <w:p w:rsidR="00107F27" w:rsidRPr="00A5573D" w:rsidRDefault="00107F27" w:rsidP="00107F27">
      <w:pPr>
        <w:pStyle w:val="Normal2"/>
        <w:spacing w:line="240" w:lineRule="auto"/>
        <w:rPr>
          <w:highlight w:val="yellow"/>
        </w:rPr>
      </w:pPr>
    </w:p>
    <w:p w:rsidR="00107F27" w:rsidRPr="00411238" w:rsidRDefault="00107F27" w:rsidP="00411238">
      <w:pPr>
        <w:pStyle w:val="Epgrafe0"/>
        <w:keepNext/>
        <w:spacing w:before="0"/>
        <w:rPr>
          <w:caps/>
          <w:sz w:val="20"/>
        </w:rPr>
      </w:pPr>
      <w:bookmarkStart w:id="31" w:name="_Toc532204801"/>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7</w:t>
      </w:r>
      <w:r w:rsidR="00B67893" w:rsidRPr="00411238">
        <w:rPr>
          <w:caps/>
          <w:sz w:val="20"/>
        </w:rPr>
        <w:fldChar w:fldCharType="end"/>
      </w:r>
      <w:r w:rsidRPr="00411238">
        <w:rPr>
          <w:caps/>
          <w:sz w:val="20"/>
        </w:rPr>
        <w:t>: tiempo de espera de buses en paraderos (HH:MM)</w:t>
      </w:r>
      <w:bookmarkEnd w:id="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12"/>
        <w:gridCol w:w="870"/>
        <w:gridCol w:w="674"/>
        <w:gridCol w:w="842"/>
        <w:gridCol w:w="826"/>
        <w:gridCol w:w="1134"/>
        <w:gridCol w:w="1134"/>
        <w:gridCol w:w="1134"/>
      </w:tblGrid>
      <w:tr w:rsidR="00107F27" w:rsidRPr="00A85617" w:rsidTr="00107F27">
        <w:trPr>
          <w:trHeight w:val="227"/>
          <w:tblHeader/>
          <w:jc w:val="center"/>
        </w:trPr>
        <w:tc>
          <w:tcPr>
            <w:tcW w:w="1112" w:type="dxa"/>
            <w:shd w:val="clear" w:color="auto" w:fill="auto"/>
            <w:noWrap/>
            <w:vAlign w:val="center"/>
            <w:hideMark/>
          </w:tcPr>
          <w:p w:rsidR="00107F27" w:rsidRPr="00A85617" w:rsidRDefault="00107F27" w:rsidP="00107F27">
            <w:pPr>
              <w:jc w:val="center"/>
              <w:rPr>
                <w:b/>
                <w:color w:val="000000"/>
                <w:sz w:val="20"/>
                <w:szCs w:val="20"/>
              </w:rPr>
            </w:pPr>
            <w:r w:rsidRPr="00A85617">
              <w:rPr>
                <w:b/>
                <w:color w:val="000000"/>
                <w:sz w:val="20"/>
                <w:szCs w:val="20"/>
              </w:rPr>
              <w:t>ID Paradero</w:t>
            </w:r>
          </w:p>
        </w:tc>
        <w:tc>
          <w:tcPr>
            <w:tcW w:w="870" w:type="dxa"/>
            <w:shd w:val="clear" w:color="auto" w:fill="auto"/>
            <w:noWrap/>
            <w:vAlign w:val="center"/>
            <w:hideMark/>
          </w:tcPr>
          <w:p w:rsidR="00107F27" w:rsidRPr="00A85617" w:rsidRDefault="00107F27" w:rsidP="00107F27">
            <w:pPr>
              <w:jc w:val="center"/>
              <w:rPr>
                <w:b/>
                <w:color w:val="000000"/>
                <w:sz w:val="20"/>
                <w:szCs w:val="20"/>
              </w:rPr>
            </w:pPr>
            <w:r w:rsidRPr="00A85617">
              <w:rPr>
                <w:b/>
                <w:color w:val="000000"/>
                <w:sz w:val="20"/>
                <w:szCs w:val="20"/>
              </w:rPr>
              <w:t>PMA</w:t>
            </w:r>
          </w:p>
        </w:tc>
        <w:tc>
          <w:tcPr>
            <w:tcW w:w="674" w:type="dxa"/>
            <w:shd w:val="clear" w:color="auto" w:fill="auto"/>
            <w:noWrap/>
            <w:vAlign w:val="center"/>
            <w:hideMark/>
          </w:tcPr>
          <w:p w:rsidR="00107F27" w:rsidRPr="00A85617" w:rsidRDefault="00107F27" w:rsidP="00107F27">
            <w:pPr>
              <w:jc w:val="center"/>
              <w:rPr>
                <w:b/>
                <w:color w:val="000000"/>
                <w:sz w:val="20"/>
                <w:szCs w:val="20"/>
              </w:rPr>
            </w:pPr>
            <w:r>
              <w:rPr>
                <w:b/>
                <w:color w:val="000000"/>
                <w:sz w:val="20"/>
                <w:szCs w:val="20"/>
              </w:rPr>
              <w:t>FPU</w:t>
            </w:r>
          </w:p>
        </w:tc>
        <w:tc>
          <w:tcPr>
            <w:tcW w:w="842" w:type="dxa"/>
            <w:shd w:val="clear" w:color="auto" w:fill="auto"/>
            <w:noWrap/>
            <w:vAlign w:val="center"/>
            <w:hideMark/>
          </w:tcPr>
          <w:p w:rsidR="00107F27" w:rsidRPr="00A85617" w:rsidRDefault="00107F27" w:rsidP="00107F27">
            <w:pPr>
              <w:jc w:val="center"/>
              <w:rPr>
                <w:b/>
                <w:color w:val="000000"/>
                <w:sz w:val="20"/>
                <w:szCs w:val="20"/>
              </w:rPr>
            </w:pPr>
            <w:r>
              <w:rPr>
                <w:b/>
                <w:color w:val="000000"/>
                <w:sz w:val="20"/>
                <w:szCs w:val="20"/>
              </w:rPr>
              <w:t>PMD</w:t>
            </w:r>
          </w:p>
        </w:tc>
        <w:tc>
          <w:tcPr>
            <w:tcW w:w="826" w:type="dxa"/>
            <w:shd w:val="clear" w:color="auto" w:fill="auto"/>
            <w:noWrap/>
            <w:vAlign w:val="center"/>
            <w:hideMark/>
          </w:tcPr>
          <w:p w:rsidR="00107F27" w:rsidRPr="00A85617" w:rsidRDefault="00107F27" w:rsidP="00107F27">
            <w:pPr>
              <w:jc w:val="center"/>
              <w:rPr>
                <w:b/>
                <w:color w:val="000000"/>
                <w:sz w:val="20"/>
                <w:szCs w:val="20"/>
              </w:rPr>
            </w:pPr>
            <w:r w:rsidRPr="00A85617">
              <w:rPr>
                <w:b/>
                <w:color w:val="000000"/>
                <w:sz w:val="20"/>
                <w:szCs w:val="20"/>
              </w:rPr>
              <w:t>PTA</w:t>
            </w:r>
          </w:p>
        </w:tc>
        <w:tc>
          <w:tcPr>
            <w:tcW w:w="1134" w:type="dxa"/>
            <w:vAlign w:val="center"/>
          </w:tcPr>
          <w:p w:rsidR="00107F27" w:rsidRPr="00A85617" w:rsidRDefault="00107F27" w:rsidP="00107F27">
            <w:pPr>
              <w:jc w:val="center"/>
              <w:rPr>
                <w:b/>
                <w:color w:val="000000"/>
                <w:sz w:val="20"/>
                <w:szCs w:val="20"/>
              </w:rPr>
            </w:pPr>
            <w:r>
              <w:rPr>
                <w:b/>
                <w:color w:val="000000"/>
                <w:sz w:val="20"/>
                <w:szCs w:val="20"/>
              </w:rPr>
              <w:t>SAB</w:t>
            </w:r>
          </w:p>
        </w:tc>
        <w:tc>
          <w:tcPr>
            <w:tcW w:w="1134" w:type="dxa"/>
            <w:vAlign w:val="center"/>
          </w:tcPr>
          <w:p w:rsidR="00107F27" w:rsidRPr="00A85617" w:rsidRDefault="00107F27" w:rsidP="00107F27">
            <w:pPr>
              <w:jc w:val="center"/>
              <w:rPr>
                <w:b/>
                <w:color w:val="000000"/>
                <w:sz w:val="20"/>
                <w:szCs w:val="20"/>
              </w:rPr>
            </w:pPr>
            <w:r>
              <w:rPr>
                <w:b/>
                <w:color w:val="000000"/>
                <w:sz w:val="20"/>
                <w:szCs w:val="20"/>
              </w:rPr>
              <w:t>DOM</w:t>
            </w:r>
          </w:p>
        </w:tc>
        <w:tc>
          <w:tcPr>
            <w:tcW w:w="1134" w:type="dxa"/>
            <w:shd w:val="clear" w:color="auto" w:fill="auto"/>
            <w:noWrap/>
            <w:vAlign w:val="center"/>
            <w:hideMark/>
          </w:tcPr>
          <w:p w:rsidR="00107F27" w:rsidRPr="00A85617" w:rsidRDefault="00107F27" w:rsidP="00107F27">
            <w:pPr>
              <w:jc w:val="center"/>
              <w:rPr>
                <w:b/>
                <w:color w:val="000000"/>
                <w:sz w:val="20"/>
                <w:szCs w:val="20"/>
              </w:rPr>
            </w:pPr>
            <w:r w:rsidRPr="00A85617">
              <w:rPr>
                <w:b/>
                <w:color w:val="000000"/>
                <w:sz w:val="20"/>
                <w:szCs w:val="20"/>
              </w:rPr>
              <w:t>Promedio Medido</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1</w:t>
            </w:r>
          </w:p>
        </w:tc>
        <w:tc>
          <w:tcPr>
            <w:tcW w:w="870" w:type="dxa"/>
            <w:shd w:val="clear" w:color="auto" w:fill="auto"/>
            <w:noWrap/>
            <w:vAlign w:val="bottom"/>
            <w:hideMark/>
          </w:tcPr>
          <w:p w:rsidR="00107F27" w:rsidRPr="007A3B7A" w:rsidRDefault="00107F27" w:rsidP="00107F27">
            <w:pPr>
              <w:jc w:val="center"/>
              <w:rPr>
                <w:color w:val="F0720A"/>
                <w:sz w:val="20"/>
                <w:szCs w:val="20"/>
              </w:rPr>
            </w:pPr>
            <w:r w:rsidRPr="007A3B7A">
              <w:rPr>
                <w:color w:val="F0720A"/>
                <w:sz w:val="20"/>
                <w:szCs w:val="20"/>
              </w:rPr>
              <w:t>0:06</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0:06</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2</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hideMark/>
          </w:tcPr>
          <w:p w:rsidR="00107F27" w:rsidRPr="006004C5" w:rsidRDefault="00107F27" w:rsidP="00107F27">
            <w:pPr>
              <w:jc w:val="center"/>
              <w:rPr>
                <w:color w:val="000000"/>
                <w:sz w:val="20"/>
                <w:szCs w:val="20"/>
              </w:rPr>
            </w:pPr>
            <w:r w:rsidRPr="006004C5">
              <w:rPr>
                <w:color w:val="000000"/>
                <w:sz w:val="20"/>
                <w:szCs w:val="20"/>
              </w:rPr>
              <w:t>0:00</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w:t>
            </w:r>
            <w:r>
              <w:rPr>
                <w:b/>
                <w:color w:val="000000"/>
                <w:sz w:val="20"/>
                <w:szCs w:val="20"/>
              </w:rPr>
              <w:t>0</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3</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0:01</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0:01</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4</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7A3B7A" w:rsidRDefault="00107F27" w:rsidP="00107F27">
            <w:pPr>
              <w:jc w:val="center"/>
              <w:rPr>
                <w:color w:val="F0720A"/>
                <w:sz w:val="20"/>
                <w:szCs w:val="20"/>
              </w:rPr>
            </w:pPr>
            <w:r w:rsidRPr="007A3B7A">
              <w:rPr>
                <w:color w:val="F0720A"/>
                <w:sz w:val="20"/>
                <w:szCs w:val="20"/>
              </w:rPr>
              <w:t>0:08</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0:08</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5</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0:00</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0:01</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0:00</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8</w:t>
            </w:r>
          </w:p>
        </w:tc>
        <w:tc>
          <w:tcPr>
            <w:tcW w:w="870"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0:00</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0:00</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9</w:t>
            </w:r>
          </w:p>
        </w:tc>
        <w:tc>
          <w:tcPr>
            <w:tcW w:w="870"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0:04</w:t>
            </w:r>
          </w:p>
        </w:tc>
        <w:tc>
          <w:tcPr>
            <w:tcW w:w="674"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0:02</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0:03</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0:01</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0:03</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0:02</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10</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0:03</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0:03</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13</w:t>
            </w:r>
          </w:p>
        </w:tc>
        <w:tc>
          <w:tcPr>
            <w:tcW w:w="870"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0:02</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0:02</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15</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7A3B7A" w:rsidRDefault="00107F27" w:rsidP="00107F27">
            <w:pPr>
              <w:jc w:val="center"/>
              <w:rPr>
                <w:color w:val="F0720A"/>
                <w:sz w:val="20"/>
                <w:szCs w:val="20"/>
              </w:rPr>
            </w:pPr>
            <w:r w:rsidRPr="007A3B7A">
              <w:rPr>
                <w:color w:val="F0720A"/>
                <w:sz w:val="20"/>
                <w:szCs w:val="20"/>
              </w:rPr>
              <w:t>0:06</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0:06</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19</w:t>
            </w:r>
          </w:p>
        </w:tc>
        <w:tc>
          <w:tcPr>
            <w:tcW w:w="870"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0:03</w:t>
            </w:r>
          </w:p>
        </w:tc>
        <w:tc>
          <w:tcPr>
            <w:tcW w:w="674" w:type="dxa"/>
            <w:shd w:val="clear" w:color="auto" w:fill="auto"/>
            <w:noWrap/>
            <w:vAlign w:val="bottom"/>
            <w:hideMark/>
          </w:tcPr>
          <w:p w:rsidR="00107F27" w:rsidRPr="006004C5" w:rsidRDefault="00107F27" w:rsidP="00107F27">
            <w:pPr>
              <w:jc w:val="center"/>
              <w:rPr>
                <w:color w:val="000000"/>
                <w:sz w:val="20"/>
                <w:szCs w:val="20"/>
              </w:rPr>
            </w:pPr>
            <w:r w:rsidRPr="006004C5">
              <w:rPr>
                <w:color w:val="000000"/>
                <w:sz w:val="20"/>
                <w:szCs w:val="20"/>
              </w:rPr>
              <w:t>0:03</w:t>
            </w:r>
          </w:p>
        </w:tc>
        <w:tc>
          <w:tcPr>
            <w:tcW w:w="842"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0:01</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w:t>
            </w:r>
            <w:r>
              <w:rPr>
                <w:b/>
                <w:color w:val="000000"/>
                <w:sz w:val="20"/>
                <w:szCs w:val="20"/>
              </w:rPr>
              <w:t>3</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20</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0:04</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0:04</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23</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0:06</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0:06</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24</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7A3B7A" w:rsidRDefault="00107F27" w:rsidP="00107F27">
            <w:pPr>
              <w:jc w:val="center"/>
              <w:rPr>
                <w:color w:val="F0720A"/>
                <w:sz w:val="20"/>
                <w:szCs w:val="20"/>
              </w:rPr>
            </w:pPr>
            <w:r w:rsidRPr="007A3B7A">
              <w:rPr>
                <w:color w:val="F0720A"/>
                <w:sz w:val="20"/>
                <w:szCs w:val="20"/>
              </w:rPr>
              <w:t>0:34</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0:00</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0:12</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26</w:t>
            </w:r>
          </w:p>
        </w:tc>
        <w:tc>
          <w:tcPr>
            <w:tcW w:w="870"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7A3B7A" w:rsidRDefault="00107F27" w:rsidP="00107F27">
            <w:pPr>
              <w:jc w:val="center"/>
              <w:rPr>
                <w:color w:val="F0720A"/>
                <w:sz w:val="20"/>
                <w:szCs w:val="20"/>
              </w:rPr>
            </w:pPr>
            <w:r w:rsidRPr="007A3B7A">
              <w:rPr>
                <w:color w:val="F0720A"/>
                <w:sz w:val="20"/>
                <w:szCs w:val="20"/>
              </w:rPr>
              <w:t>0:05</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0:02</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0:04</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27</w:t>
            </w:r>
          </w:p>
        </w:tc>
        <w:tc>
          <w:tcPr>
            <w:tcW w:w="870"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0:04</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0:04</w:t>
            </w:r>
          </w:p>
        </w:tc>
      </w:tr>
      <w:tr w:rsidR="00107F27" w:rsidRPr="00A85617" w:rsidTr="00107F27">
        <w:trPr>
          <w:trHeight w:val="227"/>
          <w:jc w:val="center"/>
        </w:trPr>
        <w:tc>
          <w:tcPr>
            <w:tcW w:w="1112" w:type="dxa"/>
            <w:shd w:val="clear" w:color="auto" w:fill="auto"/>
            <w:noWrap/>
            <w:vAlign w:val="bottom"/>
            <w:hideMark/>
          </w:tcPr>
          <w:p w:rsidR="00107F27" w:rsidRPr="002D6749" w:rsidRDefault="00107F27" w:rsidP="00107F27">
            <w:pPr>
              <w:jc w:val="center"/>
              <w:rPr>
                <w:color w:val="000000"/>
                <w:sz w:val="20"/>
                <w:szCs w:val="20"/>
              </w:rPr>
            </w:pPr>
            <w:r w:rsidRPr="002D6749">
              <w:rPr>
                <w:color w:val="000000"/>
                <w:sz w:val="20"/>
                <w:szCs w:val="20"/>
              </w:rPr>
              <w:t>28</w:t>
            </w:r>
          </w:p>
        </w:tc>
        <w:tc>
          <w:tcPr>
            <w:tcW w:w="870"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674" w:type="dxa"/>
            <w:shd w:val="clear" w:color="auto" w:fill="auto"/>
            <w:noWrap/>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842"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 </w:t>
            </w:r>
          </w:p>
        </w:tc>
        <w:tc>
          <w:tcPr>
            <w:tcW w:w="826" w:type="dxa"/>
            <w:shd w:val="clear" w:color="auto" w:fill="auto"/>
            <w:noWrap/>
            <w:vAlign w:val="bottom"/>
            <w:hideMark/>
          </w:tcPr>
          <w:p w:rsidR="00107F27" w:rsidRPr="004B03A5" w:rsidRDefault="00107F27" w:rsidP="00107F27">
            <w:pPr>
              <w:jc w:val="center"/>
              <w:rPr>
                <w:color w:val="000000"/>
                <w:sz w:val="20"/>
                <w:szCs w:val="20"/>
              </w:rPr>
            </w:pPr>
            <w:r w:rsidRPr="004B03A5">
              <w:rPr>
                <w:color w:val="000000"/>
                <w:sz w:val="20"/>
                <w:szCs w:val="20"/>
              </w:rPr>
              <w:t>0:03</w:t>
            </w:r>
          </w:p>
        </w:tc>
        <w:tc>
          <w:tcPr>
            <w:tcW w:w="1134" w:type="dxa"/>
            <w:vAlign w:val="bottom"/>
          </w:tcPr>
          <w:p w:rsidR="00107F27" w:rsidRPr="007A3B7A" w:rsidRDefault="00107F27" w:rsidP="00107F27">
            <w:pPr>
              <w:jc w:val="center"/>
              <w:rPr>
                <w:color w:val="F0720A"/>
                <w:sz w:val="20"/>
                <w:szCs w:val="20"/>
              </w:rPr>
            </w:pPr>
            <w:r w:rsidRPr="007A3B7A">
              <w:rPr>
                <w:color w:val="F0720A"/>
                <w:sz w:val="20"/>
                <w:szCs w:val="20"/>
              </w:rPr>
              <w:t>0:05</w:t>
            </w:r>
          </w:p>
        </w:tc>
        <w:tc>
          <w:tcPr>
            <w:tcW w:w="1134" w:type="dxa"/>
            <w:vAlign w:val="bottom"/>
          </w:tcPr>
          <w:p w:rsidR="00107F27" w:rsidRPr="004B03A5" w:rsidRDefault="00107F27" w:rsidP="00107F27">
            <w:pPr>
              <w:jc w:val="center"/>
              <w:rPr>
                <w:color w:val="000000"/>
                <w:sz w:val="20"/>
                <w:szCs w:val="20"/>
              </w:rPr>
            </w:pPr>
            <w:r w:rsidRPr="004B03A5">
              <w:rPr>
                <w:color w:val="000000"/>
                <w:sz w:val="20"/>
                <w:szCs w:val="20"/>
              </w:rPr>
              <w:t> </w:t>
            </w:r>
          </w:p>
        </w:tc>
        <w:tc>
          <w:tcPr>
            <w:tcW w:w="1134" w:type="dxa"/>
            <w:shd w:val="clear" w:color="auto" w:fill="auto"/>
            <w:noWrap/>
            <w:vAlign w:val="bottom"/>
            <w:hideMark/>
          </w:tcPr>
          <w:p w:rsidR="00107F27" w:rsidRPr="004B03A5" w:rsidRDefault="00107F27" w:rsidP="00107F27">
            <w:pPr>
              <w:jc w:val="center"/>
              <w:rPr>
                <w:b/>
                <w:color w:val="000000"/>
                <w:sz w:val="20"/>
                <w:szCs w:val="20"/>
              </w:rPr>
            </w:pPr>
            <w:r w:rsidRPr="004B03A5">
              <w:rPr>
                <w:b/>
                <w:color w:val="000000"/>
                <w:sz w:val="20"/>
                <w:szCs w:val="20"/>
              </w:rPr>
              <w:t>0:04</w:t>
            </w:r>
          </w:p>
        </w:tc>
      </w:tr>
      <w:tr w:rsidR="00107F27" w:rsidRPr="00A85617" w:rsidTr="00107F27">
        <w:trPr>
          <w:trHeight w:val="227"/>
          <w:jc w:val="center"/>
        </w:trPr>
        <w:tc>
          <w:tcPr>
            <w:tcW w:w="1112" w:type="dxa"/>
            <w:shd w:val="clear" w:color="auto" w:fill="auto"/>
            <w:noWrap/>
            <w:vAlign w:val="center"/>
            <w:hideMark/>
          </w:tcPr>
          <w:p w:rsidR="00107F27" w:rsidRPr="002D6749" w:rsidRDefault="00107F27" w:rsidP="00107F27">
            <w:pPr>
              <w:jc w:val="center"/>
              <w:rPr>
                <w:b/>
                <w:bCs/>
                <w:color w:val="000000"/>
                <w:sz w:val="20"/>
                <w:szCs w:val="20"/>
              </w:rPr>
            </w:pPr>
            <w:r w:rsidRPr="002D6749">
              <w:rPr>
                <w:b/>
                <w:bCs/>
                <w:color w:val="000000"/>
                <w:sz w:val="20"/>
                <w:szCs w:val="20"/>
              </w:rPr>
              <w:t>Promedio</w:t>
            </w:r>
          </w:p>
        </w:tc>
        <w:tc>
          <w:tcPr>
            <w:tcW w:w="870" w:type="dxa"/>
            <w:shd w:val="clear" w:color="auto" w:fill="auto"/>
            <w:noWrap/>
            <w:vAlign w:val="center"/>
            <w:hideMark/>
          </w:tcPr>
          <w:p w:rsidR="00107F27" w:rsidRPr="004B03A5" w:rsidRDefault="00107F27" w:rsidP="00107F27">
            <w:pPr>
              <w:jc w:val="center"/>
              <w:rPr>
                <w:b/>
                <w:color w:val="000000"/>
                <w:sz w:val="20"/>
                <w:szCs w:val="20"/>
              </w:rPr>
            </w:pPr>
            <w:r w:rsidRPr="004B03A5">
              <w:rPr>
                <w:b/>
                <w:color w:val="000000"/>
                <w:sz w:val="20"/>
                <w:szCs w:val="20"/>
              </w:rPr>
              <w:t>0:03</w:t>
            </w:r>
          </w:p>
        </w:tc>
        <w:tc>
          <w:tcPr>
            <w:tcW w:w="674" w:type="dxa"/>
            <w:shd w:val="clear" w:color="auto" w:fill="auto"/>
            <w:noWrap/>
            <w:vAlign w:val="center"/>
            <w:hideMark/>
          </w:tcPr>
          <w:p w:rsidR="00107F27" w:rsidRPr="004B03A5" w:rsidRDefault="00107F27" w:rsidP="00107F27">
            <w:pPr>
              <w:jc w:val="center"/>
              <w:rPr>
                <w:b/>
                <w:color w:val="000000"/>
                <w:sz w:val="20"/>
                <w:szCs w:val="20"/>
              </w:rPr>
            </w:pPr>
            <w:r w:rsidRPr="004B03A5">
              <w:rPr>
                <w:b/>
                <w:color w:val="000000"/>
                <w:sz w:val="20"/>
                <w:szCs w:val="20"/>
              </w:rPr>
              <w:t>0:0</w:t>
            </w:r>
            <w:r>
              <w:rPr>
                <w:b/>
                <w:color w:val="000000"/>
                <w:sz w:val="20"/>
                <w:szCs w:val="20"/>
              </w:rPr>
              <w:t>3</w:t>
            </w:r>
          </w:p>
        </w:tc>
        <w:tc>
          <w:tcPr>
            <w:tcW w:w="842" w:type="dxa"/>
            <w:shd w:val="clear" w:color="auto" w:fill="auto"/>
            <w:noWrap/>
            <w:vAlign w:val="center"/>
            <w:hideMark/>
          </w:tcPr>
          <w:p w:rsidR="00107F27" w:rsidRPr="004B03A5" w:rsidRDefault="00107F27" w:rsidP="00107F27">
            <w:pPr>
              <w:jc w:val="center"/>
              <w:rPr>
                <w:b/>
                <w:color w:val="000000"/>
                <w:sz w:val="20"/>
                <w:szCs w:val="20"/>
              </w:rPr>
            </w:pPr>
            <w:r w:rsidRPr="004B03A5">
              <w:rPr>
                <w:b/>
                <w:color w:val="000000"/>
                <w:sz w:val="20"/>
                <w:szCs w:val="20"/>
              </w:rPr>
              <w:t>0:0</w:t>
            </w:r>
            <w:r>
              <w:rPr>
                <w:b/>
                <w:color w:val="000000"/>
                <w:sz w:val="20"/>
                <w:szCs w:val="20"/>
              </w:rPr>
              <w:t>2</w:t>
            </w:r>
          </w:p>
        </w:tc>
        <w:tc>
          <w:tcPr>
            <w:tcW w:w="826" w:type="dxa"/>
            <w:shd w:val="clear" w:color="auto" w:fill="auto"/>
            <w:noWrap/>
            <w:vAlign w:val="center"/>
            <w:hideMark/>
          </w:tcPr>
          <w:p w:rsidR="00107F27" w:rsidRPr="004B03A5" w:rsidRDefault="00107F27" w:rsidP="00107F27">
            <w:pPr>
              <w:jc w:val="center"/>
              <w:rPr>
                <w:b/>
                <w:color w:val="000000"/>
                <w:sz w:val="20"/>
                <w:szCs w:val="20"/>
              </w:rPr>
            </w:pPr>
            <w:r w:rsidRPr="004B03A5">
              <w:rPr>
                <w:b/>
                <w:color w:val="000000"/>
                <w:sz w:val="20"/>
                <w:szCs w:val="20"/>
              </w:rPr>
              <w:t>0:04</w:t>
            </w:r>
          </w:p>
        </w:tc>
        <w:tc>
          <w:tcPr>
            <w:tcW w:w="1134" w:type="dxa"/>
            <w:vAlign w:val="center"/>
          </w:tcPr>
          <w:p w:rsidR="00107F27" w:rsidRPr="004B03A5" w:rsidRDefault="00107F27" w:rsidP="00107F27">
            <w:pPr>
              <w:jc w:val="center"/>
              <w:rPr>
                <w:b/>
                <w:color w:val="000000"/>
                <w:sz w:val="20"/>
                <w:szCs w:val="20"/>
              </w:rPr>
            </w:pPr>
            <w:r w:rsidRPr="004B03A5">
              <w:rPr>
                <w:b/>
                <w:color w:val="000000"/>
                <w:sz w:val="20"/>
                <w:szCs w:val="20"/>
              </w:rPr>
              <w:t>0:07</w:t>
            </w:r>
          </w:p>
        </w:tc>
        <w:tc>
          <w:tcPr>
            <w:tcW w:w="1134" w:type="dxa"/>
            <w:vAlign w:val="center"/>
          </w:tcPr>
          <w:p w:rsidR="00107F27" w:rsidRPr="004B03A5" w:rsidRDefault="00107F27" w:rsidP="00107F27">
            <w:pPr>
              <w:jc w:val="center"/>
              <w:rPr>
                <w:b/>
                <w:color w:val="000000"/>
                <w:sz w:val="20"/>
                <w:szCs w:val="20"/>
              </w:rPr>
            </w:pPr>
            <w:r w:rsidRPr="004B03A5">
              <w:rPr>
                <w:b/>
                <w:color w:val="000000"/>
                <w:sz w:val="20"/>
                <w:szCs w:val="20"/>
              </w:rPr>
              <w:t>0:01</w:t>
            </w:r>
          </w:p>
        </w:tc>
        <w:tc>
          <w:tcPr>
            <w:tcW w:w="1134" w:type="dxa"/>
            <w:shd w:val="clear" w:color="auto" w:fill="auto"/>
            <w:noWrap/>
            <w:vAlign w:val="center"/>
            <w:hideMark/>
          </w:tcPr>
          <w:p w:rsidR="00107F27" w:rsidRPr="004B03A5" w:rsidRDefault="00107F27" w:rsidP="00107F27">
            <w:pPr>
              <w:jc w:val="center"/>
              <w:rPr>
                <w:b/>
                <w:color w:val="000000"/>
                <w:sz w:val="20"/>
                <w:szCs w:val="20"/>
              </w:rPr>
            </w:pPr>
            <w:r w:rsidRPr="004B03A5">
              <w:rPr>
                <w:b/>
                <w:color w:val="000000"/>
                <w:sz w:val="20"/>
                <w:szCs w:val="20"/>
              </w:rPr>
              <w:t>0:04</w:t>
            </w:r>
          </w:p>
        </w:tc>
      </w:tr>
    </w:tbl>
    <w:p w:rsidR="00107F27" w:rsidRPr="003F2FB0" w:rsidRDefault="00107F27" w:rsidP="00107F27">
      <w:pPr>
        <w:jc w:val="center"/>
        <w:rPr>
          <w:sz w:val="18"/>
          <w:szCs w:val="18"/>
        </w:rPr>
      </w:pPr>
      <w:r w:rsidRPr="003F2FB0">
        <w:rPr>
          <w:sz w:val="18"/>
          <w:szCs w:val="18"/>
        </w:rPr>
        <w:t>Fuente: Elaboración propia.</w:t>
      </w:r>
    </w:p>
    <w:p w:rsidR="00107F27" w:rsidRPr="00A5573D" w:rsidRDefault="00107F27" w:rsidP="00107F27">
      <w:pPr>
        <w:pStyle w:val="Normal2"/>
        <w:spacing w:line="240" w:lineRule="auto"/>
        <w:rPr>
          <w:highlight w:val="yellow"/>
        </w:rPr>
      </w:pPr>
    </w:p>
    <w:p w:rsidR="00107F27" w:rsidRPr="00FE518C" w:rsidRDefault="00107F27" w:rsidP="00107F27">
      <w:pPr>
        <w:pStyle w:val="Normal2"/>
        <w:spacing w:line="240" w:lineRule="auto"/>
      </w:pPr>
      <w:r>
        <w:t xml:space="preserve">De acuerdo a las mediciones, </w:t>
      </w:r>
      <w:r w:rsidRPr="003F2FB0">
        <w:t xml:space="preserve">en promedio se espera </w:t>
      </w:r>
      <w:r>
        <w:t>en día laboral de</w:t>
      </w:r>
      <w:r w:rsidRPr="003F2FB0">
        <w:t xml:space="preserve"> </w:t>
      </w:r>
      <w:r>
        <w:t>3</w:t>
      </w:r>
      <w:r w:rsidRPr="003F2FB0">
        <w:t xml:space="preserve"> </w:t>
      </w:r>
      <w:r>
        <w:t>a</w:t>
      </w:r>
      <w:r w:rsidRPr="003F2FB0">
        <w:t xml:space="preserve"> </w:t>
      </w:r>
      <w:r>
        <w:t>4</w:t>
      </w:r>
      <w:r w:rsidRPr="003F2FB0">
        <w:t xml:space="preserve"> minutos para abordar el bus</w:t>
      </w:r>
      <w:r>
        <w:t xml:space="preserve"> y en fin de semana de 1 a 7 minutos</w:t>
      </w:r>
      <w:r w:rsidRPr="003F2FB0">
        <w:t xml:space="preserve">, no existiendo mayores diferencias entre periodos. Notables excepciones ocurren en los paraderos </w:t>
      </w:r>
      <w:r>
        <w:t>3</w:t>
      </w:r>
      <w:r w:rsidRPr="003F2FB0">
        <w:t xml:space="preserve">, </w:t>
      </w:r>
      <w:r>
        <w:t>5</w:t>
      </w:r>
      <w:r w:rsidRPr="003F2FB0">
        <w:t xml:space="preserve">, </w:t>
      </w:r>
      <w:r>
        <w:t>8</w:t>
      </w:r>
      <w:r w:rsidRPr="003F2FB0">
        <w:t xml:space="preserve"> y </w:t>
      </w:r>
      <w:r>
        <w:t>24</w:t>
      </w:r>
      <w:r w:rsidRPr="003F2FB0">
        <w:t xml:space="preserve">. </w:t>
      </w:r>
      <w:r>
        <w:t>En</w:t>
      </w:r>
      <w:r w:rsidRPr="003F2FB0">
        <w:t xml:space="preserve"> el siguiente gráfico, se muestra un histograma de los tiempos de espera. Se observa que la gran mayoría de los pasajeros espera menos de 5 minutos,</w:t>
      </w:r>
      <w:r>
        <w:t xml:space="preserve"> el</w:t>
      </w:r>
      <w:r w:rsidRPr="00FE518C">
        <w:t xml:space="preserve"> 8</w:t>
      </w:r>
      <w:r>
        <w:t>0</w:t>
      </w:r>
      <w:r w:rsidRPr="00FE518C">
        <w:t>% de los registros de</w:t>
      </w:r>
      <w:r>
        <w:t xml:space="preserve"> </w:t>
      </w:r>
      <w:r w:rsidRPr="00FE518C">
        <w:t>pasajeros medi</w:t>
      </w:r>
      <w:r>
        <w:t xml:space="preserve">dos. </w:t>
      </w:r>
      <w:r w:rsidRPr="00FE518C">
        <w:t xml:space="preserve">En contraposición, la proporción de personas que espera más de 10 min., sólo explica el </w:t>
      </w:r>
      <w:r>
        <w:t>6</w:t>
      </w:r>
      <w:r w:rsidRPr="00FE518C">
        <w:t xml:space="preserve">% de los registros. </w:t>
      </w:r>
    </w:p>
    <w:p w:rsidR="00107F27" w:rsidRPr="00A5573D" w:rsidRDefault="00107F27" w:rsidP="00107F27">
      <w:pPr>
        <w:pStyle w:val="Normal2"/>
        <w:spacing w:line="240" w:lineRule="auto"/>
        <w:rPr>
          <w:highlight w:val="yellow"/>
        </w:rPr>
      </w:pPr>
    </w:p>
    <w:p w:rsidR="00107F27" w:rsidRDefault="00107F27" w:rsidP="00107F27">
      <w:pPr>
        <w:jc w:val="left"/>
        <w:rPr>
          <w:rFonts w:ascii="Times" w:hAnsi="Times"/>
          <w:b/>
          <w:caps/>
          <w:sz w:val="20"/>
          <w:szCs w:val="20"/>
          <w:lang w:val="es-CL"/>
        </w:rPr>
      </w:pPr>
      <w:r>
        <w:rPr>
          <w:caps/>
          <w:sz w:val="20"/>
        </w:rPr>
        <w:br w:type="page"/>
      </w:r>
    </w:p>
    <w:p w:rsidR="00107F27" w:rsidRPr="00411238" w:rsidRDefault="00107F27" w:rsidP="00411238">
      <w:pPr>
        <w:pStyle w:val="Epgrafe0"/>
        <w:keepNext/>
        <w:spacing w:before="0"/>
        <w:rPr>
          <w:caps/>
          <w:sz w:val="20"/>
        </w:rPr>
      </w:pPr>
      <w:bookmarkStart w:id="32" w:name="_Toc532204765"/>
      <w:r w:rsidRPr="00411238">
        <w:rPr>
          <w:caps/>
          <w:sz w:val="20"/>
        </w:rPr>
        <w:lastRenderedPageBreak/>
        <w:t>GRÁFICO Nº</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4</w:t>
      </w:r>
      <w:r w:rsidR="00B67893" w:rsidRPr="00411238">
        <w:rPr>
          <w:caps/>
          <w:sz w:val="20"/>
        </w:rPr>
        <w:fldChar w:fldCharType="end"/>
      </w:r>
      <w:r w:rsidRPr="00411238">
        <w:rPr>
          <w:caps/>
          <w:sz w:val="20"/>
        </w:rPr>
        <w:t>: Histograma de tiempos de espera en paraderos (Laboral)</w:t>
      </w:r>
      <w:bookmarkEnd w:id="32"/>
    </w:p>
    <w:p w:rsidR="00107F27" w:rsidRDefault="00107F27" w:rsidP="00107F27">
      <w:pPr>
        <w:jc w:val="center"/>
        <w:rPr>
          <w:highlight w:val="yellow"/>
          <w:lang w:val="es-CL"/>
        </w:rPr>
      </w:pPr>
      <w:r>
        <w:rPr>
          <w:noProof/>
          <w:lang w:val="es-CL" w:eastAsia="es-CL"/>
        </w:rPr>
        <w:drawing>
          <wp:inline distT="0" distB="0" distL="0" distR="0" wp14:anchorId="27F0BAEF" wp14:editId="59401E9E">
            <wp:extent cx="3600000" cy="2934340"/>
            <wp:effectExtent l="19050" t="19050" r="19685" b="1841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600000" cy="2934340"/>
                    </a:xfrm>
                    <a:prstGeom prst="rect">
                      <a:avLst/>
                    </a:prstGeom>
                    <a:ln>
                      <a:solidFill>
                        <a:schemeClr val="tx1"/>
                      </a:solidFill>
                    </a:ln>
                  </pic:spPr>
                </pic:pic>
              </a:graphicData>
            </a:graphic>
          </wp:inline>
        </w:drawing>
      </w:r>
    </w:p>
    <w:p w:rsidR="00107F27" w:rsidRPr="00FE518C" w:rsidRDefault="00107F27" w:rsidP="00107F27">
      <w:pPr>
        <w:jc w:val="center"/>
        <w:rPr>
          <w:sz w:val="18"/>
          <w:szCs w:val="18"/>
        </w:rPr>
      </w:pPr>
      <w:r w:rsidRPr="00FE518C">
        <w:rPr>
          <w:sz w:val="18"/>
          <w:szCs w:val="18"/>
        </w:rPr>
        <w:t>Fuente: Elaboración propia.</w:t>
      </w:r>
    </w:p>
    <w:p w:rsidR="00107F27" w:rsidRDefault="00107F27" w:rsidP="00107F27">
      <w:pPr>
        <w:pStyle w:val="Normal2"/>
        <w:spacing w:line="240" w:lineRule="auto"/>
      </w:pPr>
    </w:p>
    <w:p w:rsidR="00107F27" w:rsidRPr="00E51181" w:rsidRDefault="00107F27" w:rsidP="00107F27">
      <w:pPr>
        <w:pStyle w:val="Normal2"/>
        <w:spacing w:line="240" w:lineRule="auto"/>
      </w:pPr>
      <w:r w:rsidRPr="00423E35">
        <w:t xml:space="preserve">Durante el proceso de medición también se registraron pasajeros que llegaron a los paraderos seleccionados y abordaron taxicolectivos. Esto ocurrió solo en un subconjunto de paraderos: </w:t>
      </w:r>
      <w:r>
        <w:t>1, 2, 3, 4, 5, 8, 9, 10, 13, 15, 19, 20, 24, 26 y 28</w:t>
      </w:r>
      <w:r w:rsidRPr="00E51181">
        <w:t xml:space="preserve">. Para estos paraderos, a modo referencial, se ha calculado el tiempo de espera promedio de taxicolectivos y buses. </w:t>
      </w:r>
    </w:p>
    <w:p w:rsidR="00107F27" w:rsidRPr="00E51181" w:rsidRDefault="00107F27" w:rsidP="00107F27">
      <w:pPr>
        <w:pStyle w:val="Normal2"/>
        <w:spacing w:line="240" w:lineRule="auto"/>
      </w:pPr>
    </w:p>
    <w:p w:rsidR="00107F27" w:rsidRPr="00411238" w:rsidRDefault="00107F27" w:rsidP="00107F27">
      <w:pPr>
        <w:pStyle w:val="Epgrafe0"/>
        <w:rPr>
          <w:caps/>
          <w:sz w:val="20"/>
        </w:rPr>
      </w:pPr>
      <w:bookmarkStart w:id="33" w:name="_Toc532204766"/>
      <w:r w:rsidRPr="00411238">
        <w:rPr>
          <w:caps/>
          <w:sz w:val="20"/>
        </w:rPr>
        <w:t>GRÁFICO Nº</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5</w:t>
      </w:r>
      <w:r w:rsidR="00B67893" w:rsidRPr="00411238">
        <w:rPr>
          <w:caps/>
          <w:sz w:val="20"/>
        </w:rPr>
        <w:fldChar w:fldCharType="end"/>
      </w:r>
      <w:r w:rsidRPr="00411238">
        <w:rPr>
          <w:caps/>
          <w:sz w:val="20"/>
        </w:rPr>
        <w:t>: comparación de tiempos de espera en paraderos seleccionados entre buses y taxicolectivos</w:t>
      </w:r>
      <w:bookmarkEnd w:id="33"/>
      <w:r w:rsidRPr="00411238">
        <w:rPr>
          <w:caps/>
          <w:sz w:val="20"/>
        </w:rPr>
        <w:t xml:space="preserve"> </w:t>
      </w:r>
    </w:p>
    <w:p w:rsidR="00107F27" w:rsidRDefault="00107F27" w:rsidP="00107F27">
      <w:pPr>
        <w:jc w:val="center"/>
        <w:rPr>
          <w:highlight w:val="yellow"/>
          <w:lang w:val="es-CL"/>
        </w:rPr>
      </w:pPr>
      <w:r>
        <w:rPr>
          <w:noProof/>
          <w:lang w:val="es-CL" w:eastAsia="es-CL"/>
        </w:rPr>
        <w:drawing>
          <wp:inline distT="0" distB="0" distL="0" distR="0" wp14:anchorId="0BE36B4B" wp14:editId="2E97D232">
            <wp:extent cx="3600000" cy="2476000"/>
            <wp:effectExtent l="19050" t="19050" r="19685" b="196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600000" cy="2476000"/>
                    </a:xfrm>
                    <a:prstGeom prst="rect">
                      <a:avLst/>
                    </a:prstGeom>
                    <a:ln>
                      <a:solidFill>
                        <a:schemeClr val="tx1"/>
                      </a:solidFill>
                    </a:ln>
                  </pic:spPr>
                </pic:pic>
              </a:graphicData>
            </a:graphic>
          </wp:inline>
        </w:drawing>
      </w:r>
    </w:p>
    <w:p w:rsidR="00107F27" w:rsidRPr="00423E35" w:rsidRDefault="00107F27" w:rsidP="00107F27">
      <w:pPr>
        <w:jc w:val="center"/>
        <w:rPr>
          <w:sz w:val="18"/>
          <w:szCs w:val="18"/>
        </w:rPr>
      </w:pPr>
      <w:r w:rsidRPr="00423E35">
        <w:rPr>
          <w:sz w:val="18"/>
          <w:szCs w:val="18"/>
        </w:rPr>
        <w:t>Fuente: Elaboración propia.</w:t>
      </w:r>
    </w:p>
    <w:p w:rsidR="00107F27" w:rsidRPr="00A5573D" w:rsidRDefault="00107F27" w:rsidP="00107F27">
      <w:pPr>
        <w:pStyle w:val="Normal2"/>
        <w:spacing w:line="240" w:lineRule="auto"/>
        <w:rPr>
          <w:highlight w:val="yellow"/>
        </w:rPr>
      </w:pPr>
    </w:p>
    <w:p w:rsidR="00107F27" w:rsidRDefault="00107F27" w:rsidP="00107F27">
      <w:pPr>
        <w:pStyle w:val="Normal2"/>
        <w:spacing w:line="240" w:lineRule="auto"/>
      </w:pPr>
      <w:r w:rsidRPr="00E51181">
        <w:t>Del gráfico anterior se observa que en</w:t>
      </w:r>
      <w:r>
        <w:t xml:space="preserve"> todos los períodos </w:t>
      </w:r>
      <w:r w:rsidRPr="00E51181">
        <w:t>el tiempo de espera del taxicolectivo es m</w:t>
      </w:r>
      <w:r>
        <w:t>en</w:t>
      </w:r>
      <w:r w:rsidRPr="00E51181">
        <w:t>or.</w:t>
      </w:r>
    </w:p>
    <w:p w:rsidR="00107F27" w:rsidRPr="00E51181" w:rsidRDefault="00107F27" w:rsidP="00107F27">
      <w:pPr>
        <w:pStyle w:val="Normal2"/>
        <w:spacing w:line="240" w:lineRule="auto"/>
      </w:pPr>
    </w:p>
    <w:p w:rsidR="00107F27" w:rsidRDefault="00107F27" w:rsidP="00107F27">
      <w:pPr>
        <w:pStyle w:val="Normal2"/>
        <w:spacing w:line="240" w:lineRule="auto"/>
      </w:pPr>
      <w:r w:rsidRPr="00C117AC">
        <w:lastRenderedPageBreak/>
        <w:t xml:space="preserve">Finalmente, se ha calculado el tiempo de espera a nivel de servicio, como se muestra a continuación (se destacan los servicios con tiempos de espera mayores a 5 minutos). Nuevamente los tiempos de espera son bajos para todos los servicios, lo que es consistente </w:t>
      </w:r>
      <w:r w:rsidRPr="00E61E35">
        <w:t>con los resultados a nivel de paraderos. Sin embargo, ahora se identifican dos servicios que prestan una peor calidad de servicio que los demás; es así como entre el</w:t>
      </w:r>
      <w:r>
        <w:t>los</w:t>
      </w:r>
      <w:r w:rsidRPr="00E61E35">
        <w:t xml:space="preserve"> se destaca el </w:t>
      </w:r>
      <w:r>
        <w:t>servicio de inyección 102I2, con una espera media de 12</w:t>
      </w:r>
      <w:r w:rsidRPr="00E61E35">
        <w:t xml:space="preserve"> min en punta </w:t>
      </w:r>
      <w:r>
        <w:t>mañana.</w:t>
      </w:r>
    </w:p>
    <w:p w:rsidR="00107F27" w:rsidRPr="00E61E35" w:rsidRDefault="00107F27" w:rsidP="00107F27">
      <w:pPr>
        <w:pStyle w:val="Normal2"/>
        <w:spacing w:line="240" w:lineRule="auto"/>
      </w:pPr>
    </w:p>
    <w:p w:rsidR="00107F27" w:rsidRPr="00411238" w:rsidRDefault="00107F27" w:rsidP="00411238">
      <w:pPr>
        <w:pStyle w:val="Epgrafe0"/>
        <w:keepNext/>
        <w:spacing w:before="0"/>
        <w:rPr>
          <w:caps/>
          <w:sz w:val="20"/>
        </w:rPr>
      </w:pPr>
      <w:bookmarkStart w:id="34" w:name="_Toc532204802"/>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8.1</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8</w:t>
      </w:r>
      <w:r w:rsidR="00B67893" w:rsidRPr="00411238">
        <w:rPr>
          <w:caps/>
          <w:sz w:val="20"/>
        </w:rPr>
        <w:fldChar w:fldCharType="end"/>
      </w:r>
      <w:r w:rsidRPr="00411238">
        <w:rPr>
          <w:caps/>
          <w:sz w:val="20"/>
        </w:rPr>
        <w:t>: tiempo de espera en paraderos POR SERVICIO (HH:MM)</w:t>
      </w:r>
      <w:bookmarkEnd w:id="34"/>
    </w:p>
    <w:tbl>
      <w:tblPr>
        <w:tblW w:w="0" w:type="auto"/>
        <w:jc w:val="center"/>
        <w:tblInd w:w="55" w:type="dxa"/>
        <w:tblCellMar>
          <w:left w:w="70" w:type="dxa"/>
          <w:right w:w="70" w:type="dxa"/>
        </w:tblCellMar>
        <w:tblLook w:val="04A0" w:firstRow="1" w:lastRow="0" w:firstColumn="1" w:lastColumn="0" w:noHBand="0" w:noVBand="1"/>
      </w:tblPr>
      <w:tblGrid>
        <w:gridCol w:w="2895"/>
        <w:gridCol w:w="829"/>
        <w:gridCol w:w="596"/>
        <w:gridCol w:w="529"/>
        <w:gridCol w:w="596"/>
        <w:gridCol w:w="540"/>
        <w:gridCol w:w="530"/>
        <w:gridCol w:w="629"/>
        <w:gridCol w:w="974"/>
      </w:tblGrid>
      <w:tr w:rsidR="00107F27" w:rsidRPr="00CD6569" w:rsidTr="00107F27">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eastAsia="es-CL"/>
              </w:rPr>
              <w:t>Empresa</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eastAsia="es-CL"/>
              </w:rPr>
              <w:t>Servicio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eastAsia="es-CL"/>
              </w:rPr>
              <w:t>PMA</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eastAsia="es-CL"/>
              </w:rPr>
              <w:t>FPU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eastAsia="es-CL"/>
              </w:rPr>
              <w:t>PMD</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eastAsia="es-CL"/>
              </w:rPr>
              <w:t>PTA</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eastAsia="es-CL"/>
              </w:rPr>
              <w:t>SAB</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val="es-CL" w:eastAsia="es-CL"/>
              </w:rPr>
              <w:t>DOM</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val="es-CL" w:eastAsia="es-CL"/>
              </w:rPr>
              <w:t>Promedio</w:t>
            </w:r>
          </w:p>
        </w:tc>
      </w:tr>
      <w:tr w:rsidR="00107F27" w:rsidRPr="00CD6569"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Ruca Talca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0:01</w:t>
            </w:r>
          </w:p>
        </w:tc>
      </w:tr>
      <w:tr w:rsidR="00107F27" w:rsidRPr="00CD6569"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Transportes Renacer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984806" w:themeColor="accent6" w:themeShade="80"/>
                <w:sz w:val="18"/>
                <w:szCs w:val="18"/>
                <w:lang w:val="es-CL" w:eastAsia="es-CL"/>
              </w:rPr>
              <w:t>0:07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0:04</w:t>
            </w:r>
          </w:p>
        </w:tc>
      </w:tr>
      <w:tr w:rsidR="00107F27" w:rsidRPr="00CD6569"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Transportes Renacer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102I</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0:01</w:t>
            </w:r>
          </w:p>
        </w:tc>
      </w:tr>
      <w:tr w:rsidR="00107F27" w:rsidRPr="00CD6569"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Transportes Renacer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102I2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984806" w:themeColor="accent6" w:themeShade="80"/>
                <w:sz w:val="18"/>
                <w:szCs w:val="18"/>
                <w:lang w:val="es-CL" w:eastAsia="es-CL"/>
              </w:rPr>
              <w:t>0:12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0:12</w:t>
            </w:r>
          </w:p>
        </w:tc>
      </w:tr>
      <w:tr w:rsidR="00107F27" w:rsidRPr="00CD6569"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Transportes Express La Ramada Ltda.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0:02</w:t>
            </w:r>
          </w:p>
        </w:tc>
      </w:tr>
      <w:tr w:rsidR="00107F27" w:rsidRPr="00CD6569"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Transportes Renacer</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984806" w:themeColor="accent6" w:themeShade="80"/>
                <w:sz w:val="18"/>
                <w:szCs w:val="18"/>
                <w:lang w:val="es-CL" w:eastAsia="es-CL"/>
              </w:rPr>
              <w:t>0:20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color w:val="000000"/>
                <w:sz w:val="18"/>
                <w:szCs w:val="18"/>
                <w:lang w:val="es-CL" w:eastAsia="es-CL"/>
              </w:rPr>
            </w:pPr>
            <w:r w:rsidRPr="00CD6569">
              <w:rPr>
                <w:color w:val="000000"/>
                <w:sz w:val="18"/>
                <w:szCs w:val="18"/>
                <w:lang w:val="es-CL" w:eastAsia="es-CL"/>
              </w:rPr>
              <w:t>0:04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0:03</w:t>
            </w:r>
          </w:p>
        </w:tc>
      </w:tr>
      <w:tr w:rsidR="00107F27" w:rsidRPr="00CD6569" w:rsidTr="00107F27">
        <w:trPr>
          <w:trHeight w:val="227"/>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07F27" w:rsidRPr="00CD6569" w:rsidRDefault="00107F27" w:rsidP="00107F27">
            <w:pPr>
              <w:jc w:val="center"/>
              <w:rPr>
                <w:b/>
                <w:bCs/>
                <w:color w:val="000000"/>
                <w:sz w:val="20"/>
                <w:szCs w:val="20"/>
                <w:lang w:val="es-CL" w:eastAsia="es-CL"/>
              </w:rPr>
            </w:pPr>
            <w:r w:rsidRPr="00CD6569">
              <w:rPr>
                <w:b/>
                <w:bCs/>
                <w:color w:val="000000"/>
                <w:sz w:val="20"/>
                <w:szCs w:val="20"/>
                <w:lang w:val="es-CL" w:eastAsia="es-CL"/>
              </w:rPr>
              <w:t>Promedio Servicios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D6569" w:rsidRDefault="00107F27" w:rsidP="00107F27">
            <w:pPr>
              <w:jc w:val="center"/>
              <w:rPr>
                <w:b/>
                <w:bCs/>
                <w:color w:val="000000"/>
                <w:sz w:val="18"/>
                <w:szCs w:val="18"/>
                <w:lang w:val="es-CL" w:eastAsia="es-CL"/>
              </w:rPr>
            </w:pPr>
            <w:r w:rsidRPr="00CD6569">
              <w:rPr>
                <w:b/>
                <w:bCs/>
                <w:color w:val="000000"/>
                <w:sz w:val="18"/>
                <w:szCs w:val="18"/>
                <w:lang w:val="es-CL" w:eastAsia="es-CL"/>
              </w:rPr>
              <w:t>0:04</w:t>
            </w:r>
          </w:p>
        </w:tc>
      </w:tr>
    </w:tbl>
    <w:p w:rsidR="00107F27" w:rsidRDefault="00107F27" w:rsidP="00107F27">
      <w:pPr>
        <w:jc w:val="center"/>
        <w:rPr>
          <w:sz w:val="18"/>
          <w:szCs w:val="18"/>
        </w:rPr>
      </w:pPr>
      <w:r w:rsidRPr="00D5285D">
        <w:rPr>
          <w:sz w:val="18"/>
          <w:szCs w:val="18"/>
        </w:rPr>
        <w:t>Fuente: Elaboración propia.</w:t>
      </w:r>
    </w:p>
    <w:p w:rsidR="00A75403" w:rsidRPr="00D5285D" w:rsidRDefault="00A75403" w:rsidP="00107F27">
      <w:pPr>
        <w:jc w:val="center"/>
        <w:rPr>
          <w:sz w:val="18"/>
          <w:szCs w:val="18"/>
        </w:rPr>
      </w:pPr>
    </w:p>
    <w:p w:rsidR="00107F27" w:rsidRDefault="00107F27" w:rsidP="00411238">
      <w:pPr>
        <w:pStyle w:val="Ttulo2"/>
        <w:tabs>
          <w:tab w:val="clear" w:pos="718"/>
          <w:tab w:val="num" w:pos="576"/>
        </w:tabs>
        <w:spacing w:after="240"/>
        <w:ind w:left="578" w:hanging="578"/>
      </w:pPr>
      <w:bookmarkStart w:id="35" w:name="_Toc453262490"/>
      <w:bookmarkStart w:id="36" w:name="_Toc531705649"/>
      <w:bookmarkStart w:id="37" w:name="_Toc532204741"/>
      <w:r w:rsidRPr="00335374">
        <w:t>Medición de Tiempos de Viaje Entre Pares Origen – Destino</w:t>
      </w:r>
      <w:bookmarkEnd w:id="35"/>
      <w:bookmarkEnd w:id="36"/>
      <w:bookmarkEnd w:id="37"/>
    </w:p>
    <w:p w:rsidR="00014B94" w:rsidRPr="008615AD" w:rsidRDefault="00014B94" w:rsidP="00014B94">
      <w:pPr>
        <w:pStyle w:val="Normal2"/>
        <w:numPr>
          <w:ilvl w:val="0"/>
          <w:numId w:val="19"/>
        </w:numPr>
        <w:spacing w:line="240" w:lineRule="auto"/>
        <w:ind w:hanging="357"/>
      </w:pPr>
      <w:r w:rsidRPr="008615AD">
        <w:rPr>
          <w:b/>
        </w:rPr>
        <w:t xml:space="preserve">Objetivo. </w:t>
      </w:r>
      <w:r w:rsidRPr="008615AD">
        <w:t>El objetivo de esta tarea es determinar el servicio del sistema de buses entre un par Origen/Destino (OD) en relación al tiempo de viaje.</w:t>
      </w:r>
    </w:p>
    <w:p w:rsidR="00014B94" w:rsidRPr="008615AD" w:rsidRDefault="00014B94" w:rsidP="00014B94">
      <w:pPr>
        <w:pStyle w:val="Normal2"/>
        <w:numPr>
          <w:ilvl w:val="0"/>
          <w:numId w:val="19"/>
        </w:numPr>
        <w:spacing w:line="240" w:lineRule="auto"/>
        <w:ind w:hanging="357"/>
      </w:pPr>
      <w:r w:rsidRPr="008615AD">
        <w:rPr>
          <w:b/>
        </w:rPr>
        <w:t>Metodología</w:t>
      </w:r>
      <w:r w:rsidRPr="008615AD">
        <w:t>. Se realizarán viajes asumiendo un papel de “usuario del sistema de buses” con el objeto de medir el tiempo de viaje que experimentan los usuarios en 4 periodos del día, con tres (3) mediciones independientes dentro de cada periodo por día de medición en condiciones normales de operación del servicio.</w:t>
      </w:r>
    </w:p>
    <w:p w:rsidR="00014B94" w:rsidRPr="008615AD" w:rsidRDefault="00014B94" w:rsidP="00014B94">
      <w:pPr>
        <w:pStyle w:val="Prrafodelista"/>
      </w:pPr>
    </w:p>
    <w:p w:rsidR="00014B94" w:rsidRPr="008615AD" w:rsidRDefault="00014B94" w:rsidP="00014B94">
      <w:pPr>
        <w:pStyle w:val="Normal2"/>
        <w:spacing w:line="240" w:lineRule="auto"/>
        <w:ind w:left="720"/>
      </w:pPr>
      <w:r w:rsidRPr="008615AD">
        <w:t>El formulario de trabajo ha sido diseñado con el fin de recoger la siguiente información.</w:t>
      </w:r>
    </w:p>
    <w:p w:rsidR="00014B94" w:rsidRPr="008615AD" w:rsidRDefault="00014B94" w:rsidP="00014B94">
      <w:pPr>
        <w:pStyle w:val="Normal2"/>
        <w:spacing w:line="240" w:lineRule="auto"/>
        <w:ind w:left="720"/>
      </w:pPr>
    </w:p>
    <w:p w:rsidR="00014B94" w:rsidRPr="00BB343D"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BB343D">
        <w:rPr>
          <w:color w:val="000000"/>
          <w:lang w:val="es-CL" w:eastAsia="es-CL"/>
        </w:rPr>
        <w:t>Identificador de par OD</w:t>
      </w:r>
    </w:p>
    <w:p w:rsidR="00014B94" w:rsidRPr="00BB343D"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BB343D">
        <w:rPr>
          <w:color w:val="000000"/>
          <w:lang w:val="es-CL" w:eastAsia="es-CL"/>
        </w:rPr>
        <w:t xml:space="preserve">Hora de inicio del viaje (hh:mm:ss) </w:t>
      </w:r>
    </w:p>
    <w:p w:rsidR="00014B94" w:rsidRPr="00BB343D"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BB343D">
        <w:rPr>
          <w:color w:val="000000"/>
          <w:lang w:val="es-CL" w:eastAsia="es-CL"/>
        </w:rPr>
        <w:t>Tiempo de caminata y espera en el origen</w:t>
      </w:r>
    </w:p>
    <w:p w:rsidR="00014B94" w:rsidRPr="00BB343D"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BB343D">
        <w:rPr>
          <w:color w:val="000000"/>
          <w:lang w:val="es-CL" w:eastAsia="es-CL"/>
        </w:rPr>
        <w:t>Patente y nombre de línea y servicio del bus abordado</w:t>
      </w:r>
    </w:p>
    <w:p w:rsidR="00014B94" w:rsidRPr="00BB343D"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BB343D">
        <w:rPr>
          <w:color w:val="000000"/>
          <w:lang w:val="es-CL" w:eastAsia="es-CL"/>
        </w:rPr>
        <w:t>Tarifa pagada en el primer vehículo</w:t>
      </w:r>
    </w:p>
    <w:p w:rsidR="00014B94" w:rsidRPr="00BB343D"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BB343D">
        <w:rPr>
          <w:color w:val="000000"/>
          <w:lang w:val="es-CL" w:eastAsia="es-CL"/>
        </w:rPr>
        <w:t>Tiempo a bordo vehículo</w:t>
      </w:r>
    </w:p>
    <w:p w:rsidR="00014B94" w:rsidRPr="00BB343D"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BB343D">
        <w:rPr>
          <w:color w:val="000000"/>
          <w:lang w:val="es-CL" w:eastAsia="es-CL"/>
        </w:rPr>
        <w:t xml:space="preserve">Tiempo de caminata en el destino. </w:t>
      </w:r>
    </w:p>
    <w:p w:rsidR="00014B94" w:rsidRPr="00A5573D" w:rsidRDefault="00014B94" w:rsidP="00014B94">
      <w:pPr>
        <w:autoSpaceDE w:val="0"/>
        <w:autoSpaceDN w:val="0"/>
        <w:adjustRightInd w:val="0"/>
        <w:ind w:left="714"/>
        <w:rPr>
          <w:color w:val="000000"/>
          <w:highlight w:val="yellow"/>
          <w:lang w:val="es-CL" w:eastAsia="es-CL"/>
        </w:rPr>
      </w:pPr>
    </w:p>
    <w:p w:rsidR="00014B94" w:rsidRPr="00BB343D" w:rsidRDefault="00014B94" w:rsidP="00014B94">
      <w:pPr>
        <w:autoSpaceDE w:val="0"/>
        <w:autoSpaceDN w:val="0"/>
        <w:adjustRightInd w:val="0"/>
        <w:ind w:left="714"/>
        <w:rPr>
          <w:color w:val="000000"/>
          <w:lang w:val="es-CL" w:eastAsia="es-CL"/>
        </w:rPr>
      </w:pPr>
      <w:r w:rsidRPr="009D736F">
        <w:rPr>
          <w:color w:val="000000"/>
          <w:lang w:val="es-CL" w:eastAsia="es-CL"/>
        </w:rPr>
        <w:t>En el caso de existir transbordos, se identifican las siguientes características de cada transbordo</w:t>
      </w:r>
    </w:p>
    <w:p w:rsidR="00014B94" w:rsidRPr="00BB343D" w:rsidRDefault="00014B94" w:rsidP="00014B94">
      <w:pPr>
        <w:autoSpaceDE w:val="0"/>
        <w:autoSpaceDN w:val="0"/>
        <w:adjustRightInd w:val="0"/>
        <w:ind w:left="714"/>
        <w:rPr>
          <w:color w:val="000000"/>
          <w:lang w:val="es-CL" w:eastAsia="es-CL"/>
        </w:rPr>
      </w:pPr>
    </w:p>
    <w:p w:rsidR="00014B94" w:rsidRPr="00BB343D"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BB343D">
        <w:rPr>
          <w:color w:val="000000"/>
          <w:lang w:val="es-CL" w:eastAsia="es-CL"/>
        </w:rPr>
        <w:t xml:space="preserve">Tiempo de caminata, espera y en el vehículo en cada transbordo (de existir), </w:t>
      </w:r>
    </w:p>
    <w:p w:rsidR="00014B94" w:rsidRPr="00BB343D"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BB343D">
        <w:rPr>
          <w:color w:val="000000"/>
          <w:lang w:val="es-CL" w:eastAsia="es-CL"/>
        </w:rPr>
        <w:t>Tarifa pagada en el cada vehículo abordado posterior al identificado arriba (de existir)</w:t>
      </w:r>
    </w:p>
    <w:p w:rsidR="00014B94" w:rsidRPr="009D736F" w:rsidRDefault="00014B94" w:rsidP="00014B94">
      <w:pPr>
        <w:pStyle w:val="Prrafodelista"/>
        <w:numPr>
          <w:ilvl w:val="0"/>
          <w:numId w:val="20"/>
        </w:numPr>
        <w:autoSpaceDE w:val="0"/>
        <w:autoSpaceDN w:val="0"/>
        <w:adjustRightInd w:val="0"/>
        <w:ind w:left="1071" w:hanging="357"/>
        <w:contextualSpacing w:val="0"/>
        <w:rPr>
          <w:color w:val="000000"/>
          <w:lang w:val="es-CL" w:eastAsia="es-CL"/>
        </w:rPr>
      </w:pPr>
      <w:r w:rsidRPr="009D736F">
        <w:rPr>
          <w:color w:val="000000"/>
          <w:lang w:val="es-CL" w:eastAsia="es-CL"/>
        </w:rPr>
        <w:t>Tiempo en el</w:t>
      </w:r>
      <w:r>
        <w:rPr>
          <w:color w:val="000000"/>
          <w:lang w:val="es-CL" w:eastAsia="es-CL"/>
        </w:rPr>
        <w:t xml:space="preserve"> segundo vehículo (de existir).</w:t>
      </w:r>
    </w:p>
    <w:p w:rsidR="00014B94" w:rsidRPr="00A5573D" w:rsidRDefault="00014B94" w:rsidP="00014B94">
      <w:pPr>
        <w:pStyle w:val="Normal2"/>
        <w:spacing w:line="240" w:lineRule="auto"/>
        <w:ind w:left="720"/>
        <w:rPr>
          <w:highlight w:val="yellow"/>
        </w:rPr>
      </w:pPr>
    </w:p>
    <w:p w:rsidR="00014B94" w:rsidRPr="009D736F" w:rsidRDefault="00014B94" w:rsidP="00014B94">
      <w:pPr>
        <w:pStyle w:val="Normal2"/>
        <w:spacing w:line="240" w:lineRule="auto"/>
        <w:ind w:left="720"/>
      </w:pPr>
      <w:r w:rsidRPr="009D736F">
        <w:t xml:space="preserve">Respecto al formulario de mediciones, a continuación se presenta un instrumento diseñado para estos propósitos. </w:t>
      </w:r>
    </w:p>
    <w:p w:rsidR="00014B94" w:rsidRDefault="00014B94" w:rsidP="00014B94"/>
    <w:p w:rsidR="00014B94" w:rsidRPr="00A17CB1" w:rsidRDefault="00014B94" w:rsidP="00014B94">
      <w:pPr>
        <w:jc w:val="center"/>
      </w:pPr>
      <w:r w:rsidRPr="00DD17DB">
        <w:rPr>
          <w:noProof/>
          <w:lang w:val="es-CL" w:eastAsia="es-CL"/>
        </w:rPr>
        <w:drawing>
          <wp:inline distT="0" distB="0" distL="0" distR="0" wp14:anchorId="1167999D" wp14:editId="4E7CE085">
            <wp:extent cx="5613400" cy="7806920"/>
            <wp:effectExtent l="0" t="0" r="6350" b="381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3400" cy="7806920"/>
                    </a:xfrm>
                    <a:prstGeom prst="rect">
                      <a:avLst/>
                    </a:prstGeom>
                    <a:noFill/>
                    <a:ln>
                      <a:noFill/>
                    </a:ln>
                  </pic:spPr>
                </pic:pic>
              </a:graphicData>
            </a:graphic>
          </wp:inline>
        </w:drawing>
      </w:r>
    </w:p>
    <w:p w:rsidR="00014B94" w:rsidRPr="00D06D76" w:rsidRDefault="00014B94" w:rsidP="00014B94">
      <w:pPr>
        <w:jc w:val="center"/>
        <w:rPr>
          <w:sz w:val="22"/>
        </w:rPr>
      </w:pPr>
      <w:r w:rsidRPr="00DD17DB">
        <w:rPr>
          <w:sz w:val="18"/>
        </w:rPr>
        <w:t>Fuente: Elaboración propia.</w:t>
      </w:r>
    </w:p>
    <w:p w:rsidR="00014B94" w:rsidRDefault="00014B94" w:rsidP="00014B94">
      <w:pPr>
        <w:rPr>
          <w:highlight w:val="yellow"/>
        </w:rPr>
      </w:pPr>
    </w:p>
    <w:p w:rsidR="00014B94" w:rsidRPr="004451A2" w:rsidRDefault="00014B94" w:rsidP="00014B94">
      <w:pPr>
        <w:pStyle w:val="Normal2"/>
        <w:numPr>
          <w:ilvl w:val="0"/>
          <w:numId w:val="19"/>
        </w:numPr>
        <w:spacing w:line="240" w:lineRule="auto"/>
      </w:pPr>
      <w:r w:rsidRPr="004451A2">
        <w:rPr>
          <w:b/>
        </w:rPr>
        <w:t>Pares OD de medición</w:t>
      </w:r>
      <w:r w:rsidRPr="004451A2">
        <w:t>. La selección de los pares OD de medición fueron</w:t>
      </w:r>
      <w:r w:rsidRPr="002651F0">
        <w:t xml:space="preserve"> </w:t>
      </w:r>
      <w:r w:rsidRPr="004451A2">
        <w:t>proporcionados por el mandante.  A continuación se presentan los 25 pares OD seleccionados para estas mediciones.</w:t>
      </w:r>
    </w:p>
    <w:p w:rsidR="00014B94" w:rsidRPr="004451A2" w:rsidRDefault="00014B94" w:rsidP="00014B94">
      <w:pPr>
        <w:pStyle w:val="Normal2"/>
        <w:spacing w:line="240" w:lineRule="auto"/>
        <w:ind w:left="720"/>
      </w:pPr>
    </w:p>
    <w:p w:rsidR="00014B94" w:rsidRPr="00014B94" w:rsidRDefault="00014B94" w:rsidP="00014B94">
      <w:pPr>
        <w:pStyle w:val="Epgrafe0"/>
        <w:keepNext/>
        <w:spacing w:before="0"/>
        <w:rPr>
          <w:caps/>
          <w:sz w:val="20"/>
        </w:rPr>
      </w:pPr>
      <w:bookmarkStart w:id="38" w:name="_Toc532204803"/>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1</w:t>
      </w:r>
      <w:r w:rsidRPr="00014B94">
        <w:rPr>
          <w:caps/>
          <w:sz w:val="20"/>
        </w:rPr>
        <w:fldChar w:fldCharType="end"/>
      </w:r>
      <w:r w:rsidRPr="00014B94">
        <w:rPr>
          <w:caps/>
          <w:sz w:val="20"/>
        </w:rPr>
        <w:t>: PARES OD PARA LA MEDICIÓN DE TIEMPOS DE VIAJE</w:t>
      </w:r>
      <w:bookmarkEnd w:id="38"/>
    </w:p>
    <w:tbl>
      <w:tblPr>
        <w:tblW w:w="0" w:type="auto"/>
        <w:jc w:val="center"/>
        <w:tblInd w:w="-1171" w:type="dxa"/>
        <w:tblCellMar>
          <w:left w:w="70" w:type="dxa"/>
          <w:right w:w="70" w:type="dxa"/>
        </w:tblCellMar>
        <w:tblLook w:val="04A0" w:firstRow="1" w:lastRow="0" w:firstColumn="1" w:lastColumn="0" w:noHBand="0" w:noVBand="1"/>
      </w:tblPr>
      <w:tblGrid>
        <w:gridCol w:w="423"/>
        <w:gridCol w:w="1516"/>
        <w:gridCol w:w="1550"/>
        <w:gridCol w:w="3561"/>
        <w:gridCol w:w="3101"/>
      </w:tblGrid>
      <w:tr w:rsidR="00014B94" w:rsidRPr="00ED7847" w:rsidTr="00014B94">
        <w:trPr>
          <w:trHeight w:val="227"/>
          <w:jc w:val="center"/>
        </w:trPr>
        <w:tc>
          <w:tcPr>
            <w:tcW w:w="5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PC</w:t>
            </w:r>
          </w:p>
        </w:tc>
        <w:tc>
          <w:tcPr>
            <w:tcW w:w="1335" w:type="dxa"/>
            <w:tcBorders>
              <w:top w:val="single" w:sz="4" w:space="0" w:color="auto"/>
              <w:left w:val="nil"/>
              <w:bottom w:val="single" w:sz="4" w:space="0" w:color="auto"/>
              <w:right w:val="single" w:sz="4" w:space="0" w:color="auto"/>
            </w:tcBorders>
            <w:shd w:val="clear" w:color="auto" w:fill="auto"/>
            <w:noWrap/>
            <w:vAlign w:val="center"/>
            <w:hideMark/>
          </w:tcPr>
          <w:p w:rsidR="00014B94" w:rsidRPr="00ED7847" w:rsidRDefault="00014B94" w:rsidP="00014B94">
            <w:pPr>
              <w:jc w:val="center"/>
              <w:rPr>
                <w:b/>
                <w:bCs/>
                <w:color w:val="000000"/>
                <w:sz w:val="18"/>
                <w:szCs w:val="18"/>
              </w:rPr>
            </w:pPr>
            <w:r w:rsidRPr="00ED7847">
              <w:rPr>
                <w:b/>
                <w:bCs/>
                <w:color w:val="000000"/>
                <w:sz w:val="18"/>
                <w:szCs w:val="18"/>
              </w:rPr>
              <w:t>ORIGEN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ED7847" w:rsidRDefault="00014B94" w:rsidP="00014B94">
            <w:pPr>
              <w:jc w:val="center"/>
              <w:rPr>
                <w:b/>
                <w:bCs/>
                <w:color w:val="000000"/>
                <w:sz w:val="18"/>
                <w:szCs w:val="18"/>
              </w:rPr>
            </w:pPr>
            <w:r w:rsidRPr="00ED7847">
              <w:rPr>
                <w:b/>
                <w:bCs/>
                <w:color w:val="000000"/>
                <w:sz w:val="18"/>
                <w:szCs w:val="18"/>
              </w:rPr>
              <w:t>DESTINO</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14B94" w:rsidRPr="00ED7847" w:rsidRDefault="00014B94" w:rsidP="00014B94">
            <w:pPr>
              <w:jc w:val="center"/>
              <w:rPr>
                <w:b/>
                <w:bCs/>
                <w:color w:val="000000"/>
                <w:sz w:val="18"/>
                <w:szCs w:val="18"/>
              </w:rPr>
            </w:pPr>
            <w:r w:rsidRPr="00ED7847">
              <w:rPr>
                <w:b/>
                <w:bCs/>
                <w:color w:val="000000"/>
                <w:sz w:val="18"/>
                <w:szCs w:val="18"/>
              </w:rPr>
              <w:t>ORIGEN ESPECÍFICO</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014B94" w:rsidRPr="00ED7847" w:rsidRDefault="00014B94" w:rsidP="00014B94">
            <w:pPr>
              <w:jc w:val="center"/>
              <w:rPr>
                <w:b/>
                <w:bCs/>
                <w:color w:val="000000"/>
                <w:sz w:val="18"/>
                <w:szCs w:val="18"/>
              </w:rPr>
            </w:pPr>
            <w:r w:rsidRPr="00ED7847">
              <w:rPr>
                <w:b/>
                <w:bCs/>
                <w:color w:val="000000"/>
                <w:sz w:val="18"/>
                <w:szCs w:val="18"/>
              </w:rPr>
              <w:t>DESTINO ESPECÍFICO</w:t>
            </w:r>
          </w:p>
        </w:tc>
      </w:tr>
      <w:tr w:rsidR="00014B94" w:rsidRPr="00ED7847" w:rsidTr="00014B94">
        <w:trPr>
          <w:trHeight w:val="227"/>
          <w:jc w:val="center"/>
        </w:trPr>
        <w:tc>
          <w:tcPr>
            <w:tcW w:w="514" w:type="dxa"/>
            <w:tcBorders>
              <w:top w:val="nil"/>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Hospital de San Fernando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Tres Montes/Las Camelias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Juan Jiménez /Carelmapu (Hospital San Juan de Dios)</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2</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Hospital de San Fernando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Leopoldo Urrutia/Los Artesanos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Juan Jiménez /Carelmapu (Hospital San Juan de Dios)</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3</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Hospital de San Fernando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El Álamo/Juan Godoy Villanueva</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Juan Jiménez /Carelmapu (Hospital San Juan de Dios)</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4</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Hospital de San Fernando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Marcelino Champagnant/Hermano Fernando de la Fuente</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Juan Jiménez /Carelmapu (Hospital San Juan de Dios)</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5</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Hospital de San Fernando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Santa Mila/Santa Amelia</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Juan Jiménez /Carelmapu (Hospital San Juan de Dios)</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6</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Consultorio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Avelino Barros/Monseñor Larraín (Consultorio Chacabuco)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El Álamo/El Alfarero</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7</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Centro de Salud</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Lircunlauta/Manso de Velasco (CESFAM)</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El Álamo/Juan Godoy Villanueva</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8</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Centro de Salud</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Leopoldo Urrutia/Los Artesanos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Lircunlauta/Manso de Velasco (CESFAM)</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9</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Terminal de Buses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Tres Montes/Las Camelias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Manso Velasco/Rancagua</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10</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Terminal de Buses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Parque Los Barros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Manso Velasco/Rancagua</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El Roble/La Plata</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11</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Escuela Isabel la Católica/Centro Comercial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Sector Surponiente</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Manuel Rodríguez/Chacabuco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La Ramada/Yerbas Buenas</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12</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Universidad de Los Lagos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Marcelino Champagnant/Horizonte Naicura (U. de Los Lagos)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El Amanecer/Nuevo Horizonte</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13</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AIEP</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El Álamo/Juan Godoy Villanueva</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Carampangue/Membrillar</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14</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Sector Suroriente</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Establecimientos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Santa Mila/Santa Amelia</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Cardenal José María Caro/Guadalupe</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15</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Norponiente</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Sector Centro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Feliciano Silva/Ramón Freire</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Manuel Rodríguez/Carampangue</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16</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Centro Sur</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Hermano Fernando de la Fuente/Don Rafael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Carampangue/Curalí (Liceo Eduardo Charme)</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17</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Plaza Valdivia</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La Ramada/Yerbas Buenas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Valdivia/Manuel Rodríguez (Plaza Valdivia)</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18</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Municipalidad de San Fernando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Carampangue/Cardenal José María Caro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Diego Elizondo/Ramón Freire</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19</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Municipalidad de San Fernando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Sector Norponiente</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Carampangue/Cardenal José María Caro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Leopoldo Urrutia/Los Artesanos</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20</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Biblioteca Municipal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Parque Los Barros</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José Gregorio Argomedo/Chacabuco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El Roble/La Plata</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21</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Establecimientos/Estadio Municipal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Manso Velasco/Olegario Lazo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Hurtado de Mendoza</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22</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Cementerio General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Supermercado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Josefa Argomedo/Ramón Laval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Cancha Rayada/Chillan</w:t>
            </w:r>
          </w:p>
        </w:tc>
      </w:tr>
      <w:tr w:rsidR="00014B94" w:rsidRPr="00ED7847" w:rsidTr="00014B94">
        <w:trPr>
          <w:trHeight w:val="227"/>
          <w:jc w:val="center"/>
        </w:trPr>
        <w:tc>
          <w:tcPr>
            <w:tcW w:w="514" w:type="dxa"/>
            <w:tcBorders>
              <w:top w:val="single" w:sz="4" w:space="0" w:color="auto"/>
              <w:left w:val="single" w:sz="4" w:space="0" w:color="auto"/>
              <w:bottom w:val="nil"/>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23</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Cementerio General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Norponiente</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Josefa Argomedo/Ramón Laval</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Eduardo Anguita/Ángel Cruchaga Santa María</w:t>
            </w:r>
          </w:p>
        </w:tc>
      </w:tr>
      <w:tr w:rsidR="00014B94" w:rsidRPr="00ED7847" w:rsidTr="00014B94">
        <w:trPr>
          <w:trHeight w:val="227"/>
          <w:jc w:val="center"/>
        </w:trPr>
        <w:tc>
          <w:tcPr>
            <w:tcW w:w="5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24</w:t>
            </w:r>
          </w:p>
        </w:tc>
        <w:tc>
          <w:tcPr>
            <w:tcW w:w="1335" w:type="dxa"/>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Surponiente</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Plaza Valdivia</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Juan Jiménez de León/San Mateo</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Valdivia/Manuel Rodríguez (Plaza Valdivia)</w:t>
            </w:r>
          </w:p>
        </w:tc>
      </w:tr>
      <w:tr w:rsidR="00014B94" w:rsidRPr="00ED7847" w:rsidTr="00014B94">
        <w:trPr>
          <w:trHeight w:val="227"/>
          <w:jc w:val="center"/>
        </w:trPr>
        <w:tc>
          <w:tcPr>
            <w:tcW w:w="5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ED7847" w:rsidRDefault="00014B94" w:rsidP="00014B94">
            <w:pPr>
              <w:jc w:val="center"/>
              <w:rPr>
                <w:color w:val="000000"/>
                <w:sz w:val="18"/>
                <w:szCs w:val="18"/>
              </w:rPr>
            </w:pPr>
            <w:r w:rsidRPr="00ED7847">
              <w:rPr>
                <w:color w:val="000000"/>
                <w:sz w:val="18"/>
                <w:szCs w:val="18"/>
              </w:rPr>
              <w:t>25</w:t>
            </w:r>
          </w:p>
        </w:tc>
        <w:tc>
          <w:tcPr>
            <w:tcW w:w="1335" w:type="dxa"/>
            <w:tcBorders>
              <w:top w:val="single" w:sz="4" w:space="0" w:color="auto"/>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Mall</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Centro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O'Higgins (Mall)</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ED7847" w:rsidRDefault="00014B94" w:rsidP="00014B94">
            <w:pPr>
              <w:jc w:val="left"/>
              <w:rPr>
                <w:color w:val="000000"/>
                <w:sz w:val="18"/>
                <w:szCs w:val="18"/>
              </w:rPr>
            </w:pPr>
            <w:r w:rsidRPr="00ED7847">
              <w:rPr>
                <w:color w:val="000000"/>
                <w:sz w:val="18"/>
                <w:szCs w:val="18"/>
              </w:rPr>
              <w:t>Valdivia/Manuel Rodríguez (Plaza Valdivia)</w:t>
            </w:r>
          </w:p>
        </w:tc>
      </w:tr>
    </w:tbl>
    <w:p w:rsidR="00014B94" w:rsidRDefault="00014B94" w:rsidP="00014B94">
      <w:pPr>
        <w:jc w:val="center"/>
        <w:rPr>
          <w:sz w:val="18"/>
          <w:szCs w:val="18"/>
        </w:rPr>
      </w:pPr>
      <w:r w:rsidRPr="007B326F">
        <w:rPr>
          <w:sz w:val="18"/>
          <w:szCs w:val="18"/>
        </w:rPr>
        <w:t>Fuente: Elaboración propia.</w:t>
      </w:r>
    </w:p>
    <w:p w:rsidR="00014B94" w:rsidRDefault="00014B94" w:rsidP="00014B94">
      <w:pPr>
        <w:jc w:val="left"/>
        <w:rPr>
          <w:sz w:val="18"/>
          <w:szCs w:val="18"/>
        </w:rPr>
      </w:pPr>
      <w:r>
        <w:rPr>
          <w:sz w:val="18"/>
          <w:szCs w:val="18"/>
        </w:rPr>
        <w:br w:type="page"/>
      </w:r>
    </w:p>
    <w:p w:rsidR="00014B94" w:rsidRDefault="00014B94" w:rsidP="00014B94">
      <w:pPr>
        <w:pStyle w:val="Normal2"/>
        <w:numPr>
          <w:ilvl w:val="0"/>
          <w:numId w:val="19"/>
        </w:numPr>
        <w:spacing w:line="240" w:lineRule="auto"/>
      </w:pPr>
      <w:r w:rsidRPr="002C01FA">
        <w:rPr>
          <w:b/>
        </w:rPr>
        <w:lastRenderedPageBreak/>
        <w:t xml:space="preserve">Programa de trabajo. </w:t>
      </w:r>
      <w:r w:rsidRPr="002C01FA">
        <w:t>En el cuadro siguiente se indican los períodos definidos para estas mediciones. Para posteriormente, especificar el número de observaciones necesarias por Par O/D y períodos de medición.</w:t>
      </w:r>
    </w:p>
    <w:p w:rsidR="00014B94" w:rsidRPr="002C01FA" w:rsidRDefault="00014B94" w:rsidP="00014B94">
      <w:pPr>
        <w:pStyle w:val="Normal2"/>
        <w:spacing w:line="240" w:lineRule="auto"/>
        <w:ind w:left="720"/>
      </w:pPr>
    </w:p>
    <w:p w:rsidR="00014B94" w:rsidRPr="00014B94" w:rsidRDefault="00014B94" w:rsidP="00014B94">
      <w:pPr>
        <w:pStyle w:val="Epgrafe0"/>
        <w:keepNext/>
        <w:spacing w:before="0"/>
        <w:rPr>
          <w:caps/>
          <w:sz w:val="20"/>
        </w:rPr>
      </w:pPr>
      <w:bookmarkStart w:id="39" w:name="_Toc532204804"/>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2</w:t>
      </w:r>
      <w:r w:rsidRPr="00014B94">
        <w:rPr>
          <w:caps/>
          <w:sz w:val="20"/>
        </w:rPr>
        <w:fldChar w:fldCharType="end"/>
      </w:r>
      <w:r w:rsidRPr="00014B94">
        <w:rPr>
          <w:caps/>
          <w:sz w:val="20"/>
        </w:rPr>
        <w:t>: periodos para LA MEDICIÓN DE TIEMPOS DE VIAJE</w:t>
      </w:r>
      <w:bookmarkEnd w:id="3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75"/>
        <w:gridCol w:w="2189"/>
        <w:gridCol w:w="2316"/>
        <w:gridCol w:w="1095"/>
      </w:tblGrid>
      <w:tr w:rsidR="00014B94" w:rsidRPr="002C01FA" w:rsidTr="00014B94">
        <w:trPr>
          <w:trHeight w:val="227"/>
          <w:jc w:val="center"/>
        </w:trPr>
        <w:tc>
          <w:tcPr>
            <w:tcW w:w="1175" w:type="dxa"/>
            <w:shd w:val="clear" w:color="auto" w:fill="F2F2F2"/>
            <w:vAlign w:val="center"/>
          </w:tcPr>
          <w:p w:rsidR="00014B94" w:rsidRPr="002C01FA" w:rsidRDefault="00014B94" w:rsidP="00014B94">
            <w:pPr>
              <w:jc w:val="center"/>
              <w:rPr>
                <w:b/>
                <w:bCs/>
                <w:sz w:val="20"/>
                <w:szCs w:val="18"/>
              </w:rPr>
            </w:pPr>
            <w:r w:rsidRPr="002C01FA">
              <w:rPr>
                <w:b/>
                <w:sz w:val="20"/>
                <w:szCs w:val="18"/>
              </w:rPr>
              <w:t>Código período</w:t>
            </w:r>
          </w:p>
        </w:tc>
        <w:tc>
          <w:tcPr>
            <w:tcW w:w="2189" w:type="dxa"/>
            <w:shd w:val="clear" w:color="auto" w:fill="F2F2F2"/>
            <w:vAlign w:val="center"/>
          </w:tcPr>
          <w:p w:rsidR="00014B94" w:rsidRPr="002C01FA" w:rsidRDefault="00014B94" w:rsidP="00014B94">
            <w:pPr>
              <w:jc w:val="center"/>
              <w:rPr>
                <w:b/>
                <w:bCs/>
                <w:sz w:val="20"/>
                <w:szCs w:val="18"/>
              </w:rPr>
            </w:pPr>
            <w:r w:rsidRPr="002C01FA">
              <w:rPr>
                <w:b/>
                <w:sz w:val="20"/>
                <w:szCs w:val="18"/>
              </w:rPr>
              <w:t>Nombre periodo</w:t>
            </w:r>
          </w:p>
        </w:tc>
        <w:tc>
          <w:tcPr>
            <w:tcW w:w="2316" w:type="dxa"/>
            <w:shd w:val="clear" w:color="auto" w:fill="F2F2F2"/>
            <w:vAlign w:val="center"/>
          </w:tcPr>
          <w:p w:rsidR="00014B94" w:rsidRPr="002C01FA" w:rsidRDefault="00014B94" w:rsidP="00014B94">
            <w:pPr>
              <w:jc w:val="center"/>
              <w:rPr>
                <w:b/>
                <w:bCs/>
                <w:sz w:val="20"/>
                <w:szCs w:val="18"/>
              </w:rPr>
            </w:pPr>
            <w:r w:rsidRPr="002C01FA">
              <w:rPr>
                <w:b/>
                <w:sz w:val="20"/>
                <w:szCs w:val="18"/>
              </w:rPr>
              <w:t xml:space="preserve">Intervalo </w:t>
            </w:r>
          </w:p>
        </w:tc>
        <w:tc>
          <w:tcPr>
            <w:tcW w:w="1095" w:type="dxa"/>
            <w:shd w:val="clear" w:color="auto" w:fill="F2F2F2"/>
          </w:tcPr>
          <w:p w:rsidR="00014B94" w:rsidRPr="002C01FA" w:rsidRDefault="00014B94" w:rsidP="00014B94">
            <w:pPr>
              <w:jc w:val="center"/>
              <w:rPr>
                <w:b/>
                <w:sz w:val="20"/>
                <w:szCs w:val="18"/>
              </w:rPr>
            </w:pPr>
            <w:r w:rsidRPr="002C01FA">
              <w:rPr>
                <w:b/>
                <w:sz w:val="20"/>
                <w:szCs w:val="18"/>
              </w:rPr>
              <w:t>Duración (horas)</w:t>
            </w:r>
          </w:p>
        </w:tc>
      </w:tr>
      <w:tr w:rsidR="00014B94" w:rsidRPr="002C01FA" w:rsidTr="00014B94">
        <w:trPr>
          <w:trHeight w:val="227"/>
          <w:jc w:val="center"/>
        </w:trPr>
        <w:tc>
          <w:tcPr>
            <w:tcW w:w="1175" w:type="dxa"/>
            <w:vAlign w:val="center"/>
          </w:tcPr>
          <w:p w:rsidR="00014B94" w:rsidRPr="002C01FA" w:rsidRDefault="00014B94" w:rsidP="00014B94">
            <w:pPr>
              <w:jc w:val="center"/>
              <w:rPr>
                <w:sz w:val="20"/>
                <w:szCs w:val="18"/>
              </w:rPr>
            </w:pPr>
            <w:r w:rsidRPr="002C01FA">
              <w:rPr>
                <w:sz w:val="20"/>
                <w:szCs w:val="18"/>
              </w:rPr>
              <w:t>PMA</w:t>
            </w:r>
          </w:p>
        </w:tc>
        <w:tc>
          <w:tcPr>
            <w:tcW w:w="2189" w:type="dxa"/>
            <w:vAlign w:val="center"/>
          </w:tcPr>
          <w:p w:rsidR="00014B94" w:rsidRPr="002C01FA" w:rsidRDefault="00014B94" w:rsidP="00014B94">
            <w:pPr>
              <w:jc w:val="center"/>
              <w:rPr>
                <w:sz w:val="20"/>
                <w:szCs w:val="18"/>
              </w:rPr>
            </w:pPr>
            <w:r w:rsidRPr="002C01FA">
              <w:rPr>
                <w:sz w:val="20"/>
                <w:szCs w:val="18"/>
              </w:rPr>
              <w:t>Punta Mañana</w:t>
            </w:r>
          </w:p>
        </w:tc>
        <w:tc>
          <w:tcPr>
            <w:tcW w:w="2316" w:type="dxa"/>
            <w:vAlign w:val="center"/>
          </w:tcPr>
          <w:p w:rsidR="00014B94" w:rsidRPr="002C01FA" w:rsidRDefault="00014B94" w:rsidP="00014B94">
            <w:pPr>
              <w:jc w:val="center"/>
              <w:rPr>
                <w:color w:val="000000"/>
                <w:sz w:val="20"/>
                <w:szCs w:val="20"/>
              </w:rPr>
            </w:pPr>
            <w:r w:rsidRPr="002C01FA">
              <w:rPr>
                <w:color w:val="000000"/>
                <w:sz w:val="20"/>
                <w:szCs w:val="18"/>
              </w:rPr>
              <w:t>07:00 – 09:00</w:t>
            </w:r>
          </w:p>
        </w:tc>
        <w:tc>
          <w:tcPr>
            <w:tcW w:w="1095" w:type="dxa"/>
            <w:vAlign w:val="center"/>
          </w:tcPr>
          <w:p w:rsidR="00014B94" w:rsidRPr="002C01FA" w:rsidRDefault="00014B94" w:rsidP="00014B94">
            <w:pPr>
              <w:jc w:val="center"/>
              <w:rPr>
                <w:color w:val="000000"/>
                <w:sz w:val="20"/>
                <w:szCs w:val="20"/>
              </w:rPr>
            </w:pPr>
            <w:r w:rsidRPr="002C01FA">
              <w:rPr>
                <w:color w:val="000000"/>
                <w:sz w:val="20"/>
                <w:szCs w:val="18"/>
              </w:rPr>
              <w:t>2,0</w:t>
            </w:r>
          </w:p>
        </w:tc>
      </w:tr>
      <w:tr w:rsidR="00014B94" w:rsidRPr="002C01FA" w:rsidTr="00014B94">
        <w:trPr>
          <w:trHeight w:val="227"/>
          <w:jc w:val="center"/>
        </w:trPr>
        <w:tc>
          <w:tcPr>
            <w:tcW w:w="1175" w:type="dxa"/>
            <w:vAlign w:val="center"/>
          </w:tcPr>
          <w:p w:rsidR="00014B94" w:rsidRPr="002C01FA" w:rsidRDefault="00014B94" w:rsidP="00014B94">
            <w:pPr>
              <w:jc w:val="center"/>
              <w:rPr>
                <w:sz w:val="20"/>
                <w:szCs w:val="18"/>
              </w:rPr>
            </w:pPr>
            <w:r w:rsidRPr="002C01FA">
              <w:rPr>
                <w:sz w:val="20"/>
                <w:szCs w:val="18"/>
              </w:rPr>
              <w:t>FPU</w:t>
            </w:r>
          </w:p>
        </w:tc>
        <w:tc>
          <w:tcPr>
            <w:tcW w:w="2189" w:type="dxa"/>
            <w:vAlign w:val="center"/>
          </w:tcPr>
          <w:p w:rsidR="00014B94" w:rsidRPr="002C01FA" w:rsidRDefault="00014B94" w:rsidP="00014B94">
            <w:pPr>
              <w:jc w:val="center"/>
              <w:rPr>
                <w:sz w:val="20"/>
                <w:szCs w:val="18"/>
              </w:rPr>
            </w:pPr>
            <w:r w:rsidRPr="002C01FA">
              <w:rPr>
                <w:sz w:val="20"/>
                <w:szCs w:val="18"/>
              </w:rPr>
              <w:t>Fuera de Punta</w:t>
            </w:r>
          </w:p>
        </w:tc>
        <w:tc>
          <w:tcPr>
            <w:tcW w:w="2316" w:type="dxa"/>
            <w:vAlign w:val="center"/>
          </w:tcPr>
          <w:p w:rsidR="00014B94" w:rsidRPr="002C01FA" w:rsidRDefault="00014B94" w:rsidP="00014B94">
            <w:pPr>
              <w:jc w:val="center"/>
              <w:rPr>
                <w:color w:val="000000"/>
                <w:sz w:val="20"/>
                <w:szCs w:val="18"/>
                <w:lang w:val="en-US"/>
              </w:rPr>
            </w:pPr>
            <w:r w:rsidRPr="002C01FA">
              <w:rPr>
                <w:color w:val="000000"/>
                <w:sz w:val="20"/>
                <w:szCs w:val="18"/>
                <w:lang w:val="en-US"/>
              </w:rPr>
              <w:t>0</w:t>
            </w:r>
            <w:r>
              <w:rPr>
                <w:color w:val="000000"/>
                <w:sz w:val="20"/>
                <w:szCs w:val="18"/>
                <w:lang w:val="en-US"/>
              </w:rPr>
              <w:t>9</w:t>
            </w:r>
            <w:r w:rsidRPr="002C01FA">
              <w:rPr>
                <w:color w:val="000000"/>
                <w:sz w:val="20"/>
                <w:szCs w:val="18"/>
                <w:lang w:val="en-US"/>
              </w:rPr>
              <w:t>:00 – 1</w:t>
            </w:r>
            <w:r>
              <w:rPr>
                <w:color w:val="000000"/>
                <w:sz w:val="20"/>
                <w:szCs w:val="18"/>
                <w:lang w:val="en-US"/>
              </w:rPr>
              <w:t>1</w:t>
            </w:r>
            <w:r w:rsidRPr="002C01FA">
              <w:rPr>
                <w:color w:val="000000"/>
                <w:sz w:val="20"/>
                <w:szCs w:val="18"/>
                <w:lang w:val="en-US"/>
              </w:rPr>
              <w:t>:00</w:t>
            </w:r>
          </w:p>
        </w:tc>
        <w:tc>
          <w:tcPr>
            <w:tcW w:w="1095" w:type="dxa"/>
            <w:vAlign w:val="center"/>
          </w:tcPr>
          <w:p w:rsidR="00014B94" w:rsidRPr="002C01FA" w:rsidRDefault="00014B94" w:rsidP="00014B94">
            <w:pPr>
              <w:jc w:val="center"/>
              <w:rPr>
                <w:color w:val="000000"/>
                <w:sz w:val="20"/>
                <w:szCs w:val="18"/>
              </w:rPr>
            </w:pPr>
            <w:r w:rsidRPr="002C01FA">
              <w:rPr>
                <w:color w:val="000000"/>
                <w:sz w:val="20"/>
                <w:szCs w:val="18"/>
              </w:rPr>
              <w:t>2,0</w:t>
            </w:r>
          </w:p>
        </w:tc>
      </w:tr>
      <w:tr w:rsidR="00014B94" w:rsidRPr="002C01FA" w:rsidTr="00014B94">
        <w:trPr>
          <w:trHeight w:val="227"/>
          <w:jc w:val="center"/>
        </w:trPr>
        <w:tc>
          <w:tcPr>
            <w:tcW w:w="1175" w:type="dxa"/>
            <w:vAlign w:val="center"/>
          </w:tcPr>
          <w:p w:rsidR="00014B94" w:rsidRPr="002C01FA" w:rsidRDefault="00014B94" w:rsidP="00014B94">
            <w:pPr>
              <w:jc w:val="center"/>
              <w:rPr>
                <w:sz w:val="20"/>
                <w:szCs w:val="18"/>
              </w:rPr>
            </w:pPr>
            <w:r w:rsidRPr="002C01FA">
              <w:rPr>
                <w:sz w:val="20"/>
                <w:szCs w:val="18"/>
              </w:rPr>
              <w:t>PMD</w:t>
            </w:r>
          </w:p>
        </w:tc>
        <w:tc>
          <w:tcPr>
            <w:tcW w:w="2189" w:type="dxa"/>
            <w:vAlign w:val="center"/>
          </w:tcPr>
          <w:p w:rsidR="00014B94" w:rsidRPr="002C01FA" w:rsidRDefault="00014B94" w:rsidP="00014B94">
            <w:pPr>
              <w:jc w:val="center"/>
              <w:rPr>
                <w:sz w:val="20"/>
                <w:szCs w:val="18"/>
              </w:rPr>
            </w:pPr>
            <w:r w:rsidRPr="002C01FA">
              <w:rPr>
                <w:sz w:val="20"/>
                <w:szCs w:val="18"/>
              </w:rPr>
              <w:t>Punta Mediodía</w:t>
            </w:r>
          </w:p>
        </w:tc>
        <w:tc>
          <w:tcPr>
            <w:tcW w:w="2316" w:type="dxa"/>
            <w:vAlign w:val="center"/>
          </w:tcPr>
          <w:p w:rsidR="00014B94" w:rsidRPr="002C01FA" w:rsidRDefault="00014B94" w:rsidP="00014B94">
            <w:pPr>
              <w:jc w:val="center"/>
              <w:rPr>
                <w:color w:val="000000"/>
                <w:sz w:val="20"/>
                <w:szCs w:val="20"/>
              </w:rPr>
            </w:pPr>
            <w:r w:rsidRPr="002C01FA">
              <w:rPr>
                <w:color w:val="000000"/>
                <w:sz w:val="20"/>
                <w:szCs w:val="18"/>
                <w:lang w:val="en-US"/>
              </w:rPr>
              <w:t>12:</w:t>
            </w:r>
            <w:r>
              <w:rPr>
                <w:color w:val="000000"/>
                <w:sz w:val="20"/>
                <w:szCs w:val="18"/>
                <w:lang w:val="en-US"/>
              </w:rPr>
              <w:t>15</w:t>
            </w:r>
            <w:r w:rsidRPr="002C01FA">
              <w:rPr>
                <w:color w:val="000000"/>
                <w:sz w:val="20"/>
                <w:szCs w:val="18"/>
                <w:lang w:val="en-US"/>
              </w:rPr>
              <w:t xml:space="preserve"> – 1</w:t>
            </w:r>
            <w:r>
              <w:rPr>
                <w:color w:val="000000"/>
                <w:sz w:val="20"/>
                <w:szCs w:val="18"/>
                <w:lang w:val="en-US"/>
              </w:rPr>
              <w:t>4</w:t>
            </w:r>
            <w:r w:rsidRPr="002C01FA">
              <w:rPr>
                <w:color w:val="000000"/>
                <w:sz w:val="20"/>
                <w:szCs w:val="18"/>
                <w:lang w:val="en-US"/>
              </w:rPr>
              <w:t>:</w:t>
            </w:r>
            <w:r>
              <w:rPr>
                <w:color w:val="000000"/>
                <w:sz w:val="20"/>
                <w:szCs w:val="18"/>
                <w:lang w:val="en-US"/>
              </w:rPr>
              <w:t>15</w:t>
            </w:r>
          </w:p>
        </w:tc>
        <w:tc>
          <w:tcPr>
            <w:tcW w:w="1095" w:type="dxa"/>
            <w:vAlign w:val="center"/>
          </w:tcPr>
          <w:p w:rsidR="00014B94" w:rsidRPr="002C01FA" w:rsidRDefault="00014B94" w:rsidP="00014B94">
            <w:pPr>
              <w:jc w:val="center"/>
              <w:rPr>
                <w:color w:val="000000"/>
                <w:sz w:val="20"/>
                <w:szCs w:val="20"/>
              </w:rPr>
            </w:pPr>
            <w:r>
              <w:rPr>
                <w:color w:val="000000"/>
                <w:sz w:val="20"/>
                <w:szCs w:val="18"/>
              </w:rPr>
              <w:t>2</w:t>
            </w:r>
            <w:r w:rsidRPr="002C01FA">
              <w:rPr>
                <w:color w:val="000000"/>
                <w:sz w:val="20"/>
                <w:szCs w:val="18"/>
              </w:rPr>
              <w:t>,0</w:t>
            </w:r>
          </w:p>
        </w:tc>
      </w:tr>
      <w:tr w:rsidR="00014B94" w:rsidRPr="002C01FA" w:rsidTr="00014B94">
        <w:trPr>
          <w:trHeight w:val="227"/>
          <w:jc w:val="center"/>
        </w:trPr>
        <w:tc>
          <w:tcPr>
            <w:tcW w:w="1175" w:type="dxa"/>
            <w:vAlign w:val="center"/>
          </w:tcPr>
          <w:p w:rsidR="00014B94" w:rsidRPr="002C01FA" w:rsidRDefault="00014B94" w:rsidP="00014B94">
            <w:pPr>
              <w:jc w:val="center"/>
              <w:rPr>
                <w:sz w:val="20"/>
                <w:szCs w:val="18"/>
              </w:rPr>
            </w:pPr>
            <w:r w:rsidRPr="002C01FA">
              <w:rPr>
                <w:sz w:val="20"/>
                <w:szCs w:val="18"/>
              </w:rPr>
              <w:t>PT</w:t>
            </w:r>
            <w:r>
              <w:rPr>
                <w:sz w:val="20"/>
                <w:szCs w:val="18"/>
              </w:rPr>
              <w:t>A</w:t>
            </w:r>
          </w:p>
        </w:tc>
        <w:tc>
          <w:tcPr>
            <w:tcW w:w="2189" w:type="dxa"/>
            <w:vAlign w:val="center"/>
          </w:tcPr>
          <w:p w:rsidR="00014B94" w:rsidRPr="002C01FA" w:rsidRDefault="00014B94" w:rsidP="00014B94">
            <w:pPr>
              <w:jc w:val="center"/>
              <w:rPr>
                <w:sz w:val="20"/>
                <w:szCs w:val="18"/>
              </w:rPr>
            </w:pPr>
            <w:r w:rsidRPr="002C01FA">
              <w:rPr>
                <w:sz w:val="20"/>
                <w:szCs w:val="18"/>
              </w:rPr>
              <w:t>Punta Tarde</w:t>
            </w:r>
          </w:p>
        </w:tc>
        <w:tc>
          <w:tcPr>
            <w:tcW w:w="2316" w:type="dxa"/>
            <w:vAlign w:val="center"/>
          </w:tcPr>
          <w:p w:rsidR="00014B94" w:rsidRPr="002C01FA" w:rsidRDefault="00014B94" w:rsidP="00014B94">
            <w:pPr>
              <w:jc w:val="center"/>
              <w:rPr>
                <w:color w:val="000000"/>
                <w:sz w:val="20"/>
                <w:szCs w:val="20"/>
              </w:rPr>
            </w:pPr>
            <w:r w:rsidRPr="002C01FA">
              <w:rPr>
                <w:color w:val="000000"/>
                <w:sz w:val="20"/>
                <w:szCs w:val="18"/>
                <w:lang w:val="en-US"/>
              </w:rPr>
              <w:t>1</w:t>
            </w:r>
            <w:r>
              <w:rPr>
                <w:color w:val="000000"/>
                <w:sz w:val="20"/>
                <w:szCs w:val="18"/>
                <w:lang w:val="en-US"/>
              </w:rPr>
              <w:t>5</w:t>
            </w:r>
            <w:r w:rsidRPr="002C01FA">
              <w:rPr>
                <w:color w:val="000000"/>
                <w:sz w:val="20"/>
                <w:szCs w:val="18"/>
                <w:lang w:val="en-US"/>
              </w:rPr>
              <w:t>:45 – 1</w:t>
            </w:r>
            <w:r>
              <w:rPr>
                <w:color w:val="000000"/>
                <w:sz w:val="20"/>
                <w:szCs w:val="18"/>
                <w:lang w:val="en-US"/>
              </w:rPr>
              <w:t>7</w:t>
            </w:r>
            <w:r w:rsidRPr="002C01FA">
              <w:rPr>
                <w:color w:val="000000"/>
                <w:sz w:val="20"/>
                <w:szCs w:val="18"/>
                <w:lang w:val="en-US"/>
              </w:rPr>
              <w:t>:45</w:t>
            </w:r>
          </w:p>
        </w:tc>
        <w:tc>
          <w:tcPr>
            <w:tcW w:w="1095" w:type="dxa"/>
            <w:vAlign w:val="center"/>
          </w:tcPr>
          <w:p w:rsidR="00014B94" w:rsidRPr="002C01FA" w:rsidRDefault="00014B94" w:rsidP="00014B94">
            <w:pPr>
              <w:jc w:val="center"/>
              <w:rPr>
                <w:color w:val="000000"/>
                <w:sz w:val="20"/>
                <w:szCs w:val="20"/>
              </w:rPr>
            </w:pPr>
            <w:r w:rsidRPr="002C01FA">
              <w:rPr>
                <w:color w:val="000000"/>
                <w:sz w:val="20"/>
                <w:szCs w:val="18"/>
              </w:rPr>
              <w:t>2,0</w:t>
            </w:r>
          </w:p>
        </w:tc>
      </w:tr>
    </w:tbl>
    <w:p w:rsidR="00014B94" w:rsidRDefault="00014B94" w:rsidP="00014B94">
      <w:pPr>
        <w:jc w:val="center"/>
        <w:rPr>
          <w:sz w:val="18"/>
          <w:szCs w:val="18"/>
        </w:rPr>
      </w:pPr>
      <w:r w:rsidRPr="002C01FA">
        <w:rPr>
          <w:sz w:val="18"/>
          <w:szCs w:val="18"/>
        </w:rPr>
        <w:t>Fuente: Elaboración propia.</w:t>
      </w:r>
    </w:p>
    <w:p w:rsidR="00014B94" w:rsidRPr="00F87AC3" w:rsidRDefault="00014B94" w:rsidP="00F87AC3">
      <w:pPr>
        <w:pStyle w:val="Normal2"/>
        <w:spacing w:line="240" w:lineRule="auto"/>
        <w:ind w:left="720"/>
      </w:pPr>
    </w:p>
    <w:p w:rsidR="00014B94" w:rsidRPr="00014B94" w:rsidRDefault="00014B94" w:rsidP="00014B94">
      <w:pPr>
        <w:pStyle w:val="Epgrafe0"/>
        <w:keepNext/>
        <w:spacing w:before="0"/>
        <w:rPr>
          <w:caps/>
          <w:sz w:val="20"/>
        </w:rPr>
      </w:pPr>
      <w:bookmarkStart w:id="40" w:name="_Toc532204805"/>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3</w:t>
      </w:r>
      <w:r w:rsidRPr="00014B94">
        <w:rPr>
          <w:caps/>
          <w:sz w:val="20"/>
        </w:rPr>
        <w:fldChar w:fldCharType="end"/>
      </w:r>
      <w:r w:rsidRPr="00014B94">
        <w:rPr>
          <w:caps/>
          <w:sz w:val="20"/>
        </w:rPr>
        <w:t>: programación para LA MEDICIÓN DE TIEMPOS DE VIAJE</w:t>
      </w:r>
      <w:bookmarkEnd w:id="40"/>
    </w:p>
    <w:tbl>
      <w:tblPr>
        <w:tblW w:w="5089" w:type="pct"/>
        <w:jc w:val="center"/>
        <w:tblCellMar>
          <w:left w:w="70" w:type="dxa"/>
          <w:right w:w="70" w:type="dxa"/>
        </w:tblCellMar>
        <w:tblLook w:val="04A0" w:firstRow="1" w:lastRow="0" w:firstColumn="1" w:lastColumn="0" w:noHBand="0" w:noVBand="1"/>
      </w:tblPr>
      <w:tblGrid>
        <w:gridCol w:w="735"/>
        <w:gridCol w:w="2810"/>
        <w:gridCol w:w="2005"/>
        <w:gridCol w:w="471"/>
        <w:gridCol w:w="531"/>
        <w:gridCol w:w="471"/>
        <w:gridCol w:w="531"/>
        <w:gridCol w:w="471"/>
        <w:gridCol w:w="531"/>
        <w:gridCol w:w="471"/>
        <w:gridCol w:w="531"/>
        <w:gridCol w:w="551"/>
      </w:tblGrid>
      <w:tr w:rsidR="00014B94" w:rsidRPr="006B292F" w:rsidTr="00014B94">
        <w:trPr>
          <w:trHeight w:val="227"/>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Par OD</w:t>
            </w:r>
          </w:p>
        </w:tc>
        <w:tc>
          <w:tcPr>
            <w:tcW w:w="151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Origen</w:t>
            </w:r>
          </w:p>
        </w:tc>
        <w:tc>
          <w:tcPr>
            <w:tcW w:w="90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Destino</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PMA</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FPU</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PMD</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PTA</w:t>
            </w:r>
          </w:p>
        </w:tc>
        <w:tc>
          <w:tcPr>
            <w:tcW w:w="34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Total</w:t>
            </w:r>
          </w:p>
        </w:tc>
      </w:tr>
      <w:tr w:rsidR="00014B94" w:rsidRPr="006B292F" w:rsidTr="00014B94">
        <w:trPr>
          <w:trHeight w:val="227"/>
          <w:jc w:val="center"/>
        </w:trPr>
        <w:tc>
          <w:tcPr>
            <w:tcW w:w="341" w:type="pct"/>
            <w:vMerge/>
            <w:tcBorders>
              <w:top w:val="single" w:sz="4" w:space="0" w:color="auto"/>
              <w:left w:val="single" w:sz="4" w:space="0" w:color="auto"/>
              <w:bottom w:val="single" w:sz="4" w:space="0" w:color="auto"/>
              <w:right w:val="single" w:sz="4" w:space="0" w:color="auto"/>
            </w:tcBorders>
            <w:vAlign w:val="center"/>
            <w:hideMark/>
          </w:tcPr>
          <w:p w:rsidR="00014B94" w:rsidRPr="006B292F" w:rsidRDefault="00014B94" w:rsidP="00014B94">
            <w:pPr>
              <w:jc w:val="left"/>
              <w:rPr>
                <w:b/>
                <w:bCs/>
                <w:color w:val="000000"/>
                <w:sz w:val="18"/>
                <w:szCs w:val="18"/>
              </w:rPr>
            </w:pPr>
          </w:p>
        </w:tc>
        <w:tc>
          <w:tcPr>
            <w:tcW w:w="1517" w:type="pct"/>
            <w:vMerge/>
            <w:tcBorders>
              <w:top w:val="single" w:sz="4" w:space="0" w:color="auto"/>
              <w:left w:val="single" w:sz="4" w:space="0" w:color="auto"/>
              <w:bottom w:val="single" w:sz="4" w:space="0" w:color="auto"/>
              <w:right w:val="single" w:sz="4" w:space="0" w:color="auto"/>
            </w:tcBorders>
            <w:vAlign w:val="center"/>
            <w:hideMark/>
          </w:tcPr>
          <w:p w:rsidR="00014B94" w:rsidRPr="006B292F" w:rsidRDefault="00014B94" w:rsidP="00014B94">
            <w:pPr>
              <w:jc w:val="left"/>
              <w:rPr>
                <w:b/>
                <w:bCs/>
                <w:color w:val="000000"/>
                <w:sz w:val="18"/>
                <w:szCs w:val="18"/>
              </w:rPr>
            </w:pPr>
          </w:p>
        </w:tc>
        <w:tc>
          <w:tcPr>
            <w:tcW w:w="903" w:type="pct"/>
            <w:vMerge/>
            <w:tcBorders>
              <w:top w:val="single" w:sz="4" w:space="0" w:color="auto"/>
              <w:left w:val="single" w:sz="4" w:space="0" w:color="auto"/>
              <w:bottom w:val="single" w:sz="4" w:space="0" w:color="auto"/>
              <w:right w:val="single" w:sz="4" w:space="0" w:color="auto"/>
            </w:tcBorders>
            <w:vAlign w:val="center"/>
            <w:hideMark/>
          </w:tcPr>
          <w:p w:rsidR="00014B94" w:rsidRPr="006B292F" w:rsidRDefault="00014B94" w:rsidP="00014B94">
            <w:pPr>
              <w:jc w:val="left"/>
              <w:rPr>
                <w:b/>
                <w:bCs/>
                <w:color w:val="000000"/>
                <w:sz w:val="18"/>
                <w:szCs w:val="18"/>
              </w:rPr>
            </w:pP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IDA</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REG</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IDA</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REG</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IDA</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REG</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IDA</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bCs/>
                <w:color w:val="000000"/>
                <w:sz w:val="18"/>
                <w:szCs w:val="18"/>
              </w:rPr>
            </w:pPr>
            <w:r w:rsidRPr="006B292F">
              <w:rPr>
                <w:b/>
                <w:bCs/>
                <w:color w:val="000000"/>
                <w:sz w:val="18"/>
                <w:szCs w:val="18"/>
              </w:rPr>
              <w:t>REG</w:t>
            </w:r>
          </w:p>
        </w:tc>
        <w:tc>
          <w:tcPr>
            <w:tcW w:w="346" w:type="pct"/>
            <w:vMerge/>
            <w:tcBorders>
              <w:top w:val="single" w:sz="4" w:space="0" w:color="auto"/>
              <w:left w:val="single" w:sz="4" w:space="0" w:color="auto"/>
              <w:bottom w:val="single" w:sz="4" w:space="0" w:color="auto"/>
              <w:right w:val="single" w:sz="4" w:space="0" w:color="auto"/>
            </w:tcBorders>
            <w:vAlign w:val="center"/>
            <w:hideMark/>
          </w:tcPr>
          <w:p w:rsidR="00014B94" w:rsidRPr="006B292F" w:rsidRDefault="00014B94" w:rsidP="00014B94">
            <w:pPr>
              <w:jc w:val="left"/>
              <w:rPr>
                <w:b/>
                <w:bCs/>
                <w:color w:val="000000"/>
                <w:sz w:val="18"/>
                <w:szCs w:val="18"/>
              </w:rPr>
            </w:pP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Hospital de San Fernando</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OD2</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Hospital de San Fernando</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4</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25</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OD3</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Hospital de San Fernando</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OD4</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Hospital de San Fernando</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22</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OD5</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Hospital de San Fernando</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OD6</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Consultorio</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OD7</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Centro de Salud</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4</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4</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25</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OD8</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Centro de Salud</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OD9</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Terminal de Buses</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OD10</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Terminal de Buses</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Parque Los Barros</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0</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0</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4</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6</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6</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OD11</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Esc</w:t>
            </w:r>
            <w:r>
              <w:rPr>
                <w:color w:val="000000"/>
                <w:sz w:val="18"/>
                <w:szCs w:val="18"/>
              </w:rPr>
              <w:t>. I.</w:t>
            </w:r>
            <w:r w:rsidRPr="006B292F">
              <w:rPr>
                <w:color w:val="000000"/>
                <w:sz w:val="18"/>
                <w:szCs w:val="18"/>
              </w:rPr>
              <w:t xml:space="preserve"> La Católica/Centro Comercial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Sector Surponiente</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1</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4</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23</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OD12</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Universidad de Los Lagos</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23</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OD13</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AIEP</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OD14</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Sector Suroriente</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Establecimientos</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23</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OD15</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Norponiente</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Sector Centro</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OD16</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Centro Sur</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OD17</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Plaza Valdivia</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4</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OD18</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Municipalidad de San Fernando</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OD19</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Municipalidad de San Fernando</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Sector Norponiente</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4</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4</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23</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OD20</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Biblioteca Municipal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Parque Los Barros</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OD21</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Establecimientos/Estadio Municipal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Residencial</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OD22</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Cementerio General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Supermercado</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0</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0</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2</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17</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OD23</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Cementerio General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Norponiente</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nil"/>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OD24</w:t>
            </w:r>
          </w:p>
        </w:tc>
        <w:tc>
          <w:tcPr>
            <w:tcW w:w="1517" w:type="pct"/>
            <w:tcBorders>
              <w:top w:val="nil"/>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Surponiente</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Plaza Valdivia</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3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OD25</w:t>
            </w:r>
          </w:p>
        </w:tc>
        <w:tc>
          <w:tcPr>
            <w:tcW w:w="1517"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Mall</w:t>
            </w:r>
          </w:p>
        </w:tc>
        <w:tc>
          <w:tcPr>
            <w:tcW w:w="903"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left"/>
              <w:rPr>
                <w:color w:val="000000"/>
                <w:sz w:val="18"/>
                <w:szCs w:val="18"/>
              </w:rPr>
            </w:pPr>
            <w:r w:rsidRPr="006B292F">
              <w:rPr>
                <w:color w:val="000000"/>
                <w:sz w:val="18"/>
                <w:szCs w:val="18"/>
              </w:rPr>
              <w:t>Centro</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0</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0</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6</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6</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color w:val="000000"/>
                <w:sz w:val="18"/>
                <w:szCs w:val="18"/>
              </w:rPr>
            </w:pPr>
            <w:r w:rsidRPr="006B292F">
              <w:rPr>
                <w:color w:val="000000"/>
                <w:sz w:val="18"/>
                <w:szCs w:val="18"/>
              </w:rPr>
              <w:t>3</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color w:val="000000"/>
                <w:sz w:val="18"/>
                <w:szCs w:val="18"/>
              </w:rPr>
            </w:pPr>
            <w:r w:rsidRPr="006B292F">
              <w:rPr>
                <w:color w:val="000000"/>
                <w:sz w:val="18"/>
                <w:szCs w:val="18"/>
              </w:rPr>
              <w:t>24</w:t>
            </w:r>
          </w:p>
        </w:tc>
      </w:tr>
      <w:tr w:rsidR="00014B94" w:rsidRPr="006B292F" w:rsidTr="00014B94">
        <w:trPr>
          <w:trHeight w:val="227"/>
          <w:jc w:val="center"/>
        </w:trPr>
        <w:tc>
          <w:tcPr>
            <w:tcW w:w="2761"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14B94" w:rsidRPr="006B292F" w:rsidRDefault="00014B94" w:rsidP="00014B94">
            <w:pPr>
              <w:jc w:val="center"/>
              <w:rPr>
                <w:b/>
                <w:color w:val="000000"/>
                <w:sz w:val="18"/>
                <w:szCs w:val="18"/>
              </w:rPr>
            </w:pPr>
            <w:r w:rsidRPr="006B292F">
              <w:rPr>
                <w:b/>
                <w:color w:val="000000"/>
                <w:sz w:val="18"/>
                <w:szCs w:val="18"/>
              </w:rPr>
              <w:t>Total Repeticiones por par OD</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color w:val="000000"/>
                <w:sz w:val="18"/>
                <w:szCs w:val="18"/>
              </w:rPr>
            </w:pPr>
            <w:r w:rsidRPr="006B292F">
              <w:rPr>
                <w:b/>
                <w:color w:val="000000"/>
                <w:sz w:val="18"/>
                <w:szCs w:val="18"/>
              </w:rPr>
              <w:t>65</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color w:val="000000"/>
                <w:sz w:val="18"/>
                <w:szCs w:val="18"/>
              </w:rPr>
            </w:pPr>
            <w:r w:rsidRPr="006B292F">
              <w:rPr>
                <w:b/>
                <w:color w:val="000000"/>
                <w:sz w:val="18"/>
                <w:szCs w:val="18"/>
              </w:rPr>
              <w:t>70</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color w:val="000000"/>
                <w:sz w:val="18"/>
                <w:szCs w:val="18"/>
              </w:rPr>
            </w:pPr>
            <w:r w:rsidRPr="006B292F">
              <w:rPr>
                <w:b/>
                <w:color w:val="000000"/>
                <w:sz w:val="18"/>
                <w:szCs w:val="18"/>
              </w:rPr>
              <w:t>72</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color w:val="000000"/>
                <w:sz w:val="18"/>
                <w:szCs w:val="18"/>
              </w:rPr>
            </w:pPr>
            <w:r w:rsidRPr="006B292F">
              <w:rPr>
                <w:b/>
                <w:color w:val="000000"/>
                <w:sz w:val="18"/>
                <w:szCs w:val="18"/>
              </w:rPr>
              <w:t>69</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color w:val="000000"/>
                <w:sz w:val="18"/>
                <w:szCs w:val="18"/>
              </w:rPr>
            </w:pPr>
            <w:r w:rsidRPr="006B292F">
              <w:rPr>
                <w:b/>
                <w:color w:val="000000"/>
                <w:sz w:val="18"/>
                <w:szCs w:val="18"/>
              </w:rPr>
              <w:t>78</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color w:val="000000"/>
                <w:sz w:val="18"/>
                <w:szCs w:val="18"/>
              </w:rPr>
            </w:pPr>
            <w:r w:rsidRPr="006B292F">
              <w:rPr>
                <w:b/>
                <w:color w:val="000000"/>
                <w:sz w:val="18"/>
                <w:szCs w:val="18"/>
              </w:rPr>
              <w:t>79</w:t>
            </w:r>
          </w:p>
        </w:tc>
        <w:tc>
          <w:tcPr>
            <w:tcW w:w="223"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color w:val="000000"/>
                <w:sz w:val="18"/>
                <w:szCs w:val="18"/>
              </w:rPr>
            </w:pPr>
            <w:r w:rsidRPr="006B292F">
              <w:rPr>
                <w:b/>
                <w:color w:val="000000"/>
                <w:sz w:val="18"/>
                <w:szCs w:val="18"/>
              </w:rPr>
              <w:t>78</w:t>
            </w:r>
          </w:p>
        </w:tc>
        <w:tc>
          <w:tcPr>
            <w:tcW w:w="250" w:type="pct"/>
            <w:tcBorders>
              <w:top w:val="nil"/>
              <w:left w:val="nil"/>
              <w:bottom w:val="single" w:sz="4" w:space="0" w:color="auto"/>
              <w:right w:val="single" w:sz="4" w:space="0" w:color="auto"/>
            </w:tcBorders>
            <w:shd w:val="clear" w:color="auto" w:fill="auto"/>
            <w:noWrap/>
            <w:vAlign w:val="center"/>
            <w:hideMark/>
          </w:tcPr>
          <w:p w:rsidR="00014B94" w:rsidRPr="006B292F" w:rsidRDefault="00014B94" w:rsidP="00014B94">
            <w:pPr>
              <w:jc w:val="center"/>
              <w:rPr>
                <w:b/>
                <w:color w:val="000000"/>
                <w:sz w:val="18"/>
                <w:szCs w:val="18"/>
              </w:rPr>
            </w:pPr>
            <w:r w:rsidRPr="006B292F">
              <w:rPr>
                <w:b/>
                <w:color w:val="000000"/>
                <w:sz w:val="18"/>
                <w:szCs w:val="18"/>
              </w:rPr>
              <w:t>78</w:t>
            </w:r>
          </w:p>
        </w:tc>
        <w:tc>
          <w:tcPr>
            <w:tcW w:w="346" w:type="pct"/>
            <w:tcBorders>
              <w:top w:val="nil"/>
              <w:left w:val="nil"/>
              <w:bottom w:val="single" w:sz="4" w:space="0" w:color="auto"/>
              <w:right w:val="single" w:sz="4" w:space="0" w:color="auto"/>
            </w:tcBorders>
            <w:shd w:val="clear" w:color="auto" w:fill="auto"/>
            <w:noWrap/>
            <w:vAlign w:val="bottom"/>
            <w:hideMark/>
          </w:tcPr>
          <w:p w:rsidR="00014B94" w:rsidRPr="006B292F" w:rsidRDefault="00014B94" w:rsidP="00014B94">
            <w:pPr>
              <w:jc w:val="right"/>
              <w:rPr>
                <w:b/>
                <w:color w:val="000000"/>
                <w:sz w:val="18"/>
                <w:szCs w:val="18"/>
              </w:rPr>
            </w:pPr>
            <w:r w:rsidRPr="006B292F">
              <w:rPr>
                <w:b/>
                <w:color w:val="000000"/>
                <w:sz w:val="18"/>
                <w:szCs w:val="18"/>
              </w:rPr>
              <w:t>589</w:t>
            </w:r>
          </w:p>
        </w:tc>
      </w:tr>
    </w:tbl>
    <w:p w:rsidR="00014B94" w:rsidRPr="00E9698D" w:rsidRDefault="00014B94" w:rsidP="00014B94">
      <w:pPr>
        <w:jc w:val="center"/>
        <w:rPr>
          <w:sz w:val="18"/>
          <w:szCs w:val="18"/>
        </w:rPr>
      </w:pPr>
      <w:r w:rsidRPr="00E9698D">
        <w:rPr>
          <w:sz w:val="18"/>
          <w:szCs w:val="18"/>
        </w:rPr>
        <w:t>Fuente: Elaboración propia.</w:t>
      </w:r>
    </w:p>
    <w:p w:rsidR="00A75403" w:rsidRDefault="00A75403">
      <w:pPr>
        <w:jc w:val="left"/>
        <w:rPr>
          <w:rFonts w:ascii="Times New Roman Negrita" w:hAnsi="Times New Roman Negrita" w:cs="Arial"/>
          <w:b/>
          <w:bCs/>
          <w:szCs w:val="26"/>
        </w:rPr>
      </w:pPr>
      <w:bookmarkStart w:id="41" w:name="_Toc486857181"/>
      <w:bookmarkStart w:id="42" w:name="_Toc531774674"/>
      <w:r>
        <w:br w:type="page"/>
      </w:r>
    </w:p>
    <w:p w:rsidR="00014B94" w:rsidRPr="00E9698D" w:rsidRDefault="00014B94" w:rsidP="00A75403">
      <w:pPr>
        <w:pStyle w:val="Ttulo3"/>
        <w:spacing w:after="120"/>
      </w:pPr>
      <w:bookmarkStart w:id="43" w:name="_Toc532204742"/>
      <w:r w:rsidRPr="00E9698D">
        <w:lastRenderedPageBreak/>
        <w:t>Resultados de las Mediciones</w:t>
      </w:r>
      <w:bookmarkEnd w:id="41"/>
      <w:bookmarkEnd w:id="42"/>
      <w:bookmarkEnd w:id="43"/>
    </w:p>
    <w:p w:rsidR="00014B94" w:rsidRPr="00E9698D" w:rsidRDefault="00014B94" w:rsidP="00014B94">
      <w:r w:rsidRPr="00E8591F">
        <w:t xml:space="preserve">La base de datos construida para la presente tarea se encuentra en el </w:t>
      </w:r>
      <w:r w:rsidR="00A006FE" w:rsidRPr="00E8591F">
        <w:t>Anexo Nº 8</w:t>
      </w:r>
      <w:r w:rsidRPr="00E8591F">
        <w:t>-</w:t>
      </w:r>
      <w:r w:rsidR="00D05001">
        <w:t>4</w:t>
      </w:r>
      <w:r w:rsidRPr="00E8591F">
        <w:t>. Esta</w:t>
      </w:r>
      <w:r w:rsidRPr="00E9698D">
        <w:t xml:space="preserve"> base de datos cuenta con los siguientes campos.</w:t>
      </w:r>
    </w:p>
    <w:p w:rsidR="00014B94" w:rsidRPr="002C01FA" w:rsidRDefault="00014B94" w:rsidP="00014B94">
      <w:pPr>
        <w:rPr>
          <w:highlight w:val="cyan"/>
        </w:rPr>
      </w:pPr>
    </w:p>
    <w:p w:rsidR="00014B94" w:rsidRPr="00014B94" w:rsidRDefault="00014B94" w:rsidP="00014B94">
      <w:pPr>
        <w:pStyle w:val="Epgrafe0"/>
        <w:keepNext/>
        <w:spacing w:before="0"/>
        <w:rPr>
          <w:caps/>
          <w:sz w:val="20"/>
        </w:rPr>
      </w:pPr>
      <w:bookmarkStart w:id="44" w:name="_Toc532204806"/>
      <w:r w:rsidRPr="00014B94">
        <w:rPr>
          <w:caps/>
          <w:sz w:val="20"/>
        </w:rPr>
        <w:t>CUADRO N</w:t>
      </w:r>
      <w:r w:rsidRPr="00014B94">
        <w:rPr>
          <w:rFonts w:hint="eastAsia"/>
          <w:caps/>
          <w:sz w:val="20"/>
        </w:rPr>
        <w:t>º</w:t>
      </w:r>
      <w:r w:rsidRPr="00014B94">
        <w:rPr>
          <w:caps/>
          <w:sz w:val="20"/>
        </w:rPr>
        <w:t xml:space="preserve">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4</w:t>
      </w:r>
      <w:r w:rsidRPr="00014B94">
        <w:rPr>
          <w:caps/>
          <w:sz w:val="20"/>
        </w:rPr>
        <w:fldChar w:fldCharType="end"/>
      </w:r>
      <w:r w:rsidRPr="00014B94">
        <w:rPr>
          <w:caps/>
          <w:sz w:val="20"/>
        </w:rPr>
        <w:t>: Contenido Base de Datos de tiempo de viaje entre pares od</w:t>
      </w:r>
      <w:bookmarkEnd w:id="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55"/>
        <w:gridCol w:w="6001"/>
      </w:tblGrid>
      <w:tr w:rsidR="00014B94" w:rsidRPr="00A77850" w:rsidTr="00014B94">
        <w:trPr>
          <w:trHeight w:val="227"/>
          <w:tblHeader/>
          <w:jc w:val="center"/>
        </w:trPr>
        <w:tc>
          <w:tcPr>
            <w:tcW w:w="2155" w:type="dxa"/>
            <w:shd w:val="clear" w:color="auto" w:fill="F2F2F2" w:themeFill="background1" w:themeFillShade="F2"/>
            <w:vAlign w:val="center"/>
          </w:tcPr>
          <w:p w:rsidR="00014B94" w:rsidRPr="00A77850" w:rsidRDefault="00014B94" w:rsidP="00014B94">
            <w:pPr>
              <w:jc w:val="center"/>
              <w:rPr>
                <w:b/>
                <w:bCs/>
                <w:sz w:val="20"/>
                <w:szCs w:val="20"/>
              </w:rPr>
            </w:pPr>
            <w:r w:rsidRPr="00A77850">
              <w:rPr>
                <w:b/>
                <w:bCs/>
                <w:sz w:val="20"/>
                <w:szCs w:val="20"/>
              </w:rPr>
              <w:t>Nombre</w:t>
            </w:r>
          </w:p>
        </w:tc>
        <w:tc>
          <w:tcPr>
            <w:tcW w:w="6001" w:type="dxa"/>
            <w:shd w:val="clear" w:color="auto" w:fill="F2F2F2" w:themeFill="background1" w:themeFillShade="F2"/>
            <w:vAlign w:val="center"/>
          </w:tcPr>
          <w:p w:rsidR="00014B94" w:rsidRPr="00A77850" w:rsidRDefault="00014B94" w:rsidP="00014B94">
            <w:pPr>
              <w:jc w:val="center"/>
              <w:rPr>
                <w:b/>
                <w:bCs/>
                <w:sz w:val="20"/>
                <w:szCs w:val="20"/>
              </w:rPr>
            </w:pPr>
            <w:r w:rsidRPr="00A77850">
              <w:rPr>
                <w:b/>
                <w:bCs/>
                <w:sz w:val="20"/>
                <w:szCs w:val="20"/>
              </w:rPr>
              <w:t>Contenido</w:t>
            </w:r>
          </w:p>
        </w:tc>
      </w:tr>
      <w:tr w:rsidR="00014B94" w:rsidRPr="00A77850" w:rsidTr="00014B94">
        <w:trPr>
          <w:trHeight w:val="227"/>
          <w:jc w:val="center"/>
        </w:trPr>
        <w:tc>
          <w:tcPr>
            <w:tcW w:w="2155" w:type="dxa"/>
            <w:vAlign w:val="center"/>
          </w:tcPr>
          <w:p w:rsidR="00014B94" w:rsidRPr="00A77850" w:rsidRDefault="00014B94" w:rsidP="00014B94">
            <w:pPr>
              <w:jc w:val="left"/>
              <w:rPr>
                <w:sz w:val="20"/>
                <w:szCs w:val="20"/>
              </w:rPr>
            </w:pPr>
            <w:r w:rsidRPr="00A77850">
              <w:rPr>
                <w:sz w:val="20"/>
                <w:szCs w:val="20"/>
              </w:rPr>
              <w:t>PC</w:t>
            </w:r>
          </w:p>
        </w:tc>
        <w:tc>
          <w:tcPr>
            <w:tcW w:w="6001" w:type="dxa"/>
            <w:vAlign w:val="center"/>
          </w:tcPr>
          <w:p w:rsidR="00014B94" w:rsidRPr="00A77850" w:rsidRDefault="00014B94" w:rsidP="00014B94">
            <w:pPr>
              <w:jc w:val="left"/>
              <w:rPr>
                <w:sz w:val="20"/>
                <w:szCs w:val="20"/>
              </w:rPr>
            </w:pPr>
            <w:r w:rsidRPr="00A77850">
              <w:rPr>
                <w:sz w:val="20"/>
                <w:szCs w:val="20"/>
              </w:rPr>
              <w:t>Par origen-destino medido</w:t>
            </w:r>
          </w:p>
        </w:tc>
      </w:tr>
      <w:tr w:rsidR="00014B94" w:rsidRPr="00A77850" w:rsidTr="00014B94">
        <w:trPr>
          <w:trHeight w:val="227"/>
          <w:jc w:val="center"/>
        </w:trPr>
        <w:tc>
          <w:tcPr>
            <w:tcW w:w="2155" w:type="dxa"/>
            <w:vAlign w:val="center"/>
          </w:tcPr>
          <w:p w:rsidR="00014B94" w:rsidRPr="00A77850" w:rsidRDefault="00014B94" w:rsidP="00014B94">
            <w:pPr>
              <w:jc w:val="left"/>
              <w:rPr>
                <w:sz w:val="20"/>
                <w:szCs w:val="20"/>
              </w:rPr>
            </w:pPr>
            <w:r w:rsidRPr="00A77850">
              <w:rPr>
                <w:sz w:val="20"/>
                <w:szCs w:val="20"/>
              </w:rPr>
              <w:t>Folio</w:t>
            </w:r>
          </w:p>
        </w:tc>
        <w:tc>
          <w:tcPr>
            <w:tcW w:w="6001" w:type="dxa"/>
            <w:vAlign w:val="center"/>
          </w:tcPr>
          <w:p w:rsidR="00014B94" w:rsidRPr="00A77850" w:rsidRDefault="00014B94" w:rsidP="00014B94">
            <w:pPr>
              <w:jc w:val="left"/>
              <w:rPr>
                <w:sz w:val="20"/>
                <w:szCs w:val="20"/>
              </w:rPr>
            </w:pPr>
            <w:r w:rsidRPr="00A77850">
              <w:rPr>
                <w:sz w:val="20"/>
                <w:szCs w:val="20"/>
              </w:rPr>
              <w:t xml:space="preserve">Folio del formulario </w:t>
            </w:r>
          </w:p>
        </w:tc>
      </w:tr>
      <w:tr w:rsidR="00014B94" w:rsidRPr="00A77850" w:rsidTr="00014B94">
        <w:trPr>
          <w:trHeight w:val="227"/>
          <w:jc w:val="center"/>
        </w:trPr>
        <w:tc>
          <w:tcPr>
            <w:tcW w:w="2155" w:type="dxa"/>
            <w:vAlign w:val="center"/>
          </w:tcPr>
          <w:p w:rsidR="00014B94" w:rsidRPr="00A77850" w:rsidRDefault="00014B94" w:rsidP="00014B94">
            <w:pPr>
              <w:jc w:val="left"/>
              <w:rPr>
                <w:sz w:val="20"/>
                <w:szCs w:val="20"/>
              </w:rPr>
            </w:pPr>
            <w:r w:rsidRPr="00A77850">
              <w:rPr>
                <w:sz w:val="20"/>
                <w:szCs w:val="20"/>
              </w:rPr>
              <w:t>Fecha</w:t>
            </w:r>
          </w:p>
        </w:tc>
        <w:tc>
          <w:tcPr>
            <w:tcW w:w="6001" w:type="dxa"/>
            <w:vAlign w:val="center"/>
          </w:tcPr>
          <w:p w:rsidR="00014B94" w:rsidRPr="00A77850" w:rsidRDefault="00014B94" w:rsidP="00014B94">
            <w:pPr>
              <w:jc w:val="left"/>
              <w:rPr>
                <w:sz w:val="20"/>
                <w:szCs w:val="20"/>
              </w:rPr>
            </w:pPr>
            <w:r w:rsidRPr="00A77850">
              <w:rPr>
                <w:sz w:val="20"/>
                <w:szCs w:val="20"/>
              </w:rPr>
              <w:t>Fecha de la medición</w:t>
            </w:r>
          </w:p>
        </w:tc>
      </w:tr>
      <w:tr w:rsidR="00014B94" w:rsidRPr="00A77850" w:rsidTr="00014B94">
        <w:trPr>
          <w:trHeight w:val="227"/>
          <w:jc w:val="center"/>
        </w:trPr>
        <w:tc>
          <w:tcPr>
            <w:tcW w:w="2155" w:type="dxa"/>
            <w:vAlign w:val="center"/>
          </w:tcPr>
          <w:p w:rsidR="00014B94" w:rsidRPr="00A77850" w:rsidRDefault="00014B94" w:rsidP="00014B94">
            <w:pPr>
              <w:jc w:val="left"/>
              <w:rPr>
                <w:sz w:val="20"/>
                <w:szCs w:val="20"/>
              </w:rPr>
            </w:pPr>
            <w:r w:rsidRPr="00A77850">
              <w:rPr>
                <w:sz w:val="20"/>
                <w:szCs w:val="20"/>
              </w:rPr>
              <w:t>Zona origen</w:t>
            </w:r>
          </w:p>
        </w:tc>
        <w:tc>
          <w:tcPr>
            <w:tcW w:w="6001" w:type="dxa"/>
            <w:vAlign w:val="center"/>
          </w:tcPr>
          <w:p w:rsidR="00014B94" w:rsidRPr="00A77850" w:rsidRDefault="00014B94" w:rsidP="00014B94">
            <w:pPr>
              <w:jc w:val="left"/>
              <w:rPr>
                <w:sz w:val="20"/>
                <w:szCs w:val="20"/>
              </w:rPr>
            </w:pPr>
            <w:r w:rsidRPr="00A77850">
              <w:rPr>
                <w:sz w:val="20"/>
                <w:szCs w:val="20"/>
              </w:rPr>
              <w:t>Identificación de la zona de origen del viaje</w:t>
            </w:r>
          </w:p>
        </w:tc>
      </w:tr>
      <w:tr w:rsidR="00014B94" w:rsidRPr="002C01FA" w:rsidTr="00014B94">
        <w:trPr>
          <w:trHeight w:val="227"/>
          <w:jc w:val="center"/>
        </w:trPr>
        <w:tc>
          <w:tcPr>
            <w:tcW w:w="2155" w:type="dxa"/>
            <w:vAlign w:val="center"/>
          </w:tcPr>
          <w:p w:rsidR="00014B94" w:rsidRPr="00A77850" w:rsidRDefault="00014B94" w:rsidP="00014B94">
            <w:pPr>
              <w:jc w:val="left"/>
              <w:rPr>
                <w:sz w:val="20"/>
                <w:szCs w:val="20"/>
              </w:rPr>
            </w:pPr>
            <w:r w:rsidRPr="00A77850">
              <w:rPr>
                <w:sz w:val="20"/>
                <w:szCs w:val="20"/>
              </w:rPr>
              <w:t>Zona destino</w:t>
            </w:r>
          </w:p>
        </w:tc>
        <w:tc>
          <w:tcPr>
            <w:tcW w:w="6001" w:type="dxa"/>
            <w:vAlign w:val="center"/>
          </w:tcPr>
          <w:p w:rsidR="00014B94" w:rsidRPr="00A77850" w:rsidRDefault="00014B94" w:rsidP="00014B94">
            <w:pPr>
              <w:jc w:val="left"/>
              <w:rPr>
                <w:sz w:val="20"/>
                <w:szCs w:val="20"/>
              </w:rPr>
            </w:pPr>
            <w:r w:rsidRPr="00A77850">
              <w:rPr>
                <w:sz w:val="20"/>
                <w:szCs w:val="20"/>
              </w:rPr>
              <w:t>Identificación de la zona de destino del viaje</w:t>
            </w:r>
          </w:p>
        </w:tc>
      </w:tr>
      <w:tr w:rsidR="00014B94" w:rsidRPr="002C01FA" w:rsidTr="00014B94">
        <w:trPr>
          <w:trHeight w:val="227"/>
          <w:jc w:val="center"/>
        </w:trPr>
        <w:tc>
          <w:tcPr>
            <w:tcW w:w="8156" w:type="dxa"/>
            <w:gridSpan w:val="2"/>
            <w:vAlign w:val="center"/>
          </w:tcPr>
          <w:p w:rsidR="00014B94" w:rsidRPr="004E6775" w:rsidRDefault="00014B94" w:rsidP="00014B94">
            <w:pPr>
              <w:jc w:val="left"/>
              <w:rPr>
                <w:b/>
                <w:sz w:val="20"/>
                <w:szCs w:val="20"/>
              </w:rPr>
            </w:pPr>
            <w:r w:rsidRPr="004E6775">
              <w:rPr>
                <w:b/>
                <w:sz w:val="20"/>
                <w:szCs w:val="20"/>
              </w:rPr>
              <w:t>Datos asociados al origen del viaje</w:t>
            </w:r>
          </w:p>
        </w:tc>
      </w:tr>
      <w:tr w:rsidR="00014B94" w:rsidRPr="002C01FA" w:rsidTr="00014B94">
        <w:trPr>
          <w:trHeight w:val="227"/>
          <w:jc w:val="center"/>
        </w:trPr>
        <w:tc>
          <w:tcPr>
            <w:tcW w:w="2155" w:type="dxa"/>
            <w:vAlign w:val="center"/>
          </w:tcPr>
          <w:p w:rsidR="00014B94" w:rsidRPr="004E6775" w:rsidRDefault="00014B94" w:rsidP="00014B94">
            <w:pPr>
              <w:jc w:val="left"/>
              <w:rPr>
                <w:sz w:val="20"/>
                <w:szCs w:val="20"/>
              </w:rPr>
            </w:pPr>
            <w:r w:rsidRPr="004E6775">
              <w:rPr>
                <w:sz w:val="20"/>
                <w:szCs w:val="20"/>
              </w:rPr>
              <w:t>Hora Inicio</w:t>
            </w:r>
          </w:p>
        </w:tc>
        <w:tc>
          <w:tcPr>
            <w:tcW w:w="6001" w:type="dxa"/>
            <w:vAlign w:val="center"/>
          </w:tcPr>
          <w:p w:rsidR="00014B94" w:rsidRPr="004E6775" w:rsidRDefault="00014B94" w:rsidP="00014B94">
            <w:pPr>
              <w:jc w:val="left"/>
              <w:rPr>
                <w:sz w:val="20"/>
                <w:szCs w:val="20"/>
              </w:rPr>
            </w:pPr>
            <w:r w:rsidRPr="004E6775">
              <w:rPr>
                <w:sz w:val="20"/>
                <w:szCs w:val="20"/>
              </w:rPr>
              <w:t>Hora de inicio de la medición en formato hh:mm</w:t>
            </w:r>
          </w:p>
        </w:tc>
      </w:tr>
      <w:tr w:rsidR="00014B94" w:rsidRPr="002C01FA" w:rsidTr="00014B94">
        <w:trPr>
          <w:trHeight w:val="227"/>
          <w:jc w:val="center"/>
        </w:trPr>
        <w:tc>
          <w:tcPr>
            <w:tcW w:w="2155" w:type="dxa"/>
            <w:vAlign w:val="center"/>
          </w:tcPr>
          <w:p w:rsidR="00014B94" w:rsidRPr="00CD00BF" w:rsidRDefault="00014B94" w:rsidP="00014B94">
            <w:pPr>
              <w:jc w:val="left"/>
              <w:rPr>
                <w:sz w:val="20"/>
                <w:szCs w:val="20"/>
              </w:rPr>
            </w:pPr>
            <w:r w:rsidRPr="00CD00BF">
              <w:rPr>
                <w:sz w:val="20"/>
                <w:szCs w:val="20"/>
              </w:rPr>
              <w:t>Zona</w:t>
            </w:r>
            <w:r>
              <w:rPr>
                <w:sz w:val="20"/>
                <w:szCs w:val="20"/>
              </w:rPr>
              <w:t>_i</w:t>
            </w:r>
          </w:p>
        </w:tc>
        <w:tc>
          <w:tcPr>
            <w:tcW w:w="6001" w:type="dxa"/>
            <w:vAlign w:val="center"/>
          </w:tcPr>
          <w:p w:rsidR="00014B94" w:rsidRPr="00CD00BF" w:rsidRDefault="00014B94" w:rsidP="00014B94">
            <w:pPr>
              <w:jc w:val="left"/>
              <w:rPr>
                <w:sz w:val="20"/>
                <w:szCs w:val="20"/>
              </w:rPr>
            </w:pPr>
            <w:r w:rsidRPr="00CD00BF">
              <w:rPr>
                <w:sz w:val="20"/>
                <w:szCs w:val="20"/>
              </w:rPr>
              <w:t>Zona inicio del viaje</w:t>
            </w:r>
          </w:p>
        </w:tc>
      </w:tr>
      <w:tr w:rsidR="00014B94" w:rsidRPr="002C01FA" w:rsidTr="00014B94">
        <w:trPr>
          <w:trHeight w:val="227"/>
          <w:jc w:val="center"/>
        </w:trPr>
        <w:tc>
          <w:tcPr>
            <w:tcW w:w="2155" w:type="dxa"/>
            <w:vAlign w:val="center"/>
          </w:tcPr>
          <w:p w:rsidR="00014B94" w:rsidRPr="004E6775" w:rsidRDefault="00014B94" w:rsidP="00014B94">
            <w:pPr>
              <w:jc w:val="left"/>
              <w:rPr>
                <w:sz w:val="20"/>
                <w:szCs w:val="20"/>
              </w:rPr>
            </w:pPr>
            <w:r w:rsidRPr="004E6775">
              <w:rPr>
                <w:sz w:val="20"/>
                <w:szCs w:val="20"/>
              </w:rPr>
              <w:t>Comuna</w:t>
            </w:r>
          </w:p>
        </w:tc>
        <w:tc>
          <w:tcPr>
            <w:tcW w:w="6001" w:type="dxa"/>
            <w:vAlign w:val="center"/>
          </w:tcPr>
          <w:p w:rsidR="00014B94" w:rsidRPr="004E6775" w:rsidRDefault="00014B94" w:rsidP="00014B94">
            <w:pPr>
              <w:jc w:val="left"/>
              <w:rPr>
                <w:sz w:val="20"/>
                <w:szCs w:val="20"/>
              </w:rPr>
            </w:pPr>
            <w:r w:rsidRPr="004E6775">
              <w:rPr>
                <w:sz w:val="20"/>
                <w:szCs w:val="20"/>
              </w:rPr>
              <w:t>Comuna donde se inició el viaje</w:t>
            </w:r>
          </w:p>
        </w:tc>
      </w:tr>
      <w:tr w:rsidR="00014B94" w:rsidRPr="002C01FA" w:rsidTr="00014B94">
        <w:trPr>
          <w:trHeight w:val="227"/>
          <w:jc w:val="center"/>
        </w:trPr>
        <w:tc>
          <w:tcPr>
            <w:tcW w:w="8156" w:type="dxa"/>
            <w:gridSpan w:val="2"/>
            <w:vAlign w:val="center"/>
          </w:tcPr>
          <w:p w:rsidR="00014B94" w:rsidRPr="003B0C84" w:rsidRDefault="00014B94" w:rsidP="00014B94">
            <w:pPr>
              <w:jc w:val="left"/>
              <w:rPr>
                <w:sz w:val="20"/>
                <w:szCs w:val="20"/>
              </w:rPr>
            </w:pPr>
            <w:r w:rsidRPr="003B0C84">
              <w:rPr>
                <w:b/>
                <w:sz w:val="20"/>
                <w:szCs w:val="20"/>
              </w:rPr>
              <w:t>Datos asociados al destino del viaje</w:t>
            </w:r>
          </w:p>
        </w:tc>
      </w:tr>
      <w:tr w:rsidR="00014B94" w:rsidRPr="002C01FA" w:rsidTr="00014B94">
        <w:trPr>
          <w:trHeight w:val="227"/>
          <w:jc w:val="center"/>
        </w:trPr>
        <w:tc>
          <w:tcPr>
            <w:tcW w:w="2155" w:type="dxa"/>
            <w:vAlign w:val="center"/>
          </w:tcPr>
          <w:p w:rsidR="00014B94" w:rsidRPr="004E6775" w:rsidRDefault="00014B94" w:rsidP="00014B94">
            <w:pPr>
              <w:jc w:val="left"/>
              <w:rPr>
                <w:sz w:val="20"/>
                <w:szCs w:val="20"/>
              </w:rPr>
            </w:pPr>
            <w:r w:rsidRPr="004E6775">
              <w:rPr>
                <w:sz w:val="20"/>
                <w:szCs w:val="20"/>
              </w:rPr>
              <w:t xml:space="preserve">Hora </w:t>
            </w:r>
            <w:r>
              <w:rPr>
                <w:sz w:val="20"/>
                <w:szCs w:val="20"/>
              </w:rPr>
              <w:t>Destino</w:t>
            </w:r>
          </w:p>
        </w:tc>
        <w:tc>
          <w:tcPr>
            <w:tcW w:w="6001" w:type="dxa"/>
            <w:vAlign w:val="center"/>
          </w:tcPr>
          <w:p w:rsidR="00014B94" w:rsidRPr="004E6775" w:rsidRDefault="00014B94" w:rsidP="00014B94">
            <w:pPr>
              <w:jc w:val="left"/>
              <w:rPr>
                <w:sz w:val="20"/>
                <w:szCs w:val="20"/>
              </w:rPr>
            </w:pPr>
            <w:r w:rsidRPr="004E6775">
              <w:rPr>
                <w:sz w:val="20"/>
                <w:szCs w:val="20"/>
              </w:rPr>
              <w:t>Hora de término de la medición en formato hh:mm</w:t>
            </w:r>
          </w:p>
        </w:tc>
      </w:tr>
      <w:tr w:rsidR="00014B94" w:rsidRPr="003B0C84" w:rsidTr="00014B94">
        <w:trPr>
          <w:trHeight w:val="227"/>
          <w:jc w:val="center"/>
        </w:trPr>
        <w:tc>
          <w:tcPr>
            <w:tcW w:w="2155" w:type="dxa"/>
            <w:vAlign w:val="center"/>
          </w:tcPr>
          <w:p w:rsidR="00014B94" w:rsidRPr="00CD00BF" w:rsidRDefault="00014B94" w:rsidP="00014B94">
            <w:pPr>
              <w:jc w:val="left"/>
              <w:rPr>
                <w:sz w:val="20"/>
                <w:szCs w:val="20"/>
              </w:rPr>
            </w:pPr>
            <w:r w:rsidRPr="00CD00BF">
              <w:rPr>
                <w:sz w:val="20"/>
                <w:szCs w:val="20"/>
              </w:rPr>
              <w:t>Zona</w:t>
            </w:r>
            <w:r>
              <w:rPr>
                <w:sz w:val="20"/>
                <w:szCs w:val="20"/>
              </w:rPr>
              <w:t>_t</w:t>
            </w:r>
          </w:p>
        </w:tc>
        <w:tc>
          <w:tcPr>
            <w:tcW w:w="6001" w:type="dxa"/>
            <w:vAlign w:val="center"/>
          </w:tcPr>
          <w:p w:rsidR="00014B94" w:rsidRPr="00CD00BF" w:rsidRDefault="00014B94" w:rsidP="00014B94">
            <w:pPr>
              <w:jc w:val="left"/>
              <w:rPr>
                <w:sz w:val="20"/>
                <w:szCs w:val="20"/>
              </w:rPr>
            </w:pPr>
            <w:r w:rsidRPr="00CD00BF">
              <w:rPr>
                <w:sz w:val="20"/>
                <w:szCs w:val="20"/>
              </w:rPr>
              <w:t>Zona término del viaje</w:t>
            </w:r>
          </w:p>
        </w:tc>
      </w:tr>
      <w:tr w:rsidR="00014B94" w:rsidRPr="002C01FA"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Comuna</w:t>
            </w:r>
          </w:p>
        </w:tc>
        <w:tc>
          <w:tcPr>
            <w:tcW w:w="6001" w:type="dxa"/>
            <w:vAlign w:val="center"/>
          </w:tcPr>
          <w:p w:rsidR="00014B94" w:rsidRPr="003B0C84" w:rsidRDefault="00014B94" w:rsidP="00014B94">
            <w:pPr>
              <w:jc w:val="left"/>
              <w:rPr>
                <w:sz w:val="20"/>
                <w:szCs w:val="20"/>
              </w:rPr>
            </w:pPr>
            <w:r w:rsidRPr="003B0C84">
              <w:rPr>
                <w:sz w:val="20"/>
                <w:szCs w:val="20"/>
              </w:rPr>
              <w:t>Comuna donde termina el viaje</w:t>
            </w:r>
          </w:p>
        </w:tc>
      </w:tr>
      <w:tr w:rsidR="00014B94" w:rsidRPr="002C01FA" w:rsidTr="00014B94">
        <w:trPr>
          <w:trHeight w:val="227"/>
          <w:jc w:val="center"/>
        </w:trPr>
        <w:tc>
          <w:tcPr>
            <w:tcW w:w="8156" w:type="dxa"/>
            <w:gridSpan w:val="2"/>
            <w:vAlign w:val="center"/>
          </w:tcPr>
          <w:p w:rsidR="00014B94" w:rsidRPr="003B0C84" w:rsidRDefault="00014B94" w:rsidP="00014B94">
            <w:pPr>
              <w:jc w:val="left"/>
              <w:rPr>
                <w:b/>
                <w:sz w:val="20"/>
                <w:szCs w:val="20"/>
              </w:rPr>
            </w:pPr>
            <w:r w:rsidRPr="003B0C84">
              <w:rPr>
                <w:b/>
                <w:sz w:val="20"/>
                <w:szCs w:val="20"/>
              </w:rPr>
              <w:t>Primer bus</w:t>
            </w:r>
          </w:p>
        </w:tc>
      </w:tr>
      <w:tr w:rsidR="00014B94" w:rsidRPr="002C01FA" w:rsidTr="00014B94">
        <w:trPr>
          <w:trHeight w:val="227"/>
          <w:jc w:val="center"/>
        </w:trPr>
        <w:tc>
          <w:tcPr>
            <w:tcW w:w="2155" w:type="dxa"/>
            <w:vAlign w:val="center"/>
          </w:tcPr>
          <w:p w:rsidR="00014B94" w:rsidRPr="00CD00BF" w:rsidRDefault="00014B94" w:rsidP="00014B94">
            <w:pPr>
              <w:jc w:val="left"/>
              <w:rPr>
                <w:sz w:val="20"/>
                <w:szCs w:val="20"/>
              </w:rPr>
            </w:pPr>
            <w:r w:rsidRPr="00CD00BF">
              <w:rPr>
                <w:sz w:val="20"/>
                <w:szCs w:val="20"/>
              </w:rPr>
              <w:t>Zona  subida</w:t>
            </w:r>
          </w:p>
        </w:tc>
        <w:tc>
          <w:tcPr>
            <w:tcW w:w="6001" w:type="dxa"/>
            <w:vAlign w:val="center"/>
          </w:tcPr>
          <w:p w:rsidR="00014B94" w:rsidRPr="00CD00BF" w:rsidRDefault="00014B94" w:rsidP="00014B94">
            <w:pPr>
              <w:jc w:val="left"/>
              <w:rPr>
                <w:sz w:val="20"/>
                <w:szCs w:val="20"/>
              </w:rPr>
            </w:pPr>
            <w:r w:rsidRPr="00CD00BF">
              <w:rPr>
                <w:sz w:val="20"/>
                <w:szCs w:val="20"/>
              </w:rPr>
              <w:t>Zona donde se aborda el primer bus</w:t>
            </w:r>
          </w:p>
        </w:tc>
      </w:tr>
      <w:tr w:rsidR="00014B94" w:rsidRPr="002C01FA"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Comuna subida</w:t>
            </w:r>
          </w:p>
        </w:tc>
        <w:tc>
          <w:tcPr>
            <w:tcW w:w="6001" w:type="dxa"/>
            <w:vAlign w:val="center"/>
          </w:tcPr>
          <w:p w:rsidR="00014B94" w:rsidRPr="003B0C84" w:rsidRDefault="00014B94" w:rsidP="00014B94">
            <w:pPr>
              <w:jc w:val="left"/>
              <w:rPr>
                <w:sz w:val="20"/>
                <w:szCs w:val="20"/>
              </w:rPr>
            </w:pPr>
            <w:r w:rsidRPr="003B0C84">
              <w:rPr>
                <w:sz w:val="20"/>
                <w:szCs w:val="20"/>
              </w:rPr>
              <w:t>Comuna donde se aborda el primer bus</w:t>
            </w:r>
          </w:p>
        </w:tc>
      </w:tr>
      <w:tr w:rsidR="00014B94" w:rsidRPr="003B0C84"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T. Caminata 1</w:t>
            </w:r>
          </w:p>
        </w:tc>
        <w:tc>
          <w:tcPr>
            <w:tcW w:w="6001" w:type="dxa"/>
            <w:vAlign w:val="center"/>
          </w:tcPr>
          <w:p w:rsidR="00014B94" w:rsidRPr="003B0C84" w:rsidRDefault="00014B94" w:rsidP="00014B94">
            <w:pPr>
              <w:jc w:val="left"/>
              <w:rPr>
                <w:sz w:val="20"/>
                <w:szCs w:val="20"/>
              </w:rPr>
            </w:pPr>
            <w:r w:rsidRPr="003B0C84">
              <w:rPr>
                <w:sz w:val="20"/>
                <w:szCs w:val="20"/>
              </w:rPr>
              <w:t>Tiempo de caminata desde el origen del viaje hasta el lugar donde se aborda el primer bus (minutos)</w:t>
            </w:r>
          </w:p>
        </w:tc>
      </w:tr>
      <w:tr w:rsidR="00014B94" w:rsidRPr="003B0C84"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T. Espera</w:t>
            </w:r>
          </w:p>
        </w:tc>
        <w:tc>
          <w:tcPr>
            <w:tcW w:w="6001" w:type="dxa"/>
            <w:vAlign w:val="center"/>
          </w:tcPr>
          <w:p w:rsidR="00014B94" w:rsidRPr="003B0C84" w:rsidRDefault="00014B94" w:rsidP="00014B94">
            <w:pPr>
              <w:jc w:val="left"/>
              <w:rPr>
                <w:sz w:val="20"/>
                <w:szCs w:val="20"/>
              </w:rPr>
            </w:pPr>
            <w:r w:rsidRPr="003B0C84">
              <w:rPr>
                <w:sz w:val="20"/>
                <w:szCs w:val="20"/>
              </w:rPr>
              <w:t>Tiempo de espera por el primer bus (minutos)</w:t>
            </w:r>
          </w:p>
        </w:tc>
      </w:tr>
      <w:tr w:rsidR="00014B94" w:rsidRPr="003B0C84"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Servicio</w:t>
            </w:r>
          </w:p>
        </w:tc>
        <w:tc>
          <w:tcPr>
            <w:tcW w:w="6001" w:type="dxa"/>
            <w:vAlign w:val="center"/>
          </w:tcPr>
          <w:p w:rsidR="00014B94" w:rsidRPr="003B0C84" w:rsidRDefault="00014B94" w:rsidP="00014B94">
            <w:pPr>
              <w:jc w:val="left"/>
              <w:rPr>
                <w:sz w:val="20"/>
                <w:szCs w:val="20"/>
              </w:rPr>
            </w:pPr>
            <w:r w:rsidRPr="003B0C84">
              <w:rPr>
                <w:sz w:val="20"/>
                <w:szCs w:val="20"/>
              </w:rPr>
              <w:t>Identificación del primer servicio al que se subió el pasajero</w:t>
            </w:r>
          </w:p>
        </w:tc>
      </w:tr>
      <w:tr w:rsidR="00014B94" w:rsidRPr="002C01FA" w:rsidTr="00014B94">
        <w:trPr>
          <w:trHeight w:val="166"/>
          <w:jc w:val="center"/>
        </w:trPr>
        <w:tc>
          <w:tcPr>
            <w:tcW w:w="2155" w:type="dxa"/>
            <w:vAlign w:val="center"/>
          </w:tcPr>
          <w:p w:rsidR="00014B94" w:rsidRPr="003B0C84" w:rsidRDefault="00014B94" w:rsidP="00014B94">
            <w:pPr>
              <w:jc w:val="left"/>
              <w:rPr>
                <w:sz w:val="20"/>
                <w:szCs w:val="20"/>
              </w:rPr>
            </w:pPr>
            <w:r w:rsidRPr="003B0C84">
              <w:rPr>
                <w:sz w:val="20"/>
                <w:szCs w:val="20"/>
              </w:rPr>
              <w:t>Patente</w:t>
            </w:r>
          </w:p>
        </w:tc>
        <w:tc>
          <w:tcPr>
            <w:tcW w:w="6001" w:type="dxa"/>
            <w:vAlign w:val="center"/>
          </w:tcPr>
          <w:p w:rsidR="00014B94" w:rsidRPr="003B0C84" w:rsidRDefault="00014B94" w:rsidP="00014B94">
            <w:pPr>
              <w:jc w:val="left"/>
              <w:rPr>
                <w:sz w:val="20"/>
                <w:szCs w:val="20"/>
              </w:rPr>
            </w:pPr>
            <w:r w:rsidRPr="003B0C84">
              <w:rPr>
                <w:sz w:val="20"/>
                <w:szCs w:val="20"/>
              </w:rPr>
              <w:t>Patente del primer vehículo abordado</w:t>
            </w:r>
          </w:p>
        </w:tc>
      </w:tr>
      <w:tr w:rsidR="00014B94" w:rsidRPr="003B0C84"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Hora subida</w:t>
            </w:r>
          </w:p>
        </w:tc>
        <w:tc>
          <w:tcPr>
            <w:tcW w:w="6001" w:type="dxa"/>
            <w:vAlign w:val="center"/>
          </w:tcPr>
          <w:p w:rsidR="00014B94" w:rsidRPr="003B0C84" w:rsidRDefault="00014B94" w:rsidP="00014B94">
            <w:pPr>
              <w:jc w:val="left"/>
              <w:rPr>
                <w:sz w:val="20"/>
                <w:szCs w:val="20"/>
              </w:rPr>
            </w:pPr>
            <w:r w:rsidRPr="003B0C84">
              <w:rPr>
                <w:sz w:val="20"/>
                <w:szCs w:val="20"/>
              </w:rPr>
              <w:t>Hora en que se abordó el primer bus (hh:mm)</w:t>
            </w:r>
          </w:p>
        </w:tc>
      </w:tr>
      <w:tr w:rsidR="00014B94" w:rsidRPr="002C01FA"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Hora bajada</w:t>
            </w:r>
          </w:p>
        </w:tc>
        <w:tc>
          <w:tcPr>
            <w:tcW w:w="6001" w:type="dxa"/>
            <w:vAlign w:val="center"/>
          </w:tcPr>
          <w:p w:rsidR="00014B94" w:rsidRPr="003B0C84" w:rsidRDefault="00014B94" w:rsidP="00014B94">
            <w:pPr>
              <w:jc w:val="left"/>
              <w:rPr>
                <w:sz w:val="20"/>
                <w:szCs w:val="20"/>
              </w:rPr>
            </w:pPr>
            <w:r w:rsidRPr="003B0C84">
              <w:rPr>
                <w:sz w:val="20"/>
                <w:szCs w:val="20"/>
              </w:rPr>
              <w:t>Hora en que se descendió del primer bus (hh:mm)</w:t>
            </w:r>
          </w:p>
        </w:tc>
      </w:tr>
      <w:tr w:rsidR="00014B94" w:rsidRPr="002C01FA"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Tarifa pagada</w:t>
            </w:r>
          </w:p>
        </w:tc>
        <w:tc>
          <w:tcPr>
            <w:tcW w:w="6001" w:type="dxa"/>
            <w:vAlign w:val="center"/>
          </w:tcPr>
          <w:p w:rsidR="00014B94" w:rsidRPr="003B0C84" w:rsidRDefault="00014B94" w:rsidP="00014B94">
            <w:pPr>
              <w:jc w:val="left"/>
              <w:rPr>
                <w:sz w:val="20"/>
                <w:szCs w:val="20"/>
              </w:rPr>
            </w:pPr>
            <w:r w:rsidRPr="003B0C84">
              <w:rPr>
                <w:sz w:val="20"/>
                <w:szCs w:val="20"/>
              </w:rPr>
              <w:t>Tarifa pagada por viajar en el primer bus ($)</w:t>
            </w:r>
          </w:p>
        </w:tc>
      </w:tr>
      <w:tr w:rsidR="00014B94" w:rsidRPr="002C01FA" w:rsidTr="00014B94">
        <w:trPr>
          <w:trHeight w:val="227"/>
          <w:jc w:val="center"/>
        </w:trPr>
        <w:tc>
          <w:tcPr>
            <w:tcW w:w="2155" w:type="dxa"/>
            <w:vAlign w:val="center"/>
          </w:tcPr>
          <w:p w:rsidR="00014B94" w:rsidRPr="00CD00BF" w:rsidRDefault="00014B94" w:rsidP="00014B94">
            <w:pPr>
              <w:jc w:val="left"/>
              <w:rPr>
                <w:sz w:val="20"/>
                <w:szCs w:val="20"/>
              </w:rPr>
            </w:pPr>
            <w:r w:rsidRPr="00CD00BF">
              <w:rPr>
                <w:sz w:val="20"/>
                <w:szCs w:val="20"/>
              </w:rPr>
              <w:t>Zona bajada</w:t>
            </w:r>
          </w:p>
        </w:tc>
        <w:tc>
          <w:tcPr>
            <w:tcW w:w="6001" w:type="dxa"/>
            <w:vAlign w:val="center"/>
          </w:tcPr>
          <w:p w:rsidR="00014B94" w:rsidRPr="00CD00BF" w:rsidRDefault="00014B94" w:rsidP="00014B94">
            <w:pPr>
              <w:jc w:val="left"/>
              <w:rPr>
                <w:sz w:val="20"/>
                <w:szCs w:val="20"/>
              </w:rPr>
            </w:pPr>
            <w:r w:rsidRPr="00CD00BF">
              <w:rPr>
                <w:sz w:val="20"/>
                <w:szCs w:val="20"/>
              </w:rPr>
              <w:t>Zona donde se desciende del primer bus</w:t>
            </w:r>
          </w:p>
        </w:tc>
      </w:tr>
      <w:tr w:rsidR="00014B94" w:rsidRPr="002C01FA"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Comuna bajada</w:t>
            </w:r>
          </w:p>
        </w:tc>
        <w:tc>
          <w:tcPr>
            <w:tcW w:w="6001" w:type="dxa"/>
            <w:vAlign w:val="center"/>
          </w:tcPr>
          <w:p w:rsidR="00014B94" w:rsidRPr="003B0C84" w:rsidRDefault="00014B94" w:rsidP="00014B94">
            <w:pPr>
              <w:jc w:val="left"/>
              <w:rPr>
                <w:sz w:val="20"/>
                <w:szCs w:val="20"/>
              </w:rPr>
            </w:pPr>
            <w:r w:rsidRPr="003B0C84">
              <w:rPr>
                <w:sz w:val="20"/>
                <w:szCs w:val="20"/>
              </w:rPr>
              <w:t>Comuna donde se desciende del primer bus</w:t>
            </w:r>
          </w:p>
        </w:tc>
      </w:tr>
      <w:tr w:rsidR="00014B94" w:rsidRPr="002C01FA" w:rsidTr="00014B94">
        <w:trPr>
          <w:trHeight w:val="227"/>
          <w:jc w:val="center"/>
        </w:trPr>
        <w:tc>
          <w:tcPr>
            <w:tcW w:w="2155" w:type="dxa"/>
            <w:vAlign w:val="center"/>
          </w:tcPr>
          <w:p w:rsidR="00014B94" w:rsidRPr="003B0C84" w:rsidRDefault="00014B94" w:rsidP="00014B94">
            <w:pPr>
              <w:jc w:val="left"/>
              <w:rPr>
                <w:sz w:val="20"/>
                <w:szCs w:val="20"/>
              </w:rPr>
            </w:pPr>
            <w:r w:rsidRPr="003B0C84">
              <w:rPr>
                <w:sz w:val="20"/>
                <w:szCs w:val="20"/>
              </w:rPr>
              <w:t>T. Caminata 2</w:t>
            </w:r>
          </w:p>
        </w:tc>
        <w:tc>
          <w:tcPr>
            <w:tcW w:w="6001" w:type="dxa"/>
            <w:vAlign w:val="center"/>
          </w:tcPr>
          <w:p w:rsidR="00014B94" w:rsidRPr="003B0C84" w:rsidRDefault="00014B94" w:rsidP="00014B94">
            <w:pPr>
              <w:jc w:val="left"/>
              <w:rPr>
                <w:sz w:val="20"/>
                <w:szCs w:val="20"/>
              </w:rPr>
            </w:pPr>
            <w:r w:rsidRPr="003B0C84">
              <w:rPr>
                <w:sz w:val="20"/>
                <w:szCs w:val="20"/>
              </w:rPr>
              <w:t>Tiempo de caminata desde que se desciende del primer bus hasta el destino del viaje (minutos)</w:t>
            </w:r>
          </w:p>
        </w:tc>
      </w:tr>
      <w:tr w:rsidR="00014B94" w:rsidRPr="002C01FA" w:rsidTr="00014B94">
        <w:trPr>
          <w:trHeight w:val="227"/>
          <w:jc w:val="center"/>
        </w:trPr>
        <w:tc>
          <w:tcPr>
            <w:tcW w:w="8156" w:type="dxa"/>
            <w:gridSpan w:val="2"/>
            <w:vAlign w:val="center"/>
          </w:tcPr>
          <w:p w:rsidR="00014B94" w:rsidRPr="00584C5A" w:rsidRDefault="00014B94" w:rsidP="00014B94">
            <w:pPr>
              <w:jc w:val="left"/>
              <w:rPr>
                <w:b/>
                <w:sz w:val="20"/>
                <w:szCs w:val="20"/>
              </w:rPr>
            </w:pPr>
            <w:r w:rsidRPr="00584C5A">
              <w:rPr>
                <w:b/>
                <w:sz w:val="20"/>
                <w:szCs w:val="20"/>
              </w:rPr>
              <w:t>Segundo bus</w:t>
            </w:r>
          </w:p>
        </w:tc>
      </w:tr>
      <w:tr w:rsidR="00014B94" w:rsidRPr="002C01FA" w:rsidTr="00014B94">
        <w:trPr>
          <w:trHeight w:val="227"/>
          <w:jc w:val="center"/>
        </w:trPr>
        <w:tc>
          <w:tcPr>
            <w:tcW w:w="2155" w:type="dxa"/>
            <w:vAlign w:val="center"/>
          </w:tcPr>
          <w:p w:rsidR="00014B94" w:rsidRPr="00CD00BF" w:rsidRDefault="00014B94" w:rsidP="00014B94">
            <w:pPr>
              <w:jc w:val="left"/>
              <w:rPr>
                <w:sz w:val="20"/>
                <w:szCs w:val="20"/>
              </w:rPr>
            </w:pPr>
            <w:r w:rsidRPr="00CD00BF">
              <w:rPr>
                <w:sz w:val="20"/>
                <w:szCs w:val="20"/>
              </w:rPr>
              <w:t>Zona Subida2</w:t>
            </w:r>
          </w:p>
        </w:tc>
        <w:tc>
          <w:tcPr>
            <w:tcW w:w="6001" w:type="dxa"/>
            <w:vAlign w:val="center"/>
          </w:tcPr>
          <w:p w:rsidR="00014B94" w:rsidRPr="00CD00BF" w:rsidRDefault="00014B94" w:rsidP="00014B94">
            <w:pPr>
              <w:jc w:val="left"/>
              <w:rPr>
                <w:sz w:val="20"/>
                <w:szCs w:val="20"/>
              </w:rPr>
            </w:pPr>
            <w:r w:rsidRPr="00CD00BF">
              <w:rPr>
                <w:sz w:val="20"/>
                <w:szCs w:val="20"/>
              </w:rPr>
              <w:t>Zona donde se aborda el segundo bus</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Comuna subida</w:t>
            </w:r>
          </w:p>
        </w:tc>
        <w:tc>
          <w:tcPr>
            <w:tcW w:w="6001" w:type="dxa"/>
            <w:vAlign w:val="center"/>
          </w:tcPr>
          <w:p w:rsidR="00014B94" w:rsidRPr="00584C5A" w:rsidRDefault="00014B94" w:rsidP="00014B94">
            <w:pPr>
              <w:jc w:val="left"/>
              <w:rPr>
                <w:sz w:val="20"/>
                <w:szCs w:val="20"/>
              </w:rPr>
            </w:pPr>
            <w:r w:rsidRPr="00584C5A">
              <w:rPr>
                <w:sz w:val="20"/>
                <w:szCs w:val="20"/>
              </w:rPr>
              <w:t>Comuna donde se aborda el segundo bus</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T. Caminata 1</w:t>
            </w:r>
          </w:p>
        </w:tc>
        <w:tc>
          <w:tcPr>
            <w:tcW w:w="6001" w:type="dxa"/>
            <w:vAlign w:val="center"/>
          </w:tcPr>
          <w:p w:rsidR="00014B94" w:rsidRPr="00584C5A" w:rsidRDefault="00014B94" w:rsidP="00014B94">
            <w:pPr>
              <w:jc w:val="left"/>
              <w:rPr>
                <w:sz w:val="20"/>
                <w:szCs w:val="20"/>
              </w:rPr>
            </w:pPr>
            <w:r w:rsidRPr="00584C5A">
              <w:rPr>
                <w:sz w:val="20"/>
                <w:szCs w:val="20"/>
              </w:rPr>
              <w:t>Tiempo de caminata desde que se desciende del primer bus hasta el lugar donde se aborda el segundo bus (minutos)</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T. Espera</w:t>
            </w:r>
          </w:p>
        </w:tc>
        <w:tc>
          <w:tcPr>
            <w:tcW w:w="6001" w:type="dxa"/>
            <w:vAlign w:val="center"/>
          </w:tcPr>
          <w:p w:rsidR="00014B94" w:rsidRPr="00584C5A" w:rsidRDefault="00014B94" w:rsidP="00014B94">
            <w:pPr>
              <w:jc w:val="left"/>
              <w:rPr>
                <w:sz w:val="20"/>
                <w:szCs w:val="20"/>
              </w:rPr>
            </w:pPr>
            <w:r w:rsidRPr="00584C5A">
              <w:rPr>
                <w:sz w:val="20"/>
                <w:szCs w:val="20"/>
              </w:rPr>
              <w:t>Tiempo de espera por el segundo bus (minutos)</w:t>
            </w:r>
          </w:p>
        </w:tc>
      </w:tr>
      <w:tr w:rsidR="00014B94" w:rsidRPr="00584C5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Servicio</w:t>
            </w:r>
          </w:p>
        </w:tc>
        <w:tc>
          <w:tcPr>
            <w:tcW w:w="6001" w:type="dxa"/>
            <w:vAlign w:val="center"/>
          </w:tcPr>
          <w:p w:rsidR="00014B94" w:rsidRPr="00584C5A" w:rsidRDefault="00014B94" w:rsidP="00014B94">
            <w:pPr>
              <w:jc w:val="left"/>
              <w:rPr>
                <w:sz w:val="20"/>
                <w:szCs w:val="20"/>
              </w:rPr>
            </w:pPr>
            <w:r w:rsidRPr="00584C5A">
              <w:rPr>
                <w:sz w:val="20"/>
                <w:szCs w:val="20"/>
              </w:rPr>
              <w:t>Identificación del segundo servicio al que se subió el pasajero</w:t>
            </w:r>
          </w:p>
        </w:tc>
      </w:tr>
      <w:tr w:rsidR="00014B94" w:rsidRPr="00584C5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Patente</w:t>
            </w:r>
          </w:p>
        </w:tc>
        <w:tc>
          <w:tcPr>
            <w:tcW w:w="6001" w:type="dxa"/>
            <w:vAlign w:val="center"/>
          </w:tcPr>
          <w:p w:rsidR="00014B94" w:rsidRPr="00584C5A" w:rsidRDefault="00014B94" w:rsidP="00014B94">
            <w:pPr>
              <w:jc w:val="left"/>
              <w:rPr>
                <w:sz w:val="20"/>
                <w:szCs w:val="20"/>
              </w:rPr>
            </w:pPr>
            <w:r w:rsidRPr="00584C5A">
              <w:rPr>
                <w:sz w:val="20"/>
                <w:szCs w:val="20"/>
              </w:rPr>
              <w:t>Patente del segundo vehículo abordado</w:t>
            </w:r>
          </w:p>
        </w:tc>
      </w:tr>
      <w:tr w:rsidR="00014B94" w:rsidRPr="00584C5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Hora subida</w:t>
            </w:r>
          </w:p>
        </w:tc>
        <w:tc>
          <w:tcPr>
            <w:tcW w:w="6001" w:type="dxa"/>
            <w:vAlign w:val="center"/>
          </w:tcPr>
          <w:p w:rsidR="00014B94" w:rsidRPr="00584C5A" w:rsidRDefault="00014B94" w:rsidP="00014B94">
            <w:pPr>
              <w:jc w:val="left"/>
              <w:rPr>
                <w:sz w:val="20"/>
                <w:szCs w:val="20"/>
              </w:rPr>
            </w:pPr>
            <w:r w:rsidRPr="00584C5A">
              <w:rPr>
                <w:sz w:val="20"/>
                <w:szCs w:val="20"/>
              </w:rPr>
              <w:t>Hora en que se abordó el segundo bus (hh:mm)</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Hora bajada</w:t>
            </w:r>
          </w:p>
        </w:tc>
        <w:tc>
          <w:tcPr>
            <w:tcW w:w="6001" w:type="dxa"/>
            <w:vAlign w:val="center"/>
          </w:tcPr>
          <w:p w:rsidR="00014B94" w:rsidRPr="00584C5A" w:rsidRDefault="00014B94" w:rsidP="00014B94">
            <w:pPr>
              <w:jc w:val="left"/>
              <w:rPr>
                <w:sz w:val="20"/>
                <w:szCs w:val="20"/>
              </w:rPr>
            </w:pPr>
            <w:r w:rsidRPr="00584C5A">
              <w:rPr>
                <w:sz w:val="20"/>
                <w:szCs w:val="20"/>
              </w:rPr>
              <w:t>Hora en que se descendió del segundo bus (hh:mm)</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Tarifa pagada</w:t>
            </w:r>
          </w:p>
        </w:tc>
        <w:tc>
          <w:tcPr>
            <w:tcW w:w="6001" w:type="dxa"/>
            <w:vAlign w:val="center"/>
          </w:tcPr>
          <w:p w:rsidR="00014B94" w:rsidRPr="00584C5A" w:rsidRDefault="00014B94" w:rsidP="00014B94">
            <w:pPr>
              <w:jc w:val="left"/>
              <w:rPr>
                <w:sz w:val="20"/>
                <w:szCs w:val="20"/>
              </w:rPr>
            </w:pPr>
            <w:r w:rsidRPr="00584C5A">
              <w:rPr>
                <w:sz w:val="20"/>
                <w:szCs w:val="20"/>
              </w:rPr>
              <w:t>Tarifa pagada por viajar en el segundo bus ($)</w:t>
            </w:r>
          </w:p>
        </w:tc>
      </w:tr>
      <w:tr w:rsidR="00014B94" w:rsidRPr="002C01FA" w:rsidTr="00014B94">
        <w:trPr>
          <w:trHeight w:val="227"/>
          <w:jc w:val="center"/>
        </w:trPr>
        <w:tc>
          <w:tcPr>
            <w:tcW w:w="2155" w:type="dxa"/>
            <w:vAlign w:val="center"/>
          </w:tcPr>
          <w:p w:rsidR="00014B94" w:rsidRPr="00CD00BF" w:rsidRDefault="00014B94" w:rsidP="00014B94">
            <w:pPr>
              <w:jc w:val="left"/>
              <w:rPr>
                <w:sz w:val="20"/>
                <w:szCs w:val="20"/>
              </w:rPr>
            </w:pPr>
            <w:r w:rsidRPr="00CD00BF">
              <w:rPr>
                <w:sz w:val="20"/>
                <w:szCs w:val="20"/>
              </w:rPr>
              <w:t>Zona Bajada 2</w:t>
            </w:r>
          </w:p>
        </w:tc>
        <w:tc>
          <w:tcPr>
            <w:tcW w:w="6001" w:type="dxa"/>
            <w:vAlign w:val="center"/>
          </w:tcPr>
          <w:p w:rsidR="00014B94" w:rsidRPr="00CD00BF" w:rsidRDefault="00014B94" w:rsidP="00014B94">
            <w:pPr>
              <w:jc w:val="left"/>
              <w:rPr>
                <w:sz w:val="20"/>
                <w:szCs w:val="20"/>
              </w:rPr>
            </w:pPr>
            <w:r w:rsidRPr="00CD00BF">
              <w:rPr>
                <w:sz w:val="20"/>
                <w:szCs w:val="20"/>
              </w:rPr>
              <w:t>Zona donde se desciende del segundo bus</w:t>
            </w:r>
          </w:p>
        </w:tc>
      </w:tr>
      <w:tr w:rsidR="00014B94" w:rsidRPr="00584C5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Comuna bajada</w:t>
            </w:r>
          </w:p>
        </w:tc>
        <w:tc>
          <w:tcPr>
            <w:tcW w:w="6001" w:type="dxa"/>
            <w:vAlign w:val="center"/>
          </w:tcPr>
          <w:p w:rsidR="00014B94" w:rsidRPr="00584C5A" w:rsidRDefault="00014B94" w:rsidP="00014B94">
            <w:pPr>
              <w:jc w:val="left"/>
              <w:rPr>
                <w:sz w:val="20"/>
                <w:szCs w:val="20"/>
              </w:rPr>
            </w:pPr>
            <w:r w:rsidRPr="00584C5A">
              <w:rPr>
                <w:sz w:val="20"/>
                <w:szCs w:val="20"/>
              </w:rPr>
              <w:t>Comuna donde se desciende del segundo bus</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T. Caminata 2</w:t>
            </w:r>
          </w:p>
        </w:tc>
        <w:tc>
          <w:tcPr>
            <w:tcW w:w="6001" w:type="dxa"/>
            <w:vAlign w:val="center"/>
          </w:tcPr>
          <w:p w:rsidR="00014B94" w:rsidRPr="00584C5A" w:rsidRDefault="00014B94" w:rsidP="00014B94">
            <w:pPr>
              <w:jc w:val="left"/>
              <w:rPr>
                <w:sz w:val="20"/>
                <w:szCs w:val="20"/>
              </w:rPr>
            </w:pPr>
            <w:r w:rsidRPr="00584C5A">
              <w:rPr>
                <w:sz w:val="20"/>
                <w:szCs w:val="20"/>
              </w:rPr>
              <w:t>Tiempo de caminata desde que se desciende del segundo bus hasta el destino del viaje (minutos)</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Obs. Válida</w:t>
            </w:r>
          </w:p>
        </w:tc>
        <w:tc>
          <w:tcPr>
            <w:tcW w:w="6001" w:type="dxa"/>
            <w:vAlign w:val="center"/>
          </w:tcPr>
          <w:p w:rsidR="00014B94" w:rsidRPr="00584C5A" w:rsidRDefault="00014B94" w:rsidP="00014B94">
            <w:pPr>
              <w:jc w:val="left"/>
              <w:rPr>
                <w:sz w:val="20"/>
                <w:szCs w:val="20"/>
              </w:rPr>
            </w:pPr>
            <w:r w:rsidRPr="00584C5A">
              <w:rPr>
                <w:sz w:val="20"/>
                <w:szCs w:val="20"/>
              </w:rPr>
              <w:t>Identifica si el registro es válido o no lo es</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Periodo</w:t>
            </w:r>
          </w:p>
        </w:tc>
        <w:tc>
          <w:tcPr>
            <w:tcW w:w="6001" w:type="dxa"/>
            <w:vAlign w:val="center"/>
          </w:tcPr>
          <w:p w:rsidR="00014B94" w:rsidRPr="00584C5A" w:rsidRDefault="00014B94" w:rsidP="00014B94">
            <w:pPr>
              <w:jc w:val="left"/>
              <w:rPr>
                <w:sz w:val="20"/>
                <w:szCs w:val="20"/>
              </w:rPr>
            </w:pPr>
            <w:r w:rsidRPr="00584C5A">
              <w:rPr>
                <w:sz w:val="20"/>
                <w:szCs w:val="20"/>
              </w:rPr>
              <w:t>Identificación del periodo de medición</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Sentido</w:t>
            </w:r>
          </w:p>
        </w:tc>
        <w:tc>
          <w:tcPr>
            <w:tcW w:w="6001" w:type="dxa"/>
            <w:vAlign w:val="center"/>
          </w:tcPr>
          <w:p w:rsidR="00014B94" w:rsidRPr="00584C5A" w:rsidRDefault="00014B94" w:rsidP="00014B94">
            <w:pPr>
              <w:jc w:val="left"/>
              <w:rPr>
                <w:sz w:val="20"/>
                <w:szCs w:val="20"/>
              </w:rPr>
            </w:pPr>
            <w:r w:rsidRPr="00584C5A">
              <w:rPr>
                <w:sz w:val="20"/>
                <w:szCs w:val="20"/>
              </w:rPr>
              <w:t>Sentido del viaje</w:t>
            </w:r>
          </w:p>
        </w:tc>
      </w:tr>
      <w:tr w:rsidR="00014B94" w:rsidRPr="00584C5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t>Ttotal</w:t>
            </w:r>
          </w:p>
        </w:tc>
        <w:tc>
          <w:tcPr>
            <w:tcW w:w="6001" w:type="dxa"/>
            <w:vAlign w:val="center"/>
          </w:tcPr>
          <w:p w:rsidR="00014B94" w:rsidRPr="00584C5A" w:rsidRDefault="00014B94" w:rsidP="00014B94">
            <w:pPr>
              <w:jc w:val="left"/>
              <w:rPr>
                <w:sz w:val="20"/>
                <w:szCs w:val="20"/>
              </w:rPr>
            </w:pPr>
            <w:r w:rsidRPr="00584C5A">
              <w:rPr>
                <w:sz w:val="20"/>
                <w:szCs w:val="20"/>
              </w:rPr>
              <w:t>Tiempo total de viaje (minutos)</w:t>
            </w:r>
          </w:p>
        </w:tc>
      </w:tr>
      <w:tr w:rsidR="00014B94" w:rsidRPr="002C01FA" w:rsidTr="00014B94">
        <w:trPr>
          <w:trHeight w:val="227"/>
          <w:jc w:val="center"/>
        </w:trPr>
        <w:tc>
          <w:tcPr>
            <w:tcW w:w="2155" w:type="dxa"/>
            <w:vAlign w:val="center"/>
          </w:tcPr>
          <w:p w:rsidR="00014B94" w:rsidRPr="00584C5A" w:rsidRDefault="00014B94" w:rsidP="00014B94">
            <w:pPr>
              <w:jc w:val="left"/>
              <w:rPr>
                <w:sz w:val="20"/>
                <w:szCs w:val="20"/>
              </w:rPr>
            </w:pPr>
            <w:r w:rsidRPr="00584C5A">
              <w:rPr>
                <w:sz w:val="20"/>
                <w:szCs w:val="20"/>
              </w:rPr>
              <w:lastRenderedPageBreak/>
              <w:t>TAcc1</w:t>
            </w:r>
          </w:p>
        </w:tc>
        <w:tc>
          <w:tcPr>
            <w:tcW w:w="6001" w:type="dxa"/>
            <w:vAlign w:val="center"/>
          </w:tcPr>
          <w:p w:rsidR="00014B94" w:rsidRPr="00584C5A" w:rsidRDefault="00014B94" w:rsidP="00014B94">
            <w:pPr>
              <w:jc w:val="left"/>
              <w:rPr>
                <w:sz w:val="20"/>
                <w:szCs w:val="20"/>
              </w:rPr>
            </w:pPr>
            <w:r w:rsidRPr="00584C5A">
              <w:rPr>
                <w:sz w:val="20"/>
                <w:szCs w:val="20"/>
              </w:rPr>
              <w:t>Tiempo de acceso al primer bus (minutos)</w:t>
            </w:r>
          </w:p>
        </w:tc>
      </w:tr>
      <w:tr w:rsidR="00014B94" w:rsidRPr="00F60225" w:rsidTr="00014B94">
        <w:trPr>
          <w:trHeight w:val="227"/>
          <w:jc w:val="center"/>
        </w:trPr>
        <w:tc>
          <w:tcPr>
            <w:tcW w:w="2155" w:type="dxa"/>
            <w:vAlign w:val="center"/>
          </w:tcPr>
          <w:p w:rsidR="00014B94" w:rsidRPr="00F60225" w:rsidRDefault="00014B94" w:rsidP="00014B94">
            <w:pPr>
              <w:jc w:val="left"/>
              <w:rPr>
                <w:sz w:val="20"/>
                <w:szCs w:val="20"/>
              </w:rPr>
            </w:pPr>
            <w:r w:rsidRPr="00F60225">
              <w:rPr>
                <w:sz w:val="20"/>
                <w:szCs w:val="20"/>
              </w:rPr>
              <w:t>TEsp1</w:t>
            </w:r>
          </w:p>
        </w:tc>
        <w:tc>
          <w:tcPr>
            <w:tcW w:w="6001" w:type="dxa"/>
            <w:vAlign w:val="center"/>
          </w:tcPr>
          <w:p w:rsidR="00014B94" w:rsidRPr="00F60225" w:rsidRDefault="00014B94" w:rsidP="00014B94">
            <w:pPr>
              <w:jc w:val="left"/>
              <w:rPr>
                <w:sz w:val="20"/>
                <w:szCs w:val="20"/>
              </w:rPr>
            </w:pPr>
            <w:r w:rsidRPr="00F60225">
              <w:rPr>
                <w:sz w:val="20"/>
                <w:szCs w:val="20"/>
              </w:rPr>
              <w:t>Tiempo de espera por el primer bus (minutos)</w:t>
            </w:r>
          </w:p>
        </w:tc>
      </w:tr>
      <w:tr w:rsidR="00014B94" w:rsidRPr="00F60225" w:rsidTr="00014B94">
        <w:trPr>
          <w:trHeight w:val="227"/>
          <w:jc w:val="center"/>
        </w:trPr>
        <w:tc>
          <w:tcPr>
            <w:tcW w:w="2155" w:type="dxa"/>
            <w:vAlign w:val="center"/>
          </w:tcPr>
          <w:p w:rsidR="00014B94" w:rsidRPr="00F60225" w:rsidRDefault="00014B94" w:rsidP="00014B94">
            <w:pPr>
              <w:jc w:val="left"/>
              <w:rPr>
                <w:sz w:val="20"/>
                <w:szCs w:val="20"/>
              </w:rPr>
            </w:pPr>
            <w:r w:rsidRPr="00F60225">
              <w:rPr>
                <w:sz w:val="20"/>
                <w:szCs w:val="20"/>
              </w:rPr>
              <w:t>TVeh1</w:t>
            </w:r>
          </w:p>
        </w:tc>
        <w:tc>
          <w:tcPr>
            <w:tcW w:w="6001" w:type="dxa"/>
            <w:vAlign w:val="center"/>
          </w:tcPr>
          <w:p w:rsidR="00014B94" w:rsidRPr="00F60225" w:rsidRDefault="00014B94" w:rsidP="00014B94">
            <w:pPr>
              <w:jc w:val="left"/>
              <w:rPr>
                <w:sz w:val="20"/>
                <w:szCs w:val="20"/>
              </w:rPr>
            </w:pPr>
            <w:r w:rsidRPr="00F60225">
              <w:rPr>
                <w:sz w:val="20"/>
                <w:szCs w:val="20"/>
              </w:rPr>
              <w:t>Tiempo a bordo del primer bus (minutos)</w:t>
            </w:r>
          </w:p>
        </w:tc>
      </w:tr>
      <w:tr w:rsidR="00014B94" w:rsidRPr="002C01FA" w:rsidTr="00014B94">
        <w:trPr>
          <w:trHeight w:val="227"/>
          <w:jc w:val="center"/>
        </w:trPr>
        <w:tc>
          <w:tcPr>
            <w:tcW w:w="2155" w:type="dxa"/>
            <w:vAlign w:val="center"/>
          </w:tcPr>
          <w:p w:rsidR="00014B94" w:rsidRPr="00F60225" w:rsidRDefault="00014B94" w:rsidP="00014B94">
            <w:pPr>
              <w:jc w:val="left"/>
              <w:rPr>
                <w:sz w:val="20"/>
                <w:szCs w:val="20"/>
              </w:rPr>
            </w:pPr>
            <w:r w:rsidRPr="00F60225">
              <w:rPr>
                <w:sz w:val="20"/>
                <w:szCs w:val="20"/>
              </w:rPr>
              <w:t>TEgr1</w:t>
            </w:r>
          </w:p>
        </w:tc>
        <w:tc>
          <w:tcPr>
            <w:tcW w:w="6001" w:type="dxa"/>
            <w:vAlign w:val="center"/>
          </w:tcPr>
          <w:p w:rsidR="00014B94" w:rsidRPr="00F60225" w:rsidRDefault="00014B94" w:rsidP="00014B94">
            <w:pPr>
              <w:jc w:val="left"/>
              <w:rPr>
                <w:sz w:val="20"/>
                <w:szCs w:val="20"/>
              </w:rPr>
            </w:pPr>
            <w:r w:rsidRPr="00F60225">
              <w:rPr>
                <w:sz w:val="20"/>
                <w:szCs w:val="20"/>
              </w:rPr>
              <w:t>Tiempo de egreso del primer bus (minutos)</w:t>
            </w:r>
          </w:p>
        </w:tc>
      </w:tr>
      <w:tr w:rsidR="00014B94" w:rsidRPr="00F60225" w:rsidTr="00014B94">
        <w:trPr>
          <w:trHeight w:val="227"/>
          <w:jc w:val="center"/>
        </w:trPr>
        <w:tc>
          <w:tcPr>
            <w:tcW w:w="2155" w:type="dxa"/>
            <w:vAlign w:val="center"/>
          </w:tcPr>
          <w:p w:rsidR="00014B94" w:rsidRPr="00F60225" w:rsidRDefault="00014B94" w:rsidP="00014B94">
            <w:pPr>
              <w:jc w:val="left"/>
              <w:rPr>
                <w:sz w:val="20"/>
                <w:szCs w:val="20"/>
              </w:rPr>
            </w:pPr>
            <w:r w:rsidRPr="00F60225">
              <w:rPr>
                <w:sz w:val="20"/>
                <w:szCs w:val="20"/>
              </w:rPr>
              <w:t>2Buses</w:t>
            </w:r>
          </w:p>
        </w:tc>
        <w:tc>
          <w:tcPr>
            <w:tcW w:w="6001" w:type="dxa"/>
            <w:vAlign w:val="center"/>
          </w:tcPr>
          <w:p w:rsidR="00014B94" w:rsidRPr="00F60225" w:rsidRDefault="00014B94" w:rsidP="00014B94">
            <w:pPr>
              <w:jc w:val="left"/>
              <w:rPr>
                <w:sz w:val="20"/>
                <w:szCs w:val="20"/>
              </w:rPr>
            </w:pPr>
            <w:r w:rsidRPr="00F60225">
              <w:rPr>
                <w:sz w:val="20"/>
                <w:szCs w:val="20"/>
              </w:rPr>
              <w:t>1 si el viaje requiere transbordo, 0 si no</w:t>
            </w:r>
          </w:p>
        </w:tc>
      </w:tr>
      <w:tr w:rsidR="00014B94" w:rsidRPr="00F60225" w:rsidTr="00014B94">
        <w:trPr>
          <w:trHeight w:val="227"/>
          <w:jc w:val="center"/>
        </w:trPr>
        <w:tc>
          <w:tcPr>
            <w:tcW w:w="2155" w:type="dxa"/>
            <w:vAlign w:val="center"/>
          </w:tcPr>
          <w:p w:rsidR="00014B94" w:rsidRPr="00F60225" w:rsidRDefault="00014B94" w:rsidP="00014B94">
            <w:pPr>
              <w:jc w:val="left"/>
              <w:rPr>
                <w:sz w:val="20"/>
                <w:szCs w:val="20"/>
              </w:rPr>
            </w:pPr>
            <w:r w:rsidRPr="00F60225">
              <w:rPr>
                <w:sz w:val="20"/>
                <w:szCs w:val="20"/>
              </w:rPr>
              <w:t>TAcc2</w:t>
            </w:r>
          </w:p>
        </w:tc>
        <w:tc>
          <w:tcPr>
            <w:tcW w:w="6001" w:type="dxa"/>
            <w:vAlign w:val="center"/>
          </w:tcPr>
          <w:p w:rsidR="00014B94" w:rsidRPr="00F60225" w:rsidRDefault="00014B94" w:rsidP="00014B94">
            <w:pPr>
              <w:jc w:val="left"/>
              <w:rPr>
                <w:sz w:val="20"/>
                <w:szCs w:val="20"/>
              </w:rPr>
            </w:pPr>
            <w:r w:rsidRPr="00F60225">
              <w:rPr>
                <w:sz w:val="20"/>
                <w:szCs w:val="20"/>
              </w:rPr>
              <w:t>Tiempo de acceso al segundo bus (minutos)</w:t>
            </w:r>
          </w:p>
        </w:tc>
      </w:tr>
      <w:tr w:rsidR="00014B94" w:rsidRPr="00F60225" w:rsidTr="00014B94">
        <w:trPr>
          <w:trHeight w:val="227"/>
          <w:jc w:val="center"/>
        </w:trPr>
        <w:tc>
          <w:tcPr>
            <w:tcW w:w="2155" w:type="dxa"/>
            <w:vAlign w:val="center"/>
          </w:tcPr>
          <w:p w:rsidR="00014B94" w:rsidRPr="00F60225" w:rsidRDefault="00014B94" w:rsidP="00014B94">
            <w:pPr>
              <w:jc w:val="left"/>
              <w:rPr>
                <w:sz w:val="20"/>
                <w:szCs w:val="20"/>
              </w:rPr>
            </w:pPr>
            <w:r w:rsidRPr="00F60225">
              <w:rPr>
                <w:sz w:val="20"/>
                <w:szCs w:val="20"/>
              </w:rPr>
              <w:t>TEsp2</w:t>
            </w:r>
          </w:p>
        </w:tc>
        <w:tc>
          <w:tcPr>
            <w:tcW w:w="6001" w:type="dxa"/>
            <w:vAlign w:val="center"/>
          </w:tcPr>
          <w:p w:rsidR="00014B94" w:rsidRPr="00F60225" w:rsidRDefault="00014B94" w:rsidP="00014B94">
            <w:pPr>
              <w:jc w:val="left"/>
              <w:rPr>
                <w:sz w:val="20"/>
                <w:szCs w:val="20"/>
              </w:rPr>
            </w:pPr>
            <w:r w:rsidRPr="00F60225">
              <w:rPr>
                <w:sz w:val="20"/>
                <w:szCs w:val="20"/>
              </w:rPr>
              <w:t>Tiempo de espera por el segundo bus (minutos)</w:t>
            </w:r>
          </w:p>
        </w:tc>
      </w:tr>
      <w:tr w:rsidR="00014B94" w:rsidRPr="00F60225" w:rsidTr="00014B94">
        <w:trPr>
          <w:trHeight w:val="227"/>
          <w:jc w:val="center"/>
        </w:trPr>
        <w:tc>
          <w:tcPr>
            <w:tcW w:w="2155" w:type="dxa"/>
            <w:vAlign w:val="center"/>
          </w:tcPr>
          <w:p w:rsidR="00014B94" w:rsidRPr="00F60225" w:rsidRDefault="00014B94" w:rsidP="00014B94">
            <w:pPr>
              <w:jc w:val="left"/>
              <w:rPr>
                <w:sz w:val="20"/>
                <w:szCs w:val="20"/>
              </w:rPr>
            </w:pPr>
            <w:r w:rsidRPr="00F60225">
              <w:rPr>
                <w:sz w:val="20"/>
                <w:szCs w:val="20"/>
              </w:rPr>
              <w:t>TVeh2</w:t>
            </w:r>
          </w:p>
        </w:tc>
        <w:tc>
          <w:tcPr>
            <w:tcW w:w="6001" w:type="dxa"/>
            <w:vAlign w:val="center"/>
          </w:tcPr>
          <w:p w:rsidR="00014B94" w:rsidRPr="00F60225" w:rsidRDefault="00014B94" w:rsidP="00014B94">
            <w:pPr>
              <w:jc w:val="left"/>
              <w:rPr>
                <w:sz w:val="20"/>
                <w:szCs w:val="20"/>
              </w:rPr>
            </w:pPr>
            <w:r w:rsidRPr="00F60225">
              <w:rPr>
                <w:sz w:val="20"/>
                <w:szCs w:val="20"/>
              </w:rPr>
              <w:t>Tiempo a bordo del segundo bus (minutos)</w:t>
            </w:r>
          </w:p>
        </w:tc>
      </w:tr>
      <w:tr w:rsidR="00014B94" w:rsidRPr="00F60225" w:rsidTr="00014B94">
        <w:trPr>
          <w:trHeight w:val="227"/>
          <w:jc w:val="center"/>
        </w:trPr>
        <w:tc>
          <w:tcPr>
            <w:tcW w:w="2155" w:type="dxa"/>
            <w:vAlign w:val="center"/>
          </w:tcPr>
          <w:p w:rsidR="00014B94" w:rsidRPr="00F60225" w:rsidRDefault="00014B94" w:rsidP="00014B94">
            <w:pPr>
              <w:jc w:val="left"/>
              <w:rPr>
                <w:sz w:val="20"/>
                <w:szCs w:val="20"/>
              </w:rPr>
            </w:pPr>
            <w:r w:rsidRPr="00F60225">
              <w:rPr>
                <w:sz w:val="20"/>
                <w:szCs w:val="20"/>
              </w:rPr>
              <w:t>TEgr2</w:t>
            </w:r>
          </w:p>
        </w:tc>
        <w:tc>
          <w:tcPr>
            <w:tcW w:w="6001" w:type="dxa"/>
            <w:vAlign w:val="center"/>
          </w:tcPr>
          <w:p w:rsidR="00014B94" w:rsidRPr="00F60225" w:rsidRDefault="00014B94" w:rsidP="00014B94">
            <w:pPr>
              <w:jc w:val="left"/>
              <w:rPr>
                <w:sz w:val="20"/>
                <w:szCs w:val="20"/>
              </w:rPr>
            </w:pPr>
            <w:r w:rsidRPr="00F60225">
              <w:rPr>
                <w:sz w:val="20"/>
                <w:szCs w:val="20"/>
              </w:rPr>
              <w:t>Tiempo de egreso del segundo bus (minutos)</w:t>
            </w:r>
          </w:p>
        </w:tc>
      </w:tr>
      <w:tr w:rsidR="00014B94" w:rsidRPr="002C01FA" w:rsidTr="00014B94">
        <w:trPr>
          <w:trHeight w:val="227"/>
          <w:jc w:val="center"/>
        </w:trPr>
        <w:tc>
          <w:tcPr>
            <w:tcW w:w="2155" w:type="dxa"/>
            <w:vAlign w:val="center"/>
          </w:tcPr>
          <w:p w:rsidR="00014B94" w:rsidRPr="00F60225" w:rsidRDefault="00014B94" w:rsidP="00014B94">
            <w:pPr>
              <w:jc w:val="left"/>
              <w:rPr>
                <w:sz w:val="20"/>
                <w:szCs w:val="20"/>
              </w:rPr>
            </w:pPr>
            <w:r w:rsidRPr="00F60225">
              <w:rPr>
                <w:sz w:val="20"/>
                <w:szCs w:val="20"/>
              </w:rPr>
              <w:t>DELTA</w:t>
            </w:r>
          </w:p>
        </w:tc>
        <w:tc>
          <w:tcPr>
            <w:tcW w:w="6001" w:type="dxa"/>
            <w:vAlign w:val="center"/>
          </w:tcPr>
          <w:p w:rsidR="00014B94" w:rsidRPr="00F60225" w:rsidRDefault="00014B94" w:rsidP="00014B94">
            <w:pPr>
              <w:jc w:val="left"/>
              <w:rPr>
                <w:sz w:val="20"/>
                <w:szCs w:val="20"/>
              </w:rPr>
            </w:pPr>
            <w:r w:rsidRPr="00F60225">
              <w:rPr>
                <w:sz w:val="20"/>
                <w:szCs w:val="20"/>
              </w:rPr>
              <w:t>Valida que el tiempo total entre O/D sea igual a la suma de los tiempos parciales de tiempo de acceso, espera, viaje y egreso.</w:t>
            </w:r>
          </w:p>
        </w:tc>
      </w:tr>
    </w:tbl>
    <w:p w:rsidR="00014B94" w:rsidRPr="0091796A" w:rsidRDefault="00014B94" w:rsidP="00014B94">
      <w:pPr>
        <w:pStyle w:val="Normal2"/>
        <w:spacing w:line="240" w:lineRule="auto"/>
        <w:jc w:val="center"/>
        <w:rPr>
          <w:sz w:val="18"/>
        </w:rPr>
      </w:pPr>
      <w:r w:rsidRPr="0091796A">
        <w:rPr>
          <w:sz w:val="18"/>
        </w:rPr>
        <w:t>Fuente: Elaboración propia.</w:t>
      </w:r>
    </w:p>
    <w:p w:rsidR="00014B94" w:rsidRPr="002C01FA" w:rsidRDefault="00014B94" w:rsidP="00014B94">
      <w:pPr>
        <w:rPr>
          <w:highlight w:val="cyan"/>
        </w:rPr>
      </w:pPr>
    </w:p>
    <w:p w:rsidR="00014B94" w:rsidRPr="00F60225" w:rsidRDefault="00014B94" w:rsidP="00014B94">
      <w:r w:rsidRPr="00F60225">
        <w:t>A continuación se presentan los principales resultados de las mediciones.</w:t>
      </w:r>
    </w:p>
    <w:p w:rsidR="00014B94" w:rsidRPr="00F60225" w:rsidRDefault="00014B94" w:rsidP="00A75403">
      <w:pPr>
        <w:pStyle w:val="Ttulo3"/>
        <w:spacing w:after="120"/>
      </w:pPr>
      <w:bookmarkStart w:id="45" w:name="_Toc455142872"/>
      <w:bookmarkStart w:id="46" w:name="_Toc486857182"/>
      <w:bookmarkStart w:id="47" w:name="_Toc531774675"/>
      <w:bookmarkStart w:id="48" w:name="_Toc532204743"/>
      <w:r w:rsidRPr="00F60225">
        <w:t>Rutas de Viajes</w:t>
      </w:r>
      <w:bookmarkEnd w:id="45"/>
      <w:bookmarkEnd w:id="46"/>
      <w:bookmarkEnd w:id="47"/>
      <w:bookmarkEnd w:id="48"/>
    </w:p>
    <w:p w:rsidR="00014B94" w:rsidRPr="00F60225" w:rsidRDefault="00014B94" w:rsidP="00014B94">
      <w:r w:rsidRPr="00F60225">
        <w:t>Para conectar un par OD mediante bus hay varias combinaciones de líneas que se pueden utilizar; los pares OD pueden ser conectados usando una sola línea.</w:t>
      </w:r>
    </w:p>
    <w:p w:rsidR="00014B94" w:rsidRPr="002C01FA" w:rsidRDefault="00014B94" w:rsidP="00014B94">
      <w:pPr>
        <w:rPr>
          <w:highlight w:val="cyan"/>
        </w:rPr>
      </w:pPr>
    </w:p>
    <w:p w:rsidR="00014B94" w:rsidRPr="0091796A" w:rsidRDefault="00014B94" w:rsidP="00014B94">
      <w:r w:rsidRPr="0091796A">
        <w:t>A continuación se presentan las líneas que conectan los pares OD, que fueron usadas para las mediciones de tiempo. Por ejemplo, para medir el tiempo de viaje entre el par OD0</w:t>
      </w:r>
      <w:r>
        <w:t>5</w:t>
      </w:r>
      <w:r w:rsidRPr="0091796A">
        <w:t xml:space="preserve">, los medidores pueden haber usado cualquiera de las siguientes líneas: </w:t>
      </w:r>
      <w:r>
        <w:t>A, B, B2 o 10.</w:t>
      </w:r>
    </w:p>
    <w:p w:rsidR="00014B94" w:rsidRPr="002C01FA" w:rsidRDefault="00014B94" w:rsidP="00014B94">
      <w:pPr>
        <w:rPr>
          <w:highlight w:val="cyan"/>
        </w:rPr>
      </w:pPr>
    </w:p>
    <w:p w:rsidR="00014B94" w:rsidRPr="00014B94" w:rsidRDefault="00014B94" w:rsidP="00014B94">
      <w:pPr>
        <w:pStyle w:val="Epgrafe0"/>
        <w:keepNext/>
        <w:spacing w:before="0"/>
        <w:rPr>
          <w:caps/>
          <w:sz w:val="20"/>
        </w:rPr>
      </w:pPr>
      <w:bookmarkStart w:id="49" w:name="_Toc532204807"/>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5</w:t>
      </w:r>
      <w:r w:rsidRPr="00014B94">
        <w:rPr>
          <w:caps/>
          <w:sz w:val="20"/>
        </w:rPr>
        <w:fldChar w:fldCharType="end"/>
      </w:r>
      <w:r w:rsidRPr="00014B94">
        <w:rPr>
          <w:caps/>
          <w:sz w:val="20"/>
        </w:rPr>
        <w:t>: líneas directas que conectan pares od</w:t>
      </w:r>
      <w:bookmarkEnd w:id="49"/>
    </w:p>
    <w:tbl>
      <w:tblPr>
        <w:tblW w:w="5000" w:type="pct"/>
        <w:tblCellMar>
          <w:left w:w="70" w:type="dxa"/>
          <w:right w:w="70" w:type="dxa"/>
        </w:tblCellMar>
        <w:tblLook w:val="04A0" w:firstRow="1" w:lastRow="0" w:firstColumn="1" w:lastColumn="0" w:noHBand="0" w:noVBand="1"/>
      </w:tblPr>
      <w:tblGrid>
        <w:gridCol w:w="2094"/>
        <w:gridCol w:w="627"/>
        <w:gridCol w:w="745"/>
        <w:gridCol w:w="717"/>
        <w:gridCol w:w="979"/>
        <w:gridCol w:w="889"/>
        <w:gridCol w:w="889"/>
        <w:gridCol w:w="889"/>
        <w:gridCol w:w="1151"/>
      </w:tblGrid>
      <w:tr w:rsidR="00014B94" w:rsidRPr="00580B3C" w:rsidTr="00014B94">
        <w:trPr>
          <w:trHeight w:val="227"/>
        </w:trPr>
        <w:tc>
          <w:tcPr>
            <w:tcW w:w="11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b/>
                <w:bCs/>
                <w:color w:val="000000"/>
                <w:sz w:val="20"/>
                <w:szCs w:val="20"/>
              </w:rPr>
            </w:pPr>
            <w:r w:rsidRPr="00580B3C">
              <w:rPr>
                <w:b/>
                <w:bCs/>
                <w:color w:val="000000"/>
                <w:sz w:val="20"/>
                <w:szCs w:val="20"/>
              </w:rPr>
              <w:t>Par OD</w:t>
            </w:r>
          </w:p>
        </w:tc>
        <w:tc>
          <w:tcPr>
            <w:tcW w:w="3834" w:type="pct"/>
            <w:gridSpan w:val="8"/>
            <w:tcBorders>
              <w:top w:val="single" w:sz="4" w:space="0" w:color="auto"/>
              <w:left w:val="nil"/>
              <w:bottom w:val="single" w:sz="4" w:space="0" w:color="auto"/>
              <w:right w:val="single" w:sz="4" w:space="0" w:color="000000"/>
            </w:tcBorders>
            <w:shd w:val="clear" w:color="auto" w:fill="auto"/>
            <w:noWrap/>
            <w:vAlign w:val="center"/>
            <w:hideMark/>
          </w:tcPr>
          <w:p w:rsidR="00014B94" w:rsidRPr="00580B3C" w:rsidRDefault="00014B94" w:rsidP="00014B94">
            <w:pPr>
              <w:jc w:val="center"/>
              <w:rPr>
                <w:b/>
                <w:bCs/>
                <w:color w:val="000000"/>
                <w:sz w:val="20"/>
                <w:szCs w:val="20"/>
              </w:rPr>
            </w:pPr>
            <w:r w:rsidRPr="00580B3C">
              <w:rPr>
                <w:b/>
                <w:bCs/>
                <w:color w:val="000000"/>
                <w:sz w:val="20"/>
                <w:szCs w:val="20"/>
              </w:rPr>
              <w:t>Servicios</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2</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OD2</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OD3</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OD4</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OD5</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B2</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10</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OD6</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OD7</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OD8</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OD9</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2</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OD10</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Pr>
                <w:color w:val="000000"/>
                <w:sz w:val="20"/>
                <w:szCs w:val="20"/>
              </w:rPr>
              <w:t>106</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OD11</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10</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Pr>
                <w:color w:val="000000"/>
                <w:sz w:val="20"/>
                <w:szCs w:val="20"/>
              </w:rPr>
              <w:t>106</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OD12</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OD13</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OD14</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10</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OD15</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2</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12</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OD16</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OD17</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OD18</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2</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10</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OD19</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OD20</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Pr>
                <w:color w:val="000000"/>
                <w:sz w:val="20"/>
                <w:szCs w:val="20"/>
              </w:rPr>
              <w:t>106</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OD21</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10</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11</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OD22</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2</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B</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10</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11</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OD23</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2</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A</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10</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12</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OD24</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2</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10</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r w:rsidR="00014B94" w:rsidRPr="00580B3C" w:rsidTr="00014B94">
        <w:trPr>
          <w:trHeight w:val="227"/>
        </w:trPr>
        <w:tc>
          <w:tcPr>
            <w:tcW w:w="1166" w:type="pct"/>
            <w:tcBorders>
              <w:top w:val="nil"/>
              <w:left w:val="single" w:sz="4" w:space="0" w:color="auto"/>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OD25</w:t>
            </w:r>
          </w:p>
        </w:tc>
        <w:tc>
          <w:tcPr>
            <w:tcW w:w="34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1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399"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54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495"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c>
          <w:tcPr>
            <w:tcW w:w="641" w:type="pct"/>
            <w:tcBorders>
              <w:top w:val="nil"/>
              <w:left w:val="nil"/>
              <w:bottom w:val="single" w:sz="4" w:space="0" w:color="auto"/>
              <w:right w:val="single" w:sz="4" w:space="0" w:color="auto"/>
            </w:tcBorders>
            <w:shd w:val="clear" w:color="auto" w:fill="auto"/>
            <w:noWrap/>
            <w:vAlign w:val="center"/>
            <w:hideMark/>
          </w:tcPr>
          <w:p w:rsidR="00014B94" w:rsidRPr="00580B3C" w:rsidRDefault="00014B94" w:rsidP="00014B94">
            <w:pPr>
              <w:jc w:val="center"/>
              <w:rPr>
                <w:color w:val="000000"/>
                <w:sz w:val="20"/>
                <w:szCs w:val="20"/>
              </w:rPr>
            </w:pPr>
            <w:r w:rsidRPr="00580B3C">
              <w:rPr>
                <w:color w:val="000000"/>
                <w:sz w:val="20"/>
                <w:szCs w:val="20"/>
              </w:rPr>
              <w:t> </w:t>
            </w:r>
          </w:p>
        </w:tc>
      </w:tr>
    </w:tbl>
    <w:p w:rsidR="00014B94" w:rsidRPr="0091796A" w:rsidRDefault="00014B94" w:rsidP="00014B94">
      <w:pPr>
        <w:pStyle w:val="Normal2"/>
        <w:spacing w:line="240" w:lineRule="auto"/>
        <w:jc w:val="center"/>
        <w:rPr>
          <w:sz w:val="18"/>
        </w:rPr>
      </w:pPr>
      <w:r w:rsidRPr="0091796A">
        <w:rPr>
          <w:sz w:val="18"/>
        </w:rPr>
        <w:t>Fuente: Elaboración propia.</w:t>
      </w:r>
    </w:p>
    <w:p w:rsidR="00014B94" w:rsidRPr="002C01FA" w:rsidRDefault="00014B94" w:rsidP="00014B94">
      <w:pPr>
        <w:rPr>
          <w:highlight w:val="cyan"/>
          <w:lang w:val="es-CL"/>
        </w:rPr>
      </w:pPr>
    </w:p>
    <w:p w:rsidR="00014B94" w:rsidRDefault="00014B94" w:rsidP="00014B94">
      <w:r w:rsidRPr="0091796A">
        <w:t>Cabe destacar que pueden existir líneas que conecten directamente algunos pares OD que no han sido incluidas en el cuadro anterior. Esto se debe a que, dada la metodología de medición, los medidores abordaban el primer servicio disponible (tal como lo hacen los usuarios del sistema de transporte público), y algunas líneas pueden haber quedado fuera de la muestra.</w:t>
      </w:r>
      <w:r>
        <w:t xml:space="preserve">  En los pares OD 16 y OD24 los usuarios hicieron el recorrido caminando.</w:t>
      </w:r>
    </w:p>
    <w:p w:rsidR="00483F51" w:rsidRPr="0091796A" w:rsidRDefault="00483F51" w:rsidP="00014B94"/>
    <w:p w:rsidR="00014B94" w:rsidRPr="0091796A" w:rsidRDefault="00014B94" w:rsidP="00A75403">
      <w:pPr>
        <w:pStyle w:val="Ttulo3"/>
        <w:spacing w:after="120"/>
      </w:pPr>
      <w:bookmarkStart w:id="50" w:name="_Toc455142873"/>
      <w:bookmarkStart w:id="51" w:name="_Toc486857183"/>
      <w:bookmarkStart w:id="52" w:name="_Toc531774676"/>
      <w:bookmarkStart w:id="53" w:name="_Toc532204744"/>
      <w:r w:rsidRPr="0091796A">
        <w:t>Tiempos Totales de Viaje</w:t>
      </w:r>
      <w:bookmarkEnd w:id="50"/>
      <w:bookmarkEnd w:id="51"/>
      <w:bookmarkEnd w:id="52"/>
      <w:bookmarkEnd w:id="53"/>
    </w:p>
    <w:p w:rsidR="00014B94" w:rsidRPr="00640DE4" w:rsidRDefault="00014B94" w:rsidP="00014B94">
      <w:r w:rsidRPr="00640DE4">
        <w:t>Los tiempos totales incluyen tiempos de caminata, espera y en el vehículo, considerando los transbordos que pudieren existir entre pares OD. A continuación se presentan los tiempos totales de viaje para cada par OD y periodo de medición.</w:t>
      </w:r>
    </w:p>
    <w:p w:rsidR="00014B94" w:rsidRPr="00640DE4" w:rsidRDefault="00014B94" w:rsidP="00014B94"/>
    <w:p w:rsidR="00014B94" w:rsidRPr="00014B94" w:rsidRDefault="00014B94" w:rsidP="00014B94">
      <w:pPr>
        <w:pStyle w:val="Epgrafe0"/>
        <w:keepNext/>
        <w:spacing w:before="0"/>
        <w:rPr>
          <w:caps/>
          <w:sz w:val="20"/>
        </w:rPr>
      </w:pPr>
      <w:bookmarkStart w:id="54" w:name="_Toc532204808"/>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6</w:t>
      </w:r>
      <w:r w:rsidRPr="00014B94">
        <w:rPr>
          <w:caps/>
          <w:sz w:val="20"/>
        </w:rPr>
        <w:fldChar w:fldCharType="end"/>
      </w:r>
      <w:r w:rsidRPr="00014B94">
        <w:rPr>
          <w:caps/>
          <w:sz w:val="20"/>
        </w:rPr>
        <w:t>: tiempos Medios de viaje totales entre pares od por periodo (minutos)</w:t>
      </w:r>
      <w:bookmarkEnd w:id="54"/>
    </w:p>
    <w:tbl>
      <w:tblPr>
        <w:tblW w:w="5851" w:type="dxa"/>
        <w:jc w:val="center"/>
        <w:tblInd w:w="55" w:type="dxa"/>
        <w:tblCellMar>
          <w:left w:w="70" w:type="dxa"/>
          <w:right w:w="70" w:type="dxa"/>
        </w:tblCellMar>
        <w:tblLook w:val="04A0" w:firstRow="1" w:lastRow="0" w:firstColumn="1" w:lastColumn="0" w:noHBand="0" w:noVBand="1"/>
      </w:tblPr>
      <w:tblGrid>
        <w:gridCol w:w="1074"/>
        <w:gridCol w:w="948"/>
        <w:gridCol w:w="903"/>
        <w:gridCol w:w="949"/>
        <w:gridCol w:w="903"/>
        <w:gridCol w:w="1074"/>
      </w:tblGrid>
      <w:tr w:rsidR="00014B94" w:rsidRPr="00661A92" w:rsidTr="00014B94">
        <w:trPr>
          <w:trHeight w:val="227"/>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Par OD</w:t>
            </w:r>
          </w:p>
        </w:tc>
        <w:tc>
          <w:tcPr>
            <w:tcW w:w="948" w:type="dxa"/>
            <w:tcBorders>
              <w:top w:val="single" w:sz="4" w:space="0" w:color="auto"/>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PMA</w:t>
            </w:r>
          </w:p>
        </w:tc>
        <w:tc>
          <w:tcPr>
            <w:tcW w:w="903" w:type="dxa"/>
            <w:tcBorders>
              <w:top w:val="single" w:sz="4" w:space="0" w:color="auto"/>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FPU</w:t>
            </w:r>
          </w:p>
        </w:tc>
        <w:tc>
          <w:tcPr>
            <w:tcW w:w="949" w:type="dxa"/>
            <w:tcBorders>
              <w:top w:val="single" w:sz="4" w:space="0" w:color="auto"/>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PMD</w:t>
            </w:r>
          </w:p>
        </w:tc>
        <w:tc>
          <w:tcPr>
            <w:tcW w:w="903" w:type="dxa"/>
            <w:tcBorders>
              <w:top w:val="single" w:sz="4" w:space="0" w:color="auto"/>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PTA</w:t>
            </w:r>
          </w:p>
        </w:tc>
        <w:tc>
          <w:tcPr>
            <w:tcW w:w="1074" w:type="dxa"/>
            <w:tcBorders>
              <w:top w:val="single" w:sz="4" w:space="0" w:color="auto"/>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Promedio</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34</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35</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28</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OD2</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19</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19</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OD3</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28</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29</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21</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24</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OD4</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28</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31</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21</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21</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25</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OD5</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32</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30</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32</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20</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28</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OD6</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23</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12</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11</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16</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OD7</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31</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15</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16</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20</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OD8</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17</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11</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14</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10</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13</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OD9</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15</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21</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17</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OD10</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0</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25</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20</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28</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25</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OD11</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38</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36</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35</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44</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38</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OD12</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26</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20</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16</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16</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19</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OD13</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29</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20</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19</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OD14</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29</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34</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34</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39</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34</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OD15</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19</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16</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19</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19</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OD16</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15</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15</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17</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15</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15</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OD17</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42</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45</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35</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44</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41</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OD18</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19</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14</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15</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17</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16</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OD19</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24</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19</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24</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21</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OD20</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24</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20</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OD21</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13</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17</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17</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17</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OD22</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0</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32</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20</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21</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24</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OD23</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22</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11</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18</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13</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16</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OD24</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20</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15</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24</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10</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17</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OD25</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9</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0</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9</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10</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color w:val="000000"/>
                <w:sz w:val="20"/>
                <w:szCs w:val="20"/>
              </w:rPr>
            </w:pPr>
            <w:r w:rsidRPr="00661A92">
              <w:rPr>
                <w:color w:val="000000"/>
                <w:sz w:val="20"/>
                <w:szCs w:val="20"/>
              </w:rPr>
              <w:t>9</w:t>
            </w:r>
          </w:p>
        </w:tc>
      </w:tr>
      <w:tr w:rsidR="00014B94" w:rsidRPr="00661A92"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Promedio</w:t>
            </w:r>
          </w:p>
        </w:tc>
        <w:tc>
          <w:tcPr>
            <w:tcW w:w="948"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24</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21</w:t>
            </w:r>
          </w:p>
        </w:tc>
        <w:tc>
          <w:tcPr>
            <w:tcW w:w="949"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21</w:t>
            </w:r>
          </w:p>
        </w:tc>
        <w:tc>
          <w:tcPr>
            <w:tcW w:w="903"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21</w:t>
            </w:r>
          </w:p>
        </w:tc>
        <w:tc>
          <w:tcPr>
            <w:tcW w:w="1074" w:type="dxa"/>
            <w:tcBorders>
              <w:top w:val="nil"/>
              <w:left w:val="nil"/>
              <w:bottom w:val="single" w:sz="4" w:space="0" w:color="auto"/>
              <w:right w:val="single" w:sz="4" w:space="0" w:color="auto"/>
            </w:tcBorders>
            <w:shd w:val="clear" w:color="auto" w:fill="auto"/>
            <w:noWrap/>
            <w:vAlign w:val="center"/>
            <w:hideMark/>
          </w:tcPr>
          <w:p w:rsidR="00014B94" w:rsidRPr="00661A92" w:rsidRDefault="00014B94" w:rsidP="00014B94">
            <w:pPr>
              <w:jc w:val="center"/>
              <w:rPr>
                <w:b/>
                <w:bCs/>
                <w:color w:val="000000"/>
                <w:sz w:val="20"/>
                <w:szCs w:val="20"/>
              </w:rPr>
            </w:pPr>
            <w:r w:rsidRPr="00661A92">
              <w:rPr>
                <w:b/>
                <w:bCs/>
                <w:color w:val="000000"/>
                <w:sz w:val="20"/>
                <w:szCs w:val="20"/>
              </w:rPr>
              <w:t>22</w:t>
            </w:r>
          </w:p>
        </w:tc>
      </w:tr>
    </w:tbl>
    <w:p w:rsidR="00014B94" w:rsidRPr="003C173C" w:rsidRDefault="00014B94" w:rsidP="00014B94">
      <w:pPr>
        <w:pStyle w:val="Normal2"/>
        <w:spacing w:line="240" w:lineRule="auto"/>
        <w:jc w:val="center"/>
        <w:rPr>
          <w:sz w:val="18"/>
        </w:rPr>
      </w:pPr>
      <w:r w:rsidRPr="003C173C">
        <w:rPr>
          <w:sz w:val="18"/>
        </w:rPr>
        <w:t>Fuente: Elaboración propia.</w:t>
      </w:r>
    </w:p>
    <w:p w:rsidR="00014B94" w:rsidRPr="002C01FA" w:rsidRDefault="00014B94" w:rsidP="00014B94">
      <w:pPr>
        <w:rPr>
          <w:highlight w:val="cyan"/>
        </w:rPr>
      </w:pPr>
    </w:p>
    <w:p w:rsidR="00014B94" w:rsidRPr="00EB40B0" w:rsidRDefault="00014B94" w:rsidP="00014B94">
      <w:pPr>
        <w:rPr>
          <w:lang w:val="es-ES_tradnl"/>
        </w:rPr>
      </w:pPr>
      <w:r w:rsidRPr="00EB40B0">
        <w:rPr>
          <w:lang w:val="es-ES_tradnl"/>
        </w:rPr>
        <w:t xml:space="preserve">De acuerdo a la información anterior, el tiempo de viaje promedio en </w:t>
      </w:r>
      <w:r>
        <w:rPr>
          <w:lang w:val="es-ES_tradnl"/>
        </w:rPr>
        <w:t>San Fernando</w:t>
      </w:r>
      <w:r w:rsidRPr="00EB40B0">
        <w:rPr>
          <w:lang w:val="es-ES_tradnl"/>
        </w:rPr>
        <w:t xml:space="preserve"> es de </w:t>
      </w:r>
      <w:r>
        <w:rPr>
          <w:lang w:val="es-ES_tradnl"/>
        </w:rPr>
        <w:t>22</w:t>
      </w:r>
      <w:r w:rsidRPr="00EB40B0">
        <w:rPr>
          <w:lang w:val="es-ES_tradnl"/>
        </w:rPr>
        <w:t xml:space="preserve"> minutos. </w:t>
      </w:r>
      <w:r>
        <w:rPr>
          <w:lang w:val="es-ES_tradnl"/>
        </w:rPr>
        <w:t>En las mediciones realizadas no se presentaron viajes con transbordo.</w:t>
      </w:r>
    </w:p>
    <w:p w:rsidR="00014B94" w:rsidRPr="00C83711" w:rsidRDefault="00014B94" w:rsidP="00014B94">
      <w:pPr>
        <w:numPr>
          <w:ilvl w:val="0"/>
          <w:numId w:val="24"/>
        </w:numPr>
        <w:spacing w:before="120"/>
        <w:ind w:left="425" w:hanging="357"/>
        <w:rPr>
          <w:lang w:val="es-ES_tradnl"/>
        </w:rPr>
      </w:pPr>
      <w:r w:rsidRPr="00C83711">
        <w:rPr>
          <w:b/>
          <w:lang w:val="es-ES_tradnl"/>
        </w:rPr>
        <w:t xml:space="preserve">Viajes totales: </w:t>
      </w:r>
      <w:r w:rsidRPr="00C83711">
        <w:rPr>
          <w:lang w:val="es-ES_tradnl"/>
        </w:rPr>
        <w:t xml:space="preserve">Se pueden identificar tres pares OD con tiempos de viaje totales que superan los 30 minutos. </w:t>
      </w:r>
      <w:r w:rsidRPr="00C83711">
        <w:t xml:space="preserve">Estos son OD11, OD14, OD17 </w:t>
      </w:r>
      <w:r w:rsidRPr="00C83711">
        <w:rPr>
          <w:lang w:val="es-ES_tradnl"/>
        </w:rPr>
        <w:t>Se destaca que todos estos pares tienen sus extremos en la zona Oriente de la comuna y otro en la zona Poniente de la comuna de San Fernando.</w:t>
      </w:r>
    </w:p>
    <w:p w:rsidR="00014B94" w:rsidRPr="00661A92" w:rsidRDefault="00014B94" w:rsidP="00014B94">
      <w:pPr>
        <w:spacing w:before="120"/>
        <w:ind w:left="425"/>
        <w:rPr>
          <w:highlight w:val="yellow"/>
          <w:lang w:val="es-ES_tradnl"/>
        </w:rPr>
      </w:pPr>
      <w:r w:rsidRPr="00082FC0">
        <w:rPr>
          <w:lang w:val="es-ES_tradnl"/>
        </w:rPr>
        <w:lastRenderedPageBreak/>
        <w:t xml:space="preserve">Similarmente, existe un par OD con tiempos de viaje promedios menores a 10 minutos: OD25. El par OD25 </w:t>
      </w:r>
      <w:r w:rsidRPr="00C83711">
        <w:rPr>
          <w:lang w:val="es-ES_tradnl"/>
        </w:rPr>
        <w:t xml:space="preserve">conecta la misma macrozona Centro </w:t>
      </w:r>
      <w:r>
        <w:rPr>
          <w:lang w:val="es-ES_tradnl"/>
        </w:rPr>
        <w:t>dentro de la comuna de San Fernando.</w:t>
      </w:r>
    </w:p>
    <w:p w:rsidR="00014B94" w:rsidRPr="00661A92" w:rsidRDefault="00014B94" w:rsidP="00014B94">
      <w:pPr>
        <w:rPr>
          <w:highlight w:val="yellow"/>
          <w:lang w:val="es-ES_tradnl"/>
        </w:rPr>
      </w:pPr>
    </w:p>
    <w:p w:rsidR="00014B94" w:rsidRPr="00EB40B0" w:rsidRDefault="00014B94" w:rsidP="00014B94">
      <w:pPr>
        <w:rPr>
          <w:lang w:val="es-ES_tradnl"/>
        </w:rPr>
      </w:pPr>
      <w:r w:rsidRPr="00082FC0">
        <w:rPr>
          <w:lang w:val="es-ES_tradnl"/>
        </w:rPr>
        <w:t>Finalmente, se identifican diferencias a nivel de periodo, siendo los tiempos de viaje consistentemente mayores en punta mañana.</w:t>
      </w:r>
    </w:p>
    <w:p w:rsidR="00014B94" w:rsidRPr="00EB40B0" w:rsidRDefault="00014B94" w:rsidP="00014B94">
      <w:pPr>
        <w:rPr>
          <w:lang w:val="es-ES_tradnl"/>
        </w:rPr>
        <w:sectPr w:rsidR="00014B94" w:rsidRPr="00EB40B0" w:rsidSect="00014B94">
          <w:headerReference w:type="default" r:id="rId30"/>
          <w:pgSz w:w="12242" w:h="15842" w:code="1"/>
          <w:pgMar w:top="1418" w:right="1701" w:bottom="1418" w:left="1701" w:header="709" w:footer="709" w:gutter="0"/>
          <w:pgNumType w:chapStyle="1"/>
          <w:cols w:space="708"/>
          <w:docGrid w:linePitch="360"/>
        </w:sectPr>
      </w:pPr>
    </w:p>
    <w:p w:rsidR="00014B94" w:rsidRPr="00014B94" w:rsidRDefault="00014B94" w:rsidP="00014B94">
      <w:pPr>
        <w:pStyle w:val="Epgrafe0"/>
        <w:keepNext/>
        <w:spacing w:before="0"/>
        <w:rPr>
          <w:caps/>
          <w:sz w:val="20"/>
        </w:rPr>
      </w:pPr>
      <w:bookmarkStart w:id="55" w:name="_Toc532204767"/>
      <w:r w:rsidRPr="00014B94">
        <w:rPr>
          <w:caps/>
          <w:sz w:val="20"/>
        </w:rPr>
        <w:lastRenderedPageBreak/>
        <w:t>GRÁFICO Nº</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GRÁFICO_Nº \* ARABIC \s 2 </w:instrText>
      </w:r>
      <w:r w:rsidRPr="00014B94">
        <w:rPr>
          <w:caps/>
          <w:sz w:val="20"/>
        </w:rPr>
        <w:fldChar w:fldCharType="separate"/>
      </w:r>
      <w:r w:rsidR="00C325CD">
        <w:rPr>
          <w:caps/>
          <w:noProof/>
          <w:sz w:val="20"/>
        </w:rPr>
        <w:t>1</w:t>
      </w:r>
      <w:r w:rsidRPr="00014B94">
        <w:rPr>
          <w:caps/>
          <w:sz w:val="20"/>
        </w:rPr>
        <w:fldChar w:fldCharType="end"/>
      </w:r>
      <w:r w:rsidRPr="00014B94">
        <w:rPr>
          <w:caps/>
          <w:sz w:val="20"/>
        </w:rPr>
        <w:t>: tiempos medios de viaje entre pares od</w:t>
      </w:r>
      <w:bookmarkEnd w:id="55"/>
    </w:p>
    <w:p w:rsidR="00014B94" w:rsidRPr="002C01FA" w:rsidRDefault="00014B94" w:rsidP="00014B94">
      <w:pPr>
        <w:ind w:left="-567" w:right="-744"/>
        <w:jc w:val="center"/>
        <w:rPr>
          <w:highlight w:val="cyan"/>
        </w:rPr>
      </w:pPr>
      <w:r>
        <w:rPr>
          <w:noProof/>
          <w:lang w:val="es-CL" w:eastAsia="es-CL"/>
        </w:rPr>
        <w:drawing>
          <wp:inline distT="0" distB="0" distL="0" distR="0" wp14:anchorId="54220289" wp14:editId="37C82B0B">
            <wp:extent cx="8404294" cy="2619967"/>
            <wp:effectExtent l="0" t="0" r="0" b="952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405893" cy="2620466"/>
                    </a:xfrm>
                    <a:prstGeom prst="rect">
                      <a:avLst/>
                    </a:prstGeom>
                    <a:noFill/>
                  </pic:spPr>
                </pic:pic>
              </a:graphicData>
            </a:graphic>
          </wp:inline>
        </w:drawing>
      </w:r>
    </w:p>
    <w:p w:rsidR="00014B94" w:rsidRPr="00780772" w:rsidRDefault="00014B94" w:rsidP="00014B94">
      <w:pPr>
        <w:jc w:val="center"/>
        <w:rPr>
          <w:sz w:val="22"/>
        </w:rPr>
      </w:pPr>
      <w:r w:rsidRPr="00780772">
        <w:rPr>
          <w:sz w:val="18"/>
        </w:rPr>
        <w:t>Fuente: Elaboración propia.</w:t>
      </w:r>
    </w:p>
    <w:p w:rsidR="00014B94" w:rsidRPr="002C01FA" w:rsidRDefault="00014B94" w:rsidP="00014B94">
      <w:pPr>
        <w:rPr>
          <w:highlight w:val="cyan"/>
        </w:rPr>
      </w:pPr>
    </w:p>
    <w:p w:rsidR="00014B94" w:rsidRPr="002C01FA" w:rsidRDefault="00014B94" w:rsidP="00014B94">
      <w:pPr>
        <w:rPr>
          <w:highlight w:val="cyan"/>
        </w:rPr>
        <w:sectPr w:rsidR="00014B94" w:rsidRPr="002C01FA" w:rsidSect="00014B94">
          <w:headerReference w:type="default" r:id="rId32"/>
          <w:pgSz w:w="15842" w:h="12242" w:orient="landscape" w:code="1"/>
          <w:pgMar w:top="1701" w:right="1418" w:bottom="1701" w:left="1418" w:header="709" w:footer="709" w:gutter="0"/>
          <w:pgNumType w:chapStyle="1"/>
          <w:cols w:space="708"/>
          <w:docGrid w:linePitch="360"/>
        </w:sectPr>
      </w:pPr>
    </w:p>
    <w:p w:rsidR="00014B94" w:rsidRPr="00231053" w:rsidRDefault="00014B94" w:rsidP="00A75403">
      <w:pPr>
        <w:pStyle w:val="Ttulo3"/>
        <w:spacing w:after="120"/>
      </w:pPr>
      <w:bookmarkStart w:id="56" w:name="_Toc455142874"/>
      <w:bookmarkStart w:id="57" w:name="_Toc486857184"/>
      <w:bookmarkStart w:id="58" w:name="_Toc531774677"/>
      <w:bookmarkStart w:id="59" w:name="_Toc532204745"/>
      <w:r w:rsidRPr="00231053">
        <w:lastRenderedPageBreak/>
        <w:t>Tiempos de Viaje por Etapas</w:t>
      </w:r>
      <w:bookmarkEnd w:id="56"/>
      <w:bookmarkEnd w:id="57"/>
      <w:bookmarkEnd w:id="58"/>
      <w:bookmarkEnd w:id="59"/>
    </w:p>
    <w:p w:rsidR="00014B94" w:rsidRPr="00231053" w:rsidRDefault="00014B94" w:rsidP="00014B94">
      <w:r w:rsidRPr="00231053">
        <w:t>A continuación se muestran los resultados a nivel de etapas para viajes sin transbordo (o directos), distinguiendo lo siguiente:</w:t>
      </w:r>
    </w:p>
    <w:p w:rsidR="00014B94" w:rsidRPr="00231053" w:rsidRDefault="00014B94" w:rsidP="00014B94">
      <w:pPr>
        <w:numPr>
          <w:ilvl w:val="0"/>
          <w:numId w:val="24"/>
        </w:numPr>
        <w:spacing w:before="120"/>
        <w:ind w:left="425" w:hanging="357"/>
        <w:rPr>
          <w:lang w:val="es-CL"/>
        </w:rPr>
      </w:pPr>
      <w:r w:rsidRPr="00231053">
        <w:rPr>
          <w:lang w:val="es-CL"/>
        </w:rPr>
        <w:t>Tiempo de acceso: tiempo caminando entre el lugar de origen y la parada o paradero</w:t>
      </w:r>
    </w:p>
    <w:p w:rsidR="00014B94" w:rsidRPr="00231053" w:rsidRDefault="00014B94" w:rsidP="00014B94">
      <w:pPr>
        <w:numPr>
          <w:ilvl w:val="0"/>
          <w:numId w:val="24"/>
        </w:numPr>
        <w:spacing w:before="120"/>
        <w:ind w:left="425" w:hanging="357"/>
        <w:rPr>
          <w:lang w:val="es-CL"/>
        </w:rPr>
      </w:pPr>
      <w:r w:rsidRPr="00231053">
        <w:rPr>
          <w:lang w:val="es-CL"/>
        </w:rPr>
        <w:t>Tiempo de espera: tiempo de espera por el bus en la parada o paradero</w:t>
      </w:r>
    </w:p>
    <w:p w:rsidR="00014B94" w:rsidRPr="00231053" w:rsidRDefault="00014B94" w:rsidP="00014B94">
      <w:pPr>
        <w:numPr>
          <w:ilvl w:val="0"/>
          <w:numId w:val="24"/>
        </w:numPr>
        <w:spacing w:before="120"/>
        <w:ind w:left="425" w:hanging="357"/>
        <w:rPr>
          <w:lang w:val="es-CL"/>
        </w:rPr>
      </w:pPr>
      <w:r w:rsidRPr="00231053">
        <w:rPr>
          <w:lang w:val="es-CL"/>
        </w:rPr>
        <w:t>Tiempo en vehículo: tiempo a bordo del vehículo</w:t>
      </w:r>
    </w:p>
    <w:p w:rsidR="00014B94" w:rsidRPr="00231053" w:rsidRDefault="00014B94" w:rsidP="00014B94">
      <w:pPr>
        <w:numPr>
          <w:ilvl w:val="0"/>
          <w:numId w:val="24"/>
        </w:numPr>
        <w:spacing w:before="120"/>
        <w:ind w:left="425" w:hanging="357"/>
        <w:rPr>
          <w:lang w:val="es-CL"/>
        </w:rPr>
      </w:pPr>
      <w:r w:rsidRPr="00231053">
        <w:rPr>
          <w:lang w:val="es-CL"/>
        </w:rPr>
        <w:t>Tiempo de egreso: tiempo de caminata entre parada o paradero y el lugar de destino.</w:t>
      </w:r>
    </w:p>
    <w:p w:rsidR="00014B94" w:rsidRPr="00231053" w:rsidRDefault="00014B94" w:rsidP="00014B94">
      <w:pPr>
        <w:numPr>
          <w:ilvl w:val="0"/>
          <w:numId w:val="24"/>
        </w:numPr>
        <w:spacing w:before="120"/>
        <w:ind w:left="425" w:hanging="357"/>
        <w:rPr>
          <w:lang w:val="es-CL"/>
        </w:rPr>
      </w:pPr>
      <w:r w:rsidRPr="00231053">
        <w:rPr>
          <w:lang w:val="es-CL"/>
        </w:rPr>
        <w:t>Tiempo total: suma de los cuatro tiempos anteriores.</w:t>
      </w:r>
    </w:p>
    <w:p w:rsidR="00014B94" w:rsidRPr="00231053" w:rsidRDefault="00014B94" w:rsidP="00014B94">
      <w:pPr>
        <w:rPr>
          <w:lang w:val="es-CL"/>
        </w:rPr>
      </w:pPr>
    </w:p>
    <w:p w:rsidR="00014B94" w:rsidRPr="00082FC0" w:rsidRDefault="00014B94" w:rsidP="00014B94">
      <w:r w:rsidRPr="00082FC0">
        <w:t>Los resultados desagregados por par OD se presentan en los siguientes cuadros para cada periodo de medición.</w:t>
      </w:r>
    </w:p>
    <w:p w:rsidR="00014B94" w:rsidRPr="00661A92" w:rsidRDefault="00014B94" w:rsidP="00014B94">
      <w:pPr>
        <w:rPr>
          <w:highlight w:val="yellow"/>
          <w:lang w:val="es-CL"/>
        </w:rPr>
      </w:pPr>
    </w:p>
    <w:p w:rsidR="00014B94" w:rsidRPr="005C3ECC" w:rsidRDefault="00014B94" w:rsidP="00014B94">
      <w:r w:rsidRPr="00082FC0">
        <w:t>En el cuadro que sigue se puede observar que los mayores tiempos de viaje en Punta Mañana se dan en los pares OD1, OD11, OD17</w:t>
      </w:r>
      <w:r w:rsidRPr="005C3ECC">
        <w:t>; todos estos pares conectan la macrozona Oriente de San Fernando con las macrozonas Nor Poniente y Poniente de la ciudad.</w:t>
      </w:r>
    </w:p>
    <w:p w:rsidR="00014B94" w:rsidRPr="00661A92" w:rsidRDefault="00014B94" w:rsidP="00014B94">
      <w:pPr>
        <w:rPr>
          <w:highlight w:val="yellow"/>
        </w:rPr>
      </w:pPr>
    </w:p>
    <w:p w:rsidR="00014B94" w:rsidRPr="005C3ECC" w:rsidRDefault="00014B94" w:rsidP="00014B94">
      <w:r w:rsidRPr="00082FC0">
        <w:t xml:space="preserve">De igual manera los menores tiempos de viaje se dan entre pares </w:t>
      </w:r>
      <w:r w:rsidRPr="005C3ECC">
        <w:t>que se localizan en macrozonas contiguas (</w:t>
      </w:r>
      <w:r w:rsidRPr="00082FC0">
        <w:t xml:space="preserve">OD08) </w:t>
      </w:r>
      <w:r w:rsidRPr="005C3ECC">
        <w:t>o bien en la misma macrozona (OD16</w:t>
      </w:r>
      <w:r>
        <w:t xml:space="preserve"> y 25</w:t>
      </w:r>
      <w:r w:rsidRPr="005C3ECC">
        <w:t>).</w:t>
      </w:r>
    </w:p>
    <w:p w:rsidR="00014B94" w:rsidRPr="005C3ECC" w:rsidRDefault="00014B94" w:rsidP="00014B94"/>
    <w:p w:rsidR="00014B94" w:rsidRDefault="00014B94" w:rsidP="00014B94">
      <w:r w:rsidRPr="00082FC0">
        <w:t xml:space="preserve">Los mayores tiempos de espera en Punta Mañana se observan en los pares OD19 y OD21, </w:t>
      </w:r>
      <w:r w:rsidRPr="00E5296A">
        <w:t>correspondientes a la zona de origen en la Municipalidad de San Fernando, ubicada en la macrozona centro de San Fernando</w:t>
      </w:r>
      <w:r>
        <w:t xml:space="preserve"> y el Estadio Municipal ubicado en la macrozona norte de San Fernando respectivamente.</w:t>
      </w:r>
    </w:p>
    <w:p w:rsidR="00014B94" w:rsidRPr="0086607C" w:rsidRDefault="00014B94" w:rsidP="00014B94"/>
    <w:p w:rsidR="00014B94" w:rsidRPr="00014B94" w:rsidRDefault="00014B94" w:rsidP="00014B94">
      <w:pPr>
        <w:pStyle w:val="Epgrafe0"/>
        <w:keepNext/>
        <w:spacing w:before="0"/>
        <w:rPr>
          <w:caps/>
          <w:sz w:val="20"/>
        </w:rPr>
      </w:pPr>
      <w:bookmarkStart w:id="60" w:name="_Toc532204809"/>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7</w:t>
      </w:r>
      <w:r w:rsidRPr="00014B94">
        <w:rPr>
          <w:caps/>
          <w:sz w:val="20"/>
        </w:rPr>
        <w:fldChar w:fldCharType="end"/>
      </w:r>
      <w:r w:rsidRPr="00014B94">
        <w:rPr>
          <w:caps/>
          <w:sz w:val="20"/>
        </w:rPr>
        <w:t>: tiempos Medios de viaje en pares od por etapas,</w:t>
      </w:r>
      <w:bookmarkEnd w:id="60"/>
      <w:r w:rsidRPr="00014B94">
        <w:rPr>
          <w:caps/>
          <w:sz w:val="20"/>
        </w:rPr>
        <w:t xml:space="preserve"> </w:t>
      </w:r>
    </w:p>
    <w:p w:rsidR="00014B94" w:rsidRPr="00014B94" w:rsidRDefault="00F87AC3" w:rsidP="00014B94">
      <w:pPr>
        <w:pStyle w:val="Epgrafe0"/>
        <w:keepNext/>
        <w:spacing w:before="0"/>
        <w:rPr>
          <w:caps/>
          <w:sz w:val="20"/>
        </w:rPr>
      </w:pPr>
      <w:r>
        <w:rPr>
          <w:caps/>
          <w:sz w:val="20"/>
        </w:rPr>
        <w:t>P</w:t>
      </w:r>
      <w:r w:rsidR="00014B94" w:rsidRPr="00014B94">
        <w:rPr>
          <w:caps/>
          <w:sz w:val="20"/>
        </w:rPr>
        <w:t>unta mañana (minutos)</w:t>
      </w:r>
    </w:p>
    <w:tbl>
      <w:tblPr>
        <w:tblW w:w="5089" w:type="pct"/>
        <w:jc w:val="center"/>
        <w:tblCellMar>
          <w:left w:w="70" w:type="dxa"/>
          <w:right w:w="70" w:type="dxa"/>
        </w:tblCellMar>
        <w:tblLook w:val="04A0" w:firstRow="1" w:lastRow="0" w:firstColumn="1" w:lastColumn="0" w:noHBand="0" w:noVBand="1"/>
      </w:tblPr>
      <w:tblGrid>
        <w:gridCol w:w="735"/>
        <w:gridCol w:w="3134"/>
        <w:gridCol w:w="2005"/>
        <w:gridCol w:w="670"/>
        <w:gridCol w:w="680"/>
        <w:gridCol w:w="1086"/>
        <w:gridCol w:w="670"/>
        <w:gridCol w:w="551"/>
      </w:tblGrid>
      <w:tr w:rsidR="00014B94" w:rsidRPr="00FC3A53" w:rsidTr="00014B94">
        <w:trPr>
          <w:trHeight w:val="227"/>
          <w:tblHeader/>
          <w:jc w:val="center"/>
        </w:trPr>
        <w:tc>
          <w:tcPr>
            <w:tcW w:w="3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Par OD</w:t>
            </w:r>
          </w:p>
        </w:tc>
        <w:tc>
          <w:tcPr>
            <w:tcW w:w="1665"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Origen</w:t>
            </w:r>
          </w:p>
        </w:tc>
        <w:tc>
          <w:tcPr>
            <w:tcW w:w="988"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Destino</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Acceso</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Espera</w:t>
            </w:r>
          </w:p>
        </w:tc>
        <w:tc>
          <w:tcPr>
            <w:tcW w:w="539"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En Vehículo</w:t>
            </w:r>
          </w:p>
        </w:tc>
        <w:tc>
          <w:tcPr>
            <w:tcW w:w="336"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Egreso</w:t>
            </w:r>
          </w:p>
        </w:tc>
        <w:tc>
          <w:tcPr>
            <w:tcW w:w="277"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Total</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0,7</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B5233B" w:rsidRDefault="00014B94" w:rsidP="00014B94">
            <w:pPr>
              <w:jc w:val="center"/>
              <w:rPr>
                <w:color w:val="FF0000"/>
                <w:sz w:val="18"/>
                <w:szCs w:val="18"/>
              </w:rPr>
            </w:pPr>
            <w:r w:rsidRPr="00B5233B">
              <w:rPr>
                <w:color w:val="FF0000"/>
                <w:sz w:val="18"/>
                <w:szCs w:val="18"/>
              </w:rPr>
              <w:t>34,0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2,4</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10,9</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5,3</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21,6</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28,0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10,3</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4,2</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28,2</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3,5</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11,2</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15,8</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32,0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Consultorio</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12,5</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de Salud</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24,0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0,6</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30,8</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de Salud</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11,2</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17,3</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Terminal de Buses</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18,2</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Esc. Isabel La Católica/Centro Comercial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Surponiente</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4,5</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9,3</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B5233B" w:rsidRDefault="00014B94" w:rsidP="00014B94">
            <w:pPr>
              <w:jc w:val="center"/>
              <w:rPr>
                <w:color w:val="FF0000"/>
                <w:sz w:val="18"/>
                <w:szCs w:val="18"/>
              </w:rPr>
            </w:pPr>
            <w:r w:rsidRPr="00B5233B">
              <w:rPr>
                <w:color w:val="FF0000"/>
                <w:sz w:val="18"/>
                <w:szCs w:val="18"/>
              </w:rPr>
              <w:t>38,0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Universidad de Los Lagos</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2,6</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7,2</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11,8</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4,6</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26,2</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AIEP</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0,5</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10,8</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17,8</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29,2</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Suroriente</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Establecimientos</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5,2</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28,8</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Norponiente</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Centro</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8,8</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19,2</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Sur</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15,0</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Pr>
                <w:color w:val="000000"/>
                <w:sz w:val="18"/>
                <w:szCs w:val="18"/>
              </w:rPr>
              <w:t>0,0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Plaza Valdivia</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3,8</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4,2</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29,0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4,5</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B5233B" w:rsidRDefault="00014B94" w:rsidP="00014B94">
            <w:pPr>
              <w:jc w:val="center"/>
              <w:rPr>
                <w:color w:val="FF0000"/>
                <w:sz w:val="18"/>
                <w:szCs w:val="18"/>
              </w:rPr>
            </w:pPr>
            <w:r w:rsidRPr="00B5233B">
              <w:rPr>
                <w:color w:val="FF0000"/>
                <w:sz w:val="18"/>
                <w:szCs w:val="18"/>
              </w:rPr>
              <w:t>41,5</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Municipalidad de San Fernando</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5,2</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Municipalidad de San Fernando</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Norponiente</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13,4</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9,1</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Biblioteca Municipal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Parque Los Barros</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0,8</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22,3</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lastRenderedPageBreak/>
              <w:t>21</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Establecimientos/Estadio Municipal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13,5</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0,8</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21,5</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Cementerio General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Norponiente</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5,3</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0,5</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24</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Surponiente</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Plaza Valdivia</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0,8</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5,5</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1665"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Mall</w:t>
            </w:r>
          </w:p>
        </w:tc>
        <w:tc>
          <w:tcPr>
            <w:tcW w:w="988"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9,2</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Pr>
                <w:color w:val="000000"/>
                <w:sz w:val="18"/>
                <w:szCs w:val="18"/>
              </w:rPr>
              <w:t>0,0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9,2</w:t>
            </w:r>
          </w:p>
        </w:tc>
      </w:tr>
      <w:tr w:rsidR="00014B94" w:rsidRPr="00FC3A53" w:rsidTr="00014B94">
        <w:trPr>
          <w:trHeight w:val="227"/>
          <w:jc w:val="center"/>
        </w:trPr>
        <w:tc>
          <w:tcPr>
            <w:tcW w:w="302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14B94" w:rsidRPr="00FC3A53" w:rsidRDefault="00014B94" w:rsidP="00014B94">
            <w:pPr>
              <w:jc w:val="center"/>
              <w:rPr>
                <w:color w:val="000000"/>
                <w:sz w:val="18"/>
                <w:szCs w:val="18"/>
              </w:rPr>
            </w:pPr>
            <w:r w:rsidRPr="00FC3A53">
              <w:rPr>
                <w:color w:val="000000"/>
                <w:sz w:val="18"/>
                <w:szCs w:val="18"/>
              </w:rPr>
              <w:t>Promedio</w:t>
            </w:r>
          </w:p>
        </w:tc>
        <w:tc>
          <w:tcPr>
            <w:tcW w:w="423"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2,9</w:t>
            </w:r>
          </w:p>
        </w:tc>
        <w:tc>
          <w:tcPr>
            <w:tcW w:w="404"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9,7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11,2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1,4</w:t>
            </w:r>
          </w:p>
        </w:tc>
        <w:tc>
          <w:tcPr>
            <w:tcW w:w="277"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24,4</w:t>
            </w:r>
          </w:p>
        </w:tc>
      </w:tr>
    </w:tbl>
    <w:p w:rsidR="00014B94" w:rsidRPr="00863678" w:rsidRDefault="00014B94" w:rsidP="00014B94">
      <w:pPr>
        <w:jc w:val="center"/>
        <w:rPr>
          <w:sz w:val="22"/>
        </w:rPr>
      </w:pPr>
      <w:r w:rsidRPr="00863678">
        <w:rPr>
          <w:sz w:val="18"/>
        </w:rPr>
        <w:t>Fuente: Elaboración propia.</w:t>
      </w:r>
    </w:p>
    <w:p w:rsidR="00014B94" w:rsidRDefault="00014B94" w:rsidP="00014B94"/>
    <w:p w:rsidR="00014B94" w:rsidRPr="00B5233B" w:rsidRDefault="00014B94" w:rsidP="00014B94">
      <w:r w:rsidRPr="00B5233B">
        <w:t>Al igual que en el período Punta Mañana, en el período Fuera de Punta se vuelve a repetir que los mayores tiempos de viaje se producen en los pares OD11 y OD17; aunque los tiempos son menores que en Punta Mañana para el OD11; no ocurre lo mismo con el par OD17 que en Fuera de Punta tiene un tiempo de45,2 minutos, superior al observado en Punta Mañana en el mismo par.</w:t>
      </w:r>
    </w:p>
    <w:p w:rsidR="00014B94" w:rsidRPr="00B5233B" w:rsidRDefault="00014B94" w:rsidP="00014B94"/>
    <w:p w:rsidR="00014B94" w:rsidRPr="00B5233B" w:rsidRDefault="00014B94" w:rsidP="00014B94">
      <w:r w:rsidRPr="00B5233B">
        <w:t>Así mismo los menores tiempos de viaje se dan en los pares OD8, OD23; (macrozonas cercanas); aunque con menores tiempos de viaje que los que se observan en Punta Mañana</w:t>
      </w:r>
      <w:r>
        <w:t>.</w:t>
      </w:r>
    </w:p>
    <w:p w:rsidR="00014B94" w:rsidRPr="00D8402C" w:rsidRDefault="00014B94" w:rsidP="00014B94">
      <w:pPr>
        <w:rPr>
          <w:highlight w:val="yellow"/>
        </w:rPr>
      </w:pPr>
    </w:p>
    <w:p w:rsidR="00014B94" w:rsidRPr="0086607C" w:rsidRDefault="00014B94" w:rsidP="00014B94">
      <w:r w:rsidRPr="004C25CE">
        <w:t>El mayor tiempo de espera en este período se da en el par OD4, aunque es inferior el tiempo en comparación con la Punta Mañana alcanzado a 9.4 minutos.</w:t>
      </w:r>
    </w:p>
    <w:p w:rsidR="00014B94" w:rsidRDefault="00014B94" w:rsidP="00014B94"/>
    <w:p w:rsidR="00014B94" w:rsidRPr="00014B94" w:rsidRDefault="00014B94" w:rsidP="00014B94">
      <w:pPr>
        <w:pStyle w:val="Epgrafe0"/>
        <w:keepNext/>
        <w:spacing w:before="0"/>
        <w:rPr>
          <w:caps/>
          <w:sz w:val="20"/>
        </w:rPr>
      </w:pPr>
      <w:bookmarkStart w:id="61" w:name="_Toc532204810"/>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8</w:t>
      </w:r>
      <w:r w:rsidRPr="00014B94">
        <w:rPr>
          <w:caps/>
          <w:sz w:val="20"/>
        </w:rPr>
        <w:fldChar w:fldCharType="end"/>
      </w:r>
      <w:r w:rsidRPr="00014B94">
        <w:rPr>
          <w:caps/>
          <w:sz w:val="20"/>
        </w:rPr>
        <w:t>: tiempos Medios de viaje en pares od por etapas,</w:t>
      </w:r>
      <w:bookmarkEnd w:id="61"/>
      <w:r w:rsidRPr="00014B94">
        <w:rPr>
          <w:caps/>
          <w:sz w:val="20"/>
        </w:rPr>
        <w:t xml:space="preserve"> </w:t>
      </w:r>
    </w:p>
    <w:p w:rsidR="00014B94" w:rsidRPr="00014B94" w:rsidRDefault="00F87AC3" w:rsidP="00014B94">
      <w:pPr>
        <w:pStyle w:val="Epgrafe0"/>
        <w:keepNext/>
        <w:spacing w:before="0"/>
        <w:rPr>
          <w:caps/>
          <w:sz w:val="20"/>
        </w:rPr>
      </w:pPr>
      <w:r>
        <w:rPr>
          <w:caps/>
          <w:sz w:val="20"/>
        </w:rPr>
        <w:t>F</w:t>
      </w:r>
      <w:r w:rsidR="00014B94" w:rsidRPr="00014B94">
        <w:rPr>
          <w:caps/>
          <w:sz w:val="20"/>
        </w:rPr>
        <w:t>uera de punta (minutos)</w:t>
      </w:r>
    </w:p>
    <w:tbl>
      <w:tblPr>
        <w:tblW w:w="9140" w:type="dxa"/>
        <w:jc w:val="center"/>
        <w:tblCellMar>
          <w:left w:w="70" w:type="dxa"/>
          <w:right w:w="70" w:type="dxa"/>
        </w:tblCellMar>
        <w:tblLook w:val="04A0" w:firstRow="1" w:lastRow="0" w:firstColumn="1" w:lastColumn="0" w:noHBand="0" w:noVBand="1"/>
      </w:tblPr>
      <w:tblGrid>
        <w:gridCol w:w="735"/>
        <w:gridCol w:w="3134"/>
        <w:gridCol w:w="2005"/>
        <w:gridCol w:w="774"/>
        <w:gridCol w:w="680"/>
        <w:gridCol w:w="1086"/>
        <w:gridCol w:w="670"/>
        <w:gridCol w:w="551"/>
      </w:tblGrid>
      <w:tr w:rsidR="00014B94" w:rsidRPr="00FC3A53" w:rsidTr="00014B94">
        <w:trPr>
          <w:trHeight w:val="227"/>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Par OD</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Origen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Destino</w:t>
            </w:r>
          </w:p>
        </w:tc>
        <w:tc>
          <w:tcPr>
            <w:tcW w:w="774" w:type="dxa"/>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Acceso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Espera</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En Vehículo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Egreso</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Total</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22,2</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3,3</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4,3</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17,8</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17,5</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5,4</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9,4</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11,4</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31,0</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29,7</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Consultorio</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11,7</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de Salud</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10,6</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0,1</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15,3</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de Salud</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10,7</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Terminal de Buses</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6,3</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14,7</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Terminal de Buses</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Parque Los Barros</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25,0</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Esc. Isabel La Católica/Centro Comercial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Surponiente</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26,6</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3,1</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B5233B" w:rsidRDefault="00014B94" w:rsidP="00014B94">
            <w:pPr>
              <w:jc w:val="center"/>
              <w:rPr>
                <w:color w:val="FF0000"/>
                <w:sz w:val="18"/>
                <w:szCs w:val="18"/>
              </w:rPr>
            </w:pPr>
            <w:r w:rsidRPr="00B5233B">
              <w:rPr>
                <w:color w:val="FF0000"/>
                <w:sz w:val="18"/>
                <w:szCs w:val="18"/>
              </w:rPr>
              <w:t>36,4</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Universidad de Los Lagos</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9,3</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19,8</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AIEP</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17,8</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Suroriente</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Establecimientos</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17,3</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33,8</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Norponiente</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Centro</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16,0</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Sur</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15,0</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Plaza Valdivia</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5,4</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31,0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B5233B" w:rsidRDefault="00014B94" w:rsidP="00014B94">
            <w:pPr>
              <w:jc w:val="center"/>
              <w:rPr>
                <w:color w:val="FF0000"/>
                <w:sz w:val="18"/>
                <w:szCs w:val="18"/>
              </w:rPr>
            </w:pPr>
            <w:r w:rsidRPr="00B5233B">
              <w:rPr>
                <w:color w:val="FF0000"/>
                <w:sz w:val="18"/>
                <w:szCs w:val="18"/>
              </w:rPr>
              <w:t>45,2</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Municipalidad de San Fernando</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13,8</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Municipalidad de San Fernando</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Norponiente</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18,8</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Biblioteca Municipal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Parque Los Barros</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15,7</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24,3</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Establecimientos/Estadio Municipal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13,0</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Cementerio General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Supermercado</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7,4</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32,4</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Cementerio General</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Norponiente</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4,3</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5,3</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0,5</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11,3</w:t>
            </w:r>
          </w:p>
        </w:tc>
      </w:tr>
      <w:tr w:rsidR="00014B94" w:rsidRPr="00FC3A53" w:rsidTr="00014B94">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24</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Surponiente</w:t>
            </w:r>
          </w:p>
        </w:tc>
        <w:tc>
          <w:tcPr>
            <w:tcW w:w="0" w:type="auto"/>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Plaza Valdivia</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6,3</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15,2</w:t>
            </w:r>
          </w:p>
        </w:tc>
      </w:tr>
      <w:tr w:rsidR="00014B94" w:rsidRPr="00FC3A53" w:rsidTr="00014B94">
        <w:trPr>
          <w:trHeight w:val="227"/>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14B94" w:rsidRPr="00FC3A53" w:rsidRDefault="00014B94" w:rsidP="00014B94">
            <w:pPr>
              <w:jc w:val="center"/>
              <w:rPr>
                <w:b/>
                <w:bCs/>
                <w:color w:val="000000"/>
                <w:sz w:val="18"/>
                <w:szCs w:val="18"/>
              </w:rPr>
            </w:pPr>
            <w:r w:rsidRPr="00FC3A53">
              <w:rPr>
                <w:b/>
                <w:bCs/>
                <w:color w:val="000000"/>
                <w:sz w:val="18"/>
                <w:szCs w:val="18"/>
              </w:rPr>
              <w:t>Promedio</w:t>
            </w:r>
          </w:p>
        </w:tc>
        <w:tc>
          <w:tcPr>
            <w:tcW w:w="774" w:type="dxa"/>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2,9</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11,6</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0" w:type="auto"/>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20,9</w:t>
            </w:r>
          </w:p>
        </w:tc>
      </w:tr>
    </w:tbl>
    <w:p w:rsidR="00014B94" w:rsidRPr="00863678" w:rsidRDefault="00014B94" w:rsidP="00014B94">
      <w:pPr>
        <w:jc w:val="center"/>
        <w:rPr>
          <w:sz w:val="22"/>
        </w:rPr>
      </w:pPr>
      <w:r w:rsidRPr="00863678">
        <w:rPr>
          <w:sz w:val="18"/>
        </w:rPr>
        <w:t>Fuente: Elaboración propia.</w:t>
      </w:r>
    </w:p>
    <w:p w:rsidR="00014B94" w:rsidRPr="0052359A" w:rsidRDefault="00014B94" w:rsidP="00014B94">
      <w:pPr>
        <w:rPr>
          <w:highlight w:val="yellow"/>
        </w:rPr>
      </w:pPr>
    </w:p>
    <w:p w:rsidR="00014B94" w:rsidRPr="004C25CE" w:rsidRDefault="00014B94" w:rsidP="00014B94">
      <w:r w:rsidRPr="004C25CE">
        <w:lastRenderedPageBreak/>
        <w:t>En el período Punta Mediodía se observa que los mayores tiempos de viaje  se repiten los pares observados en Punta Mañana OD1, OD11 Y OD17; sin embargo sólo el par OD1 presenta mayor tiempo de viaje que en Punta Mañana con 34,7 minutos.</w:t>
      </w:r>
    </w:p>
    <w:p w:rsidR="00014B94" w:rsidRPr="004C25CE" w:rsidRDefault="00014B94" w:rsidP="00014B94"/>
    <w:p w:rsidR="00014B94" w:rsidRPr="004C25CE" w:rsidRDefault="00014B94" w:rsidP="00014B94">
      <w:r w:rsidRPr="004C25CE">
        <w:t>El menor tiempo de viaje se observa en el par OD25 con apenas 9,3 minut</w:t>
      </w:r>
      <w:r>
        <w:t>os en Punta Mediodía y es un viaje que los usuarios realizan caminando.</w:t>
      </w:r>
    </w:p>
    <w:p w:rsidR="00014B94" w:rsidRPr="0052359A" w:rsidRDefault="00014B94" w:rsidP="00014B94">
      <w:pPr>
        <w:rPr>
          <w:highlight w:val="yellow"/>
        </w:rPr>
      </w:pPr>
    </w:p>
    <w:p w:rsidR="00014B94" w:rsidRDefault="00014B94" w:rsidP="00014B94">
      <w:r w:rsidRPr="004C25CE">
        <w:t xml:space="preserve">El mayor tiempo de espera se da en </w:t>
      </w:r>
      <w:r>
        <w:t>el Surponiente de la comuna, específicamente</w:t>
      </w:r>
      <w:r w:rsidRPr="004C25CE">
        <w:t xml:space="preserve"> en el par OD</w:t>
      </w:r>
      <w:r>
        <w:t>24</w:t>
      </w:r>
      <w:r w:rsidRPr="004C25CE">
        <w:t>, con 14,3 minutos de espera.</w:t>
      </w:r>
    </w:p>
    <w:p w:rsidR="00014B94" w:rsidRPr="00F70C90" w:rsidRDefault="00014B94" w:rsidP="00014B94"/>
    <w:p w:rsidR="00014B94" w:rsidRPr="00014B94" w:rsidRDefault="00014B94" w:rsidP="00014B94">
      <w:pPr>
        <w:pStyle w:val="Epgrafe0"/>
        <w:keepNext/>
        <w:spacing w:before="0"/>
        <w:rPr>
          <w:caps/>
          <w:sz w:val="20"/>
        </w:rPr>
      </w:pPr>
      <w:bookmarkStart w:id="62" w:name="_Toc532204811"/>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9</w:t>
      </w:r>
      <w:r w:rsidRPr="00014B94">
        <w:rPr>
          <w:caps/>
          <w:sz w:val="20"/>
        </w:rPr>
        <w:fldChar w:fldCharType="end"/>
      </w:r>
      <w:r w:rsidRPr="00014B94">
        <w:rPr>
          <w:caps/>
          <w:sz w:val="20"/>
        </w:rPr>
        <w:t>: tiempos Medios de viaje en pares od por etapas,</w:t>
      </w:r>
      <w:bookmarkEnd w:id="62"/>
    </w:p>
    <w:p w:rsidR="00014B94" w:rsidRPr="00014B94" w:rsidRDefault="00F87AC3" w:rsidP="00014B94">
      <w:pPr>
        <w:pStyle w:val="Epgrafe0"/>
        <w:keepNext/>
        <w:spacing w:before="0"/>
        <w:rPr>
          <w:caps/>
          <w:sz w:val="20"/>
        </w:rPr>
      </w:pPr>
      <w:r>
        <w:rPr>
          <w:caps/>
          <w:sz w:val="20"/>
        </w:rPr>
        <w:t>Punta mediodí</w:t>
      </w:r>
      <w:r w:rsidR="00014B94" w:rsidRPr="00014B94">
        <w:rPr>
          <w:caps/>
          <w:sz w:val="20"/>
        </w:rPr>
        <w:t>a (minutos)</w:t>
      </w:r>
    </w:p>
    <w:tbl>
      <w:tblPr>
        <w:tblW w:w="5081" w:type="pct"/>
        <w:jc w:val="center"/>
        <w:tblCellMar>
          <w:left w:w="70" w:type="dxa"/>
          <w:right w:w="70" w:type="dxa"/>
        </w:tblCellMar>
        <w:tblLook w:val="04A0" w:firstRow="1" w:lastRow="0" w:firstColumn="1" w:lastColumn="0" w:noHBand="0" w:noVBand="1"/>
      </w:tblPr>
      <w:tblGrid>
        <w:gridCol w:w="735"/>
        <w:gridCol w:w="3134"/>
        <w:gridCol w:w="2005"/>
        <w:gridCol w:w="670"/>
        <w:gridCol w:w="680"/>
        <w:gridCol w:w="1086"/>
        <w:gridCol w:w="670"/>
        <w:gridCol w:w="551"/>
      </w:tblGrid>
      <w:tr w:rsidR="00014B94" w:rsidRPr="00FC3A53" w:rsidTr="00014B94">
        <w:trPr>
          <w:trHeight w:val="227"/>
          <w:jc w:val="center"/>
        </w:trPr>
        <w:tc>
          <w:tcPr>
            <w:tcW w:w="3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Par OD</w:t>
            </w:r>
          </w:p>
        </w:tc>
        <w:tc>
          <w:tcPr>
            <w:tcW w:w="1667"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Origen</w:t>
            </w:r>
          </w:p>
        </w:tc>
        <w:tc>
          <w:tcPr>
            <w:tcW w:w="990"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Destino</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Acceso</w:t>
            </w:r>
          </w:p>
        </w:tc>
        <w:tc>
          <w:tcPr>
            <w:tcW w:w="405"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Espera</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En Vehículo</w:t>
            </w:r>
          </w:p>
        </w:tc>
        <w:tc>
          <w:tcPr>
            <w:tcW w:w="336"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Egreso</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Total</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8,8</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4C25CE" w:rsidRDefault="00014B94" w:rsidP="00014B94">
            <w:pPr>
              <w:jc w:val="center"/>
              <w:rPr>
                <w:color w:val="FF0000"/>
                <w:sz w:val="18"/>
                <w:szCs w:val="18"/>
              </w:rPr>
            </w:pPr>
            <w:r w:rsidRPr="004C25CE">
              <w:rPr>
                <w:color w:val="FF0000"/>
                <w:sz w:val="18"/>
                <w:szCs w:val="18"/>
              </w:rPr>
              <w:t>34,7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7,7</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4,7</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28,5</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3,8</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5,0</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9,8</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7,7</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18,8</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32,0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Consultorio</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de Salud</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15,8</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de Salud</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7,3</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13,5</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Terminal de Buses</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8,3</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Terminal de Buses</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Parque Los Barros</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0,7</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20,1</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Esc</w:t>
            </w:r>
            <w:r>
              <w:rPr>
                <w:color w:val="000000"/>
                <w:sz w:val="18"/>
                <w:szCs w:val="18"/>
              </w:rPr>
              <w:t>.</w:t>
            </w:r>
            <w:r w:rsidRPr="00FC3A53">
              <w:rPr>
                <w:color w:val="000000"/>
                <w:sz w:val="18"/>
                <w:szCs w:val="18"/>
              </w:rPr>
              <w:t xml:space="preserve"> Isabel La Católica/Centro Comercial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Surponiente</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0,8</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30,3</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4C25CE" w:rsidRDefault="00014B94" w:rsidP="00014B94">
            <w:pPr>
              <w:jc w:val="center"/>
              <w:rPr>
                <w:color w:val="FF0000"/>
                <w:sz w:val="18"/>
                <w:szCs w:val="18"/>
              </w:rPr>
            </w:pPr>
            <w:r w:rsidRPr="004C25CE">
              <w:rPr>
                <w:color w:val="FF0000"/>
                <w:sz w:val="18"/>
                <w:szCs w:val="18"/>
              </w:rPr>
              <w:t>35,0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Universidad de Los Lagos</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15,8</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AIEP</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0,3</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20,3</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Suroriente</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Establecimientos</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5,3</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4,8</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34,0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Norponiente</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Centro</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8,2</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19,2</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Sur</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16,7</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Pr>
                <w:color w:val="000000"/>
                <w:sz w:val="18"/>
                <w:szCs w:val="18"/>
              </w:rPr>
              <w:t>0,0</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Plaza Valdivia</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3,9</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26,3</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2,9</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4C25CE" w:rsidRDefault="00014B94" w:rsidP="00014B94">
            <w:pPr>
              <w:jc w:val="center"/>
              <w:rPr>
                <w:color w:val="FF0000"/>
                <w:sz w:val="18"/>
                <w:szCs w:val="18"/>
              </w:rPr>
            </w:pPr>
            <w:r w:rsidRPr="004C25CE">
              <w:rPr>
                <w:color w:val="FF0000"/>
                <w:sz w:val="18"/>
                <w:szCs w:val="18"/>
              </w:rPr>
              <w:t>35,1</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Municipalidad de San Fernando</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3,5</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15,2</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Municipalidad de San Fernando</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Norponiente</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0,8</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9,0</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24,0</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Biblioteca Municipal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Parque Los Barros</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0,7</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Establecimientos/Estadio Municipal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6,3</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16,5</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Cementerio General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Supermercado</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6,2</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20,3</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Cementerio General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Norponiente</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7,7</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17,5</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24</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Surponiente</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Plaza Valdivia</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0,8</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14,3</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23,7</w:t>
            </w:r>
          </w:p>
        </w:tc>
      </w:tr>
      <w:tr w:rsidR="00014B94" w:rsidRPr="00FC3A53" w:rsidTr="00014B94">
        <w:trPr>
          <w:trHeight w:val="227"/>
          <w:jc w:val="center"/>
        </w:trPr>
        <w:tc>
          <w:tcPr>
            <w:tcW w:w="368"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1667"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Mall</w:t>
            </w:r>
          </w:p>
        </w:tc>
        <w:tc>
          <w:tcPr>
            <w:tcW w:w="990"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9,3</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Pr>
                <w:color w:val="000000"/>
                <w:sz w:val="18"/>
                <w:szCs w:val="18"/>
              </w:rPr>
              <w:t>0,0</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9,3</w:t>
            </w:r>
          </w:p>
        </w:tc>
      </w:tr>
      <w:tr w:rsidR="00014B94" w:rsidRPr="00FC3A53" w:rsidTr="00014B94">
        <w:trPr>
          <w:trHeight w:val="227"/>
          <w:jc w:val="center"/>
        </w:trPr>
        <w:tc>
          <w:tcPr>
            <w:tcW w:w="3025"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14B94" w:rsidRPr="00FC3A53" w:rsidRDefault="00014B94" w:rsidP="00014B94">
            <w:pPr>
              <w:jc w:val="center"/>
              <w:rPr>
                <w:b/>
                <w:bCs/>
                <w:color w:val="000000"/>
                <w:sz w:val="18"/>
                <w:szCs w:val="18"/>
              </w:rPr>
            </w:pPr>
            <w:r w:rsidRPr="00FC3A53">
              <w:rPr>
                <w:b/>
                <w:bCs/>
                <w:color w:val="000000"/>
                <w:sz w:val="18"/>
                <w:szCs w:val="18"/>
              </w:rPr>
              <w:t>Promedio</w:t>
            </w:r>
          </w:p>
        </w:tc>
        <w:tc>
          <w:tcPr>
            <w:tcW w:w="41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3,2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5,3</w:t>
            </w:r>
          </w:p>
        </w:tc>
        <w:tc>
          <w:tcPr>
            <w:tcW w:w="540"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11,8</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1,4</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21,1</w:t>
            </w:r>
          </w:p>
        </w:tc>
      </w:tr>
    </w:tbl>
    <w:p w:rsidR="00014B94" w:rsidRPr="00863678" w:rsidRDefault="00014B94" w:rsidP="00014B94">
      <w:pPr>
        <w:jc w:val="center"/>
        <w:rPr>
          <w:sz w:val="22"/>
        </w:rPr>
      </w:pPr>
      <w:r w:rsidRPr="00863678">
        <w:rPr>
          <w:sz w:val="18"/>
        </w:rPr>
        <w:t>Fuente: Elaboración propia.</w:t>
      </w:r>
    </w:p>
    <w:p w:rsidR="00014B94" w:rsidRDefault="00014B94" w:rsidP="00014B94">
      <w:pPr>
        <w:rPr>
          <w:lang w:val="es-CL"/>
        </w:rPr>
      </w:pPr>
    </w:p>
    <w:p w:rsidR="00014B94" w:rsidRPr="00056130" w:rsidRDefault="00014B94" w:rsidP="00014B94">
      <w:pPr>
        <w:rPr>
          <w:lang w:val="es-CL"/>
        </w:rPr>
      </w:pPr>
      <w:r w:rsidRPr="00056130">
        <w:rPr>
          <w:lang w:val="es-CL"/>
        </w:rPr>
        <w:t>Finalmente en Punta Tarde es donde se observan los mayores tiempos de viaje; en el par OD17 el tiempo es de 44,3 minutos, superando al tiempo de viaje de Punta Mañana en el mismo par que alcanza a 41,5 minutos. Se vuelve a repetir el par OD11 con un alto tiempo de viaje como también se destaca en el período Punta Mañana. Se observa también que el par OD1 que tenía un tiempo de viaje de 34 minutos en Punta Mañana, en este período disminuye a 22 minutos.</w:t>
      </w:r>
    </w:p>
    <w:p w:rsidR="00014B94" w:rsidRPr="00FC3A53" w:rsidRDefault="00014B94" w:rsidP="00014B94">
      <w:pPr>
        <w:rPr>
          <w:highlight w:val="yellow"/>
          <w:lang w:val="es-CL"/>
        </w:rPr>
      </w:pPr>
    </w:p>
    <w:p w:rsidR="00014B94" w:rsidRPr="00056130" w:rsidRDefault="00014B94" w:rsidP="00014B94">
      <w:pPr>
        <w:rPr>
          <w:lang w:val="es-CL"/>
        </w:rPr>
      </w:pPr>
      <w:r w:rsidRPr="00056130">
        <w:rPr>
          <w:lang w:val="es-CL"/>
        </w:rPr>
        <w:t>El menor tiempo de viaje en el período Punta Tarde se produce en el par OD8 que corresponde a zonas cercanas.</w:t>
      </w:r>
    </w:p>
    <w:p w:rsidR="00014B94" w:rsidRPr="00FC3A53" w:rsidRDefault="00014B94" w:rsidP="00014B94">
      <w:pPr>
        <w:rPr>
          <w:highlight w:val="yellow"/>
          <w:lang w:val="es-CL"/>
        </w:rPr>
      </w:pPr>
    </w:p>
    <w:p w:rsidR="00014B94" w:rsidRDefault="00014B94" w:rsidP="00014B94">
      <w:r w:rsidRPr="000034B8">
        <w:lastRenderedPageBreak/>
        <w:t>El mayor tiempo de espera se da en el sector Norponiente (OD15), con un tiempo de 8,2 minutos de espera.</w:t>
      </w:r>
    </w:p>
    <w:p w:rsidR="00014B94" w:rsidRPr="00DD062A" w:rsidRDefault="00014B94" w:rsidP="00014B94"/>
    <w:p w:rsidR="00014B94" w:rsidRPr="00014B94" w:rsidRDefault="00014B94" w:rsidP="00014B94">
      <w:pPr>
        <w:pStyle w:val="Epgrafe0"/>
        <w:keepNext/>
        <w:spacing w:before="0"/>
        <w:rPr>
          <w:caps/>
          <w:sz w:val="20"/>
        </w:rPr>
      </w:pPr>
      <w:bookmarkStart w:id="63" w:name="_Toc532204812"/>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10</w:t>
      </w:r>
      <w:r w:rsidRPr="00014B94">
        <w:rPr>
          <w:caps/>
          <w:sz w:val="20"/>
        </w:rPr>
        <w:fldChar w:fldCharType="end"/>
      </w:r>
      <w:r w:rsidRPr="00014B94">
        <w:rPr>
          <w:caps/>
          <w:sz w:val="20"/>
        </w:rPr>
        <w:t>: tiempos Medios de viaje en pares od por etapas,</w:t>
      </w:r>
      <w:bookmarkEnd w:id="63"/>
      <w:r w:rsidRPr="00014B94">
        <w:rPr>
          <w:caps/>
          <w:sz w:val="20"/>
        </w:rPr>
        <w:t xml:space="preserve"> </w:t>
      </w:r>
    </w:p>
    <w:p w:rsidR="00014B94" w:rsidRPr="00014B94" w:rsidRDefault="00F87AC3" w:rsidP="00014B94">
      <w:pPr>
        <w:pStyle w:val="Epgrafe0"/>
        <w:keepNext/>
        <w:spacing w:before="0"/>
        <w:rPr>
          <w:caps/>
          <w:sz w:val="20"/>
        </w:rPr>
      </w:pPr>
      <w:r>
        <w:rPr>
          <w:caps/>
          <w:sz w:val="20"/>
        </w:rPr>
        <w:t>P</w:t>
      </w:r>
      <w:r w:rsidR="00014B94" w:rsidRPr="00014B94">
        <w:rPr>
          <w:caps/>
          <w:sz w:val="20"/>
        </w:rPr>
        <w:t>unta tarde (minutos)</w:t>
      </w:r>
    </w:p>
    <w:tbl>
      <w:tblPr>
        <w:tblW w:w="5086" w:type="pct"/>
        <w:tblCellMar>
          <w:left w:w="70" w:type="dxa"/>
          <w:right w:w="70" w:type="dxa"/>
        </w:tblCellMar>
        <w:tblLook w:val="04A0" w:firstRow="1" w:lastRow="0" w:firstColumn="1" w:lastColumn="0" w:noHBand="0" w:noVBand="1"/>
      </w:tblPr>
      <w:tblGrid>
        <w:gridCol w:w="735"/>
        <w:gridCol w:w="3134"/>
        <w:gridCol w:w="2005"/>
        <w:gridCol w:w="670"/>
        <w:gridCol w:w="680"/>
        <w:gridCol w:w="1086"/>
        <w:gridCol w:w="670"/>
        <w:gridCol w:w="551"/>
      </w:tblGrid>
      <w:tr w:rsidR="00014B94" w:rsidRPr="00FC3A53" w:rsidTr="00014B94">
        <w:trPr>
          <w:trHeight w:val="227"/>
          <w:tblHeader/>
        </w:trPr>
        <w:tc>
          <w:tcPr>
            <w:tcW w:w="4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Par OD</w:t>
            </w:r>
          </w:p>
        </w:tc>
        <w:tc>
          <w:tcPr>
            <w:tcW w:w="1666"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Origen</w:t>
            </w:r>
          </w:p>
        </w:tc>
        <w:tc>
          <w:tcPr>
            <w:tcW w:w="989"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Destino</w:t>
            </w:r>
          </w:p>
        </w:tc>
        <w:tc>
          <w:tcPr>
            <w:tcW w:w="336"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Acceso</w:t>
            </w:r>
          </w:p>
        </w:tc>
        <w:tc>
          <w:tcPr>
            <w:tcW w:w="405"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Espera</w:t>
            </w:r>
          </w:p>
        </w:tc>
        <w:tc>
          <w:tcPr>
            <w:tcW w:w="539"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En Vehículo</w:t>
            </w:r>
          </w:p>
        </w:tc>
        <w:tc>
          <w:tcPr>
            <w:tcW w:w="336"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Egreso</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Total</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5,2</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13,8</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22,0</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3,7</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3,3</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6,8</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3,7</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17,5</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4,5</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20,7</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6,6</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20,8</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Hospital de San Fernando</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20,2</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Consultorio</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4,5</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18,2</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de Salud</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0,3</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21,7</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de Salud</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3,5</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6,3</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10,0</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Terminal de Buses</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8,3</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17,3</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Terminal de Buses</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Parque Los Barros</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6,2</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27,8</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11</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Esc</w:t>
            </w:r>
            <w:r>
              <w:rPr>
                <w:color w:val="000000"/>
                <w:sz w:val="18"/>
                <w:szCs w:val="18"/>
              </w:rPr>
              <w:t>.</w:t>
            </w:r>
            <w:r w:rsidRPr="00FC3A53">
              <w:rPr>
                <w:color w:val="000000"/>
                <w:sz w:val="18"/>
                <w:szCs w:val="18"/>
              </w:rPr>
              <w:t xml:space="preserve"> Isabel La Católica/Centro Comercial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Surponiente</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5,5</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27,7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056130" w:rsidRDefault="00014B94" w:rsidP="00014B94">
            <w:pPr>
              <w:jc w:val="center"/>
              <w:rPr>
                <w:color w:val="000000" w:themeColor="text1"/>
                <w:sz w:val="18"/>
                <w:szCs w:val="18"/>
              </w:rPr>
            </w:pPr>
            <w:r w:rsidRPr="00056130">
              <w:rPr>
                <w:color w:val="000000" w:themeColor="text1"/>
                <w:sz w:val="18"/>
                <w:szCs w:val="18"/>
              </w:rPr>
              <w:t>43,7</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12</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Universidad de Los Lagos</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2,8</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15,5</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AIEP</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19,2</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Suroriente</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Establecimientos</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28,7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056130" w:rsidRDefault="00014B94" w:rsidP="00014B94">
            <w:pPr>
              <w:jc w:val="center"/>
              <w:rPr>
                <w:color w:val="000000" w:themeColor="text1"/>
                <w:sz w:val="18"/>
                <w:szCs w:val="18"/>
              </w:rPr>
            </w:pPr>
            <w:r w:rsidRPr="00056130">
              <w:rPr>
                <w:color w:val="000000" w:themeColor="text1"/>
                <w:sz w:val="18"/>
                <w:szCs w:val="18"/>
              </w:rPr>
              <w:t>39,2</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Norponiente</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Centro</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8,2</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8,8</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18,5</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 Sur</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Pr>
                <w:color w:val="000000"/>
                <w:sz w:val="18"/>
                <w:szCs w:val="18"/>
              </w:rPr>
              <w:t>0,0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15,0</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17</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Plaza Valdivia</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6,5</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32,3</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056130" w:rsidRDefault="00014B94" w:rsidP="00014B94">
            <w:pPr>
              <w:jc w:val="center"/>
              <w:rPr>
                <w:color w:val="FF0000"/>
                <w:sz w:val="18"/>
                <w:szCs w:val="18"/>
              </w:rPr>
            </w:pPr>
            <w:r w:rsidRPr="00056130">
              <w:rPr>
                <w:color w:val="FF0000"/>
                <w:sz w:val="18"/>
                <w:szCs w:val="18"/>
              </w:rPr>
              <w:t>44,3</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Municipalidad de San Fernando</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4,8</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8,5</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16,8</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19</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Municipalidad de San Fernando</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Sector Norponiente</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1,4</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10,3</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18,4</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20</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Biblioteca Municipal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Parque Los Barros</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1,8</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21,8</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Establecimientos/Estadio Municipal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Residencial</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9,2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0,8</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16,7</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Cementerio General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Supermercado</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2,2</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7,2</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21,0</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23</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Cementerio General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Norponiente</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4,5</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5,7</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0,5</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13,3</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24</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Surponiente</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Plaza Valdivia</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0,7</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3,7</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6,0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10,3</w:t>
            </w:r>
          </w:p>
        </w:tc>
      </w:tr>
      <w:tr w:rsidR="00014B94" w:rsidRPr="00FC3A53" w:rsidTr="00014B94">
        <w:trPr>
          <w:trHeight w:val="227"/>
        </w:trPr>
        <w:tc>
          <w:tcPr>
            <w:tcW w:w="452" w:type="pct"/>
            <w:tcBorders>
              <w:top w:val="nil"/>
              <w:left w:val="single" w:sz="4" w:space="0" w:color="auto"/>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25</w:t>
            </w:r>
          </w:p>
        </w:tc>
        <w:tc>
          <w:tcPr>
            <w:tcW w:w="1666"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Mall</w:t>
            </w:r>
          </w:p>
        </w:tc>
        <w:tc>
          <w:tcPr>
            <w:tcW w:w="989" w:type="pct"/>
            <w:tcBorders>
              <w:top w:val="nil"/>
              <w:left w:val="nil"/>
              <w:bottom w:val="single" w:sz="4" w:space="0" w:color="auto"/>
              <w:right w:val="single" w:sz="4" w:space="0" w:color="auto"/>
            </w:tcBorders>
            <w:shd w:val="clear" w:color="auto" w:fill="auto"/>
            <w:noWrap/>
            <w:vAlign w:val="bottom"/>
            <w:hideMark/>
          </w:tcPr>
          <w:p w:rsidR="00014B94" w:rsidRPr="00FC3A53" w:rsidRDefault="00014B94" w:rsidP="00014B94">
            <w:pPr>
              <w:jc w:val="left"/>
              <w:rPr>
                <w:color w:val="000000"/>
                <w:sz w:val="18"/>
                <w:szCs w:val="18"/>
              </w:rPr>
            </w:pPr>
            <w:r w:rsidRPr="00FC3A53">
              <w:rPr>
                <w:color w:val="000000"/>
                <w:sz w:val="18"/>
                <w:szCs w:val="18"/>
              </w:rPr>
              <w:t>Centro</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10,2</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Pr>
                <w:color w:val="000000"/>
                <w:sz w:val="18"/>
                <w:szCs w:val="18"/>
              </w:rPr>
              <w:t>0,0</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0,0</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color w:val="000000"/>
                <w:sz w:val="18"/>
                <w:szCs w:val="18"/>
              </w:rPr>
            </w:pPr>
            <w:r w:rsidRPr="00FC3A53">
              <w:rPr>
                <w:color w:val="000000"/>
                <w:sz w:val="18"/>
                <w:szCs w:val="18"/>
              </w:rPr>
              <w:t>10,2</w:t>
            </w:r>
          </w:p>
        </w:tc>
      </w:tr>
      <w:tr w:rsidR="00014B94" w:rsidRPr="00FC3A53" w:rsidTr="00014B94">
        <w:trPr>
          <w:trHeight w:val="227"/>
        </w:trPr>
        <w:tc>
          <w:tcPr>
            <w:tcW w:w="3107"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14B94" w:rsidRPr="00FC3A53" w:rsidRDefault="00014B94" w:rsidP="00014B94">
            <w:pPr>
              <w:jc w:val="center"/>
              <w:rPr>
                <w:b/>
                <w:bCs/>
                <w:color w:val="000000"/>
                <w:sz w:val="18"/>
                <w:szCs w:val="18"/>
              </w:rPr>
            </w:pPr>
            <w:r w:rsidRPr="00FC3A53">
              <w:rPr>
                <w:b/>
                <w:bCs/>
                <w:color w:val="000000"/>
                <w:sz w:val="18"/>
                <w:szCs w:val="18"/>
              </w:rPr>
              <w:t>Promedio</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2,9</w:t>
            </w:r>
          </w:p>
        </w:tc>
        <w:tc>
          <w:tcPr>
            <w:tcW w:w="405"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4,8</w:t>
            </w:r>
          </w:p>
        </w:tc>
        <w:tc>
          <w:tcPr>
            <w:tcW w:w="539"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12,1</w:t>
            </w:r>
          </w:p>
        </w:tc>
        <w:tc>
          <w:tcPr>
            <w:tcW w:w="336"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1,7</w:t>
            </w:r>
          </w:p>
        </w:tc>
        <w:tc>
          <w:tcPr>
            <w:tcW w:w="278" w:type="pct"/>
            <w:tcBorders>
              <w:top w:val="nil"/>
              <w:left w:val="nil"/>
              <w:bottom w:val="single" w:sz="4" w:space="0" w:color="auto"/>
              <w:right w:val="single" w:sz="4" w:space="0" w:color="auto"/>
            </w:tcBorders>
            <w:shd w:val="clear" w:color="auto" w:fill="auto"/>
            <w:noWrap/>
            <w:vAlign w:val="center"/>
            <w:hideMark/>
          </w:tcPr>
          <w:p w:rsidR="00014B94" w:rsidRPr="00FC3A53" w:rsidRDefault="00014B94" w:rsidP="00014B94">
            <w:pPr>
              <w:jc w:val="center"/>
              <w:rPr>
                <w:b/>
                <w:bCs/>
                <w:color w:val="000000"/>
                <w:sz w:val="18"/>
                <w:szCs w:val="18"/>
              </w:rPr>
            </w:pPr>
            <w:r w:rsidRPr="00FC3A53">
              <w:rPr>
                <w:b/>
                <w:bCs/>
                <w:color w:val="000000"/>
                <w:sz w:val="18"/>
                <w:szCs w:val="18"/>
              </w:rPr>
              <w:t>21,1</w:t>
            </w:r>
          </w:p>
        </w:tc>
      </w:tr>
    </w:tbl>
    <w:p w:rsidR="00014B94" w:rsidRPr="00863678" w:rsidRDefault="00014B94" w:rsidP="00014B94">
      <w:pPr>
        <w:jc w:val="center"/>
        <w:rPr>
          <w:sz w:val="22"/>
        </w:rPr>
      </w:pPr>
      <w:r w:rsidRPr="00863678">
        <w:rPr>
          <w:sz w:val="18"/>
        </w:rPr>
        <w:t>Fuente: Elaboración propia.</w:t>
      </w:r>
    </w:p>
    <w:p w:rsidR="00014B94" w:rsidRDefault="00014B94" w:rsidP="00014B94">
      <w:pPr>
        <w:rPr>
          <w:lang w:val="es-CL"/>
        </w:rPr>
      </w:pPr>
    </w:p>
    <w:p w:rsidR="00014B94" w:rsidRPr="00863678" w:rsidRDefault="00014B94" w:rsidP="00014B94">
      <w:pPr>
        <w:rPr>
          <w:lang w:val="es-CL"/>
        </w:rPr>
      </w:pPr>
      <w:r w:rsidRPr="007A68CC">
        <w:rPr>
          <w:lang w:val="es-CL"/>
        </w:rPr>
        <w:t>Un resumen de estos tiempos, a nivel de periodo, se presenta en el siguiente cuadro y figura.</w:t>
      </w:r>
      <w:r w:rsidRPr="00863678">
        <w:rPr>
          <w:lang w:val="es-CL"/>
        </w:rPr>
        <w:t xml:space="preserve"> </w:t>
      </w:r>
    </w:p>
    <w:p w:rsidR="00014B94" w:rsidRDefault="00014B94" w:rsidP="00014B94">
      <w:pPr>
        <w:rPr>
          <w:lang w:val="es-CL"/>
        </w:rPr>
      </w:pPr>
    </w:p>
    <w:p w:rsidR="00014B94" w:rsidRPr="00014B94" w:rsidRDefault="00014B94" w:rsidP="00014B94">
      <w:pPr>
        <w:pStyle w:val="Epgrafe0"/>
        <w:keepNext/>
        <w:spacing w:before="0"/>
        <w:rPr>
          <w:caps/>
          <w:sz w:val="20"/>
        </w:rPr>
      </w:pPr>
      <w:bookmarkStart w:id="64" w:name="_Toc532204813"/>
      <w:r w:rsidRPr="00014B94">
        <w:rPr>
          <w:caps/>
          <w:sz w:val="20"/>
        </w:rPr>
        <w:t xml:space="preserve">CUADRO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CUADRO_Nº \* ARABIC \s 2 </w:instrText>
      </w:r>
      <w:r w:rsidRPr="00014B94">
        <w:rPr>
          <w:caps/>
          <w:sz w:val="20"/>
        </w:rPr>
        <w:fldChar w:fldCharType="separate"/>
      </w:r>
      <w:r w:rsidR="00C325CD">
        <w:rPr>
          <w:caps/>
          <w:noProof/>
          <w:sz w:val="20"/>
        </w:rPr>
        <w:t>11</w:t>
      </w:r>
      <w:r w:rsidRPr="00014B94">
        <w:rPr>
          <w:caps/>
          <w:sz w:val="20"/>
        </w:rPr>
        <w:fldChar w:fldCharType="end"/>
      </w:r>
      <w:r w:rsidRPr="00014B94">
        <w:rPr>
          <w:caps/>
          <w:sz w:val="20"/>
        </w:rPr>
        <w:t>: resumen de tiempos Medios de viaje por etapas,</w:t>
      </w:r>
      <w:bookmarkEnd w:id="64"/>
    </w:p>
    <w:p w:rsidR="00014B94" w:rsidRPr="00014B94" w:rsidRDefault="00F87AC3" w:rsidP="00014B94">
      <w:pPr>
        <w:pStyle w:val="Epgrafe0"/>
        <w:keepNext/>
        <w:spacing w:before="0"/>
        <w:rPr>
          <w:caps/>
          <w:sz w:val="20"/>
        </w:rPr>
      </w:pPr>
      <w:r>
        <w:rPr>
          <w:caps/>
          <w:sz w:val="20"/>
        </w:rPr>
        <w:t>(M</w:t>
      </w:r>
      <w:r w:rsidR="00014B94" w:rsidRPr="00014B94">
        <w:rPr>
          <w:caps/>
          <w:sz w:val="20"/>
        </w:rPr>
        <w:t>inutos)</w:t>
      </w:r>
    </w:p>
    <w:tbl>
      <w:tblPr>
        <w:tblW w:w="5559" w:type="dxa"/>
        <w:jc w:val="center"/>
        <w:tblInd w:w="55" w:type="dxa"/>
        <w:tblCellMar>
          <w:left w:w="70" w:type="dxa"/>
          <w:right w:w="70" w:type="dxa"/>
        </w:tblCellMar>
        <w:tblLook w:val="04A0" w:firstRow="1" w:lastRow="0" w:firstColumn="1" w:lastColumn="0" w:noHBand="0" w:noVBand="1"/>
      </w:tblPr>
      <w:tblGrid>
        <w:gridCol w:w="1074"/>
        <w:gridCol w:w="829"/>
        <w:gridCol w:w="840"/>
        <w:gridCol w:w="1291"/>
        <w:gridCol w:w="829"/>
        <w:gridCol w:w="696"/>
      </w:tblGrid>
      <w:tr w:rsidR="00014B94" w:rsidRPr="008810ED" w:rsidTr="00014B94">
        <w:trPr>
          <w:trHeight w:val="227"/>
          <w:jc w:val="center"/>
        </w:trPr>
        <w:tc>
          <w:tcPr>
            <w:tcW w:w="10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Período</w:t>
            </w:r>
          </w:p>
        </w:tc>
        <w:tc>
          <w:tcPr>
            <w:tcW w:w="829" w:type="dxa"/>
            <w:tcBorders>
              <w:top w:val="single" w:sz="4" w:space="0" w:color="auto"/>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Acceso</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Espera</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En Vehículo</w:t>
            </w:r>
          </w:p>
        </w:tc>
        <w:tc>
          <w:tcPr>
            <w:tcW w:w="829" w:type="dxa"/>
            <w:tcBorders>
              <w:top w:val="single" w:sz="4" w:space="0" w:color="auto"/>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Egreso</w:t>
            </w:r>
          </w:p>
        </w:tc>
        <w:tc>
          <w:tcPr>
            <w:tcW w:w="696" w:type="dxa"/>
            <w:tcBorders>
              <w:top w:val="single" w:sz="4" w:space="0" w:color="auto"/>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Total</w:t>
            </w:r>
          </w:p>
        </w:tc>
      </w:tr>
      <w:tr w:rsidR="00014B94" w:rsidRPr="008810ED"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PMA</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2,9</w:t>
            </w:r>
          </w:p>
        </w:tc>
        <w:tc>
          <w:tcPr>
            <w:tcW w:w="840"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9,7</w:t>
            </w:r>
          </w:p>
        </w:tc>
        <w:tc>
          <w:tcPr>
            <w:tcW w:w="1291"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11,2</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1,4</w:t>
            </w:r>
          </w:p>
        </w:tc>
        <w:tc>
          <w:tcPr>
            <w:tcW w:w="696"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24,4</w:t>
            </w:r>
          </w:p>
        </w:tc>
      </w:tr>
      <w:tr w:rsidR="00014B94" w:rsidRPr="008810ED"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FPU</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2,9</w:t>
            </w:r>
          </w:p>
        </w:tc>
        <w:tc>
          <w:tcPr>
            <w:tcW w:w="840"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4,8</w:t>
            </w:r>
          </w:p>
        </w:tc>
        <w:tc>
          <w:tcPr>
            <w:tcW w:w="1291"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11,6</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1,8</w:t>
            </w:r>
          </w:p>
        </w:tc>
        <w:tc>
          <w:tcPr>
            <w:tcW w:w="696"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20,9</w:t>
            </w:r>
          </w:p>
        </w:tc>
      </w:tr>
      <w:tr w:rsidR="00014B94" w:rsidRPr="008810ED"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PMD</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3,2</w:t>
            </w:r>
          </w:p>
        </w:tc>
        <w:tc>
          <w:tcPr>
            <w:tcW w:w="840"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5,3</w:t>
            </w:r>
          </w:p>
        </w:tc>
        <w:tc>
          <w:tcPr>
            <w:tcW w:w="1291"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11,8</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1,4</w:t>
            </w:r>
          </w:p>
        </w:tc>
        <w:tc>
          <w:tcPr>
            <w:tcW w:w="696"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21,1</w:t>
            </w:r>
          </w:p>
        </w:tc>
      </w:tr>
      <w:tr w:rsidR="00014B94" w:rsidRPr="008810ED"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PTA</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2,9</w:t>
            </w:r>
          </w:p>
        </w:tc>
        <w:tc>
          <w:tcPr>
            <w:tcW w:w="840"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4,8</w:t>
            </w:r>
          </w:p>
        </w:tc>
        <w:tc>
          <w:tcPr>
            <w:tcW w:w="1291"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12,1</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1,7</w:t>
            </w:r>
          </w:p>
        </w:tc>
        <w:tc>
          <w:tcPr>
            <w:tcW w:w="696"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color w:val="000000"/>
                <w:sz w:val="20"/>
                <w:szCs w:val="20"/>
              </w:rPr>
            </w:pPr>
            <w:r w:rsidRPr="008810ED">
              <w:rPr>
                <w:color w:val="000000"/>
                <w:sz w:val="20"/>
                <w:szCs w:val="20"/>
              </w:rPr>
              <w:t>21,1</w:t>
            </w:r>
          </w:p>
        </w:tc>
      </w:tr>
      <w:tr w:rsidR="00014B94" w:rsidRPr="008810ED" w:rsidTr="00014B94">
        <w:trPr>
          <w:trHeight w:val="227"/>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Promedio</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3,0</w:t>
            </w:r>
          </w:p>
        </w:tc>
        <w:tc>
          <w:tcPr>
            <w:tcW w:w="840"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6,0</w:t>
            </w:r>
          </w:p>
        </w:tc>
        <w:tc>
          <w:tcPr>
            <w:tcW w:w="1291"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11,7</w:t>
            </w:r>
          </w:p>
        </w:tc>
        <w:tc>
          <w:tcPr>
            <w:tcW w:w="829"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1,6</w:t>
            </w:r>
          </w:p>
        </w:tc>
        <w:tc>
          <w:tcPr>
            <w:tcW w:w="696" w:type="dxa"/>
            <w:tcBorders>
              <w:top w:val="nil"/>
              <w:left w:val="nil"/>
              <w:bottom w:val="single" w:sz="4" w:space="0" w:color="auto"/>
              <w:right w:val="single" w:sz="4" w:space="0" w:color="auto"/>
            </w:tcBorders>
            <w:shd w:val="clear" w:color="auto" w:fill="auto"/>
            <w:noWrap/>
            <w:vAlign w:val="center"/>
            <w:hideMark/>
          </w:tcPr>
          <w:p w:rsidR="00014B94" w:rsidRPr="008810ED" w:rsidRDefault="00014B94" w:rsidP="00014B94">
            <w:pPr>
              <w:jc w:val="center"/>
              <w:rPr>
                <w:b/>
                <w:bCs/>
                <w:color w:val="000000"/>
                <w:sz w:val="20"/>
                <w:szCs w:val="20"/>
              </w:rPr>
            </w:pPr>
            <w:r w:rsidRPr="008810ED">
              <w:rPr>
                <w:b/>
                <w:bCs/>
                <w:color w:val="000000"/>
                <w:sz w:val="20"/>
                <w:szCs w:val="20"/>
              </w:rPr>
              <w:t>21,8</w:t>
            </w:r>
          </w:p>
        </w:tc>
      </w:tr>
    </w:tbl>
    <w:p w:rsidR="00014B94" w:rsidRDefault="00014B94" w:rsidP="00014B94">
      <w:pPr>
        <w:jc w:val="center"/>
        <w:rPr>
          <w:sz w:val="18"/>
        </w:rPr>
      </w:pPr>
      <w:r w:rsidRPr="00622E27">
        <w:rPr>
          <w:sz w:val="18"/>
        </w:rPr>
        <w:t>Fuente: Elaboración propia.</w:t>
      </w:r>
    </w:p>
    <w:p w:rsidR="00014B94" w:rsidRPr="00DD062A" w:rsidRDefault="00014B94" w:rsidP="00014B94">
      <w:pPr>
        <w:rPr>
          <w:lang w:val="es-CL"/>
        </w:rPr>
      </w:pPr>
    </w:p>
    <w:p w:rsidR="00014B94" w:rsidRDefault="00014B94" w:rsidP="00014B94">
      <w:pPr>
        <w:jc w:val="left"/>
        <w:rPr>
          <w:rFonts w:ascii="Times" w:hAnsi="Times"/>
          <w:b/>
          <w:caps/>
          <w:sz w:val="20"/>
          <w:szCs w:val="20"/>
          <w:lang w:val="es-CL"/>
        </w:rPr>
      </w:pPr>
      <w:r>
        <w:br w:type="page"/>
      </w:r>
    </w:p>
    <w:p w:rsidR="00014B94" w:rsidRPr="00014B94" w:rsidRDefault="00014B94" w:rsidP="00014B94">
      <w:pPr>
        <w:pStyle w:val="Epgrafe0"/>
        <w:keepNext/>
        <w:spacing w:before="0"/>
        <w:rPr>
          <w:caps/>
          <w:sz w:val="20"/>
        </w:rPr>
      </w:pPr>
      <w:bookmarkStart w:id="65" w:name="_Toc532204768"/>
      <w:r w:rsidRPr="00014B94">
        <w:rPr>
          <w:caps/>
          <w:sz w:val="20"/>
        </w:rPr>
        <w:lastRenderedPageBreak/>
        <w:t xml:space="preserve">GRÁFICO Nº </w:t>
      </w:r>
      <w:r w:rsidRPr="00014B94">
        <w:rPr>
          <w:caps/>
          <w:sz w:val="20"/>
        </w:rPr>
        <w:fldChar w:fldCharType="begin"/>
      </w:r>
      <w:r w:rsidRPr="00014B94">
        <w:rPr>
          <w:caps/>
          <w:sz w:val="20"/>
        </w:rPr>
        <w:instrText xml:space="preserve"> STYLEREF 2 \s </w:instrText>
      </w:r>
      <w:r w:rsidRPr="00014B94">
        <w:rPr>
          <w:caps/>
          <w:sz w:val="20"/>
        </w:rPr>
        <w:fldChar w:fldCharType="separate"/>
      </w:r>
      <w:r w:rsidR="00C325CD">
        <w:rPr>
          <w:caps/>
          <w:noProof/>
          <w:sz w:val="20"/>
        </w:rPr>
        <w:t>8.2</w:t>
      </w:r>
      <w:r w:rsidRPr="00014B94">
        <w:rPr>
          <w:caps/>
          <w:sz w:val="20"/>
        </w:rPr>
        <w:fldChar w:fldCharType="end"/>
      </w:r>
      <w:r w:rsidRPr="00014B94">
        <w:rPr>
          <w:caps/>
          <w:sz w:val="20"/>
        </w:rPr>
        <w:noBreakHyphen/>
      </w:r>
      <w:r w:rsidRPr="00014B94">
        <w:rPr>
          <w:caps/>
          <w:sz w:val="20"/>
        </w:rPr>
        <w:fldChar w:fldCharType="begin"/>
      </w:r>
      <w:r w:rsidRPr="00014B94">
        <w:rPr>
          <w:caps/>
          <w:sz w:val="20"/>
        </w:rPr>
        <w:instrText xml:space="preserve"> SEQ GRÁFICO_Nº \* ARABIC \s 2 </w:instrText>
      </w:r>
      <w:r w:rsidRPr="00014B94">
        <w:rPr>
          <w:caps/>
          <w:sz w:val="20"/>
        </w:rPr>
        <w:fldChar w:fldCharType="separate"/>
      </w:r>
      <w:r w:rsidR="00C325CD">
        <w:rPr>
          <w:caps/>
          <w:noProof/>
          <w:sz w:val="20"/>
        </w:rPr>
        <w:t>2</w:t>
      </w:r>
      <w:r w:rsidRPr="00014B94">
        <w:rPr>
          <w:caps/>
          <w:sz w:val="20"/>
        </w:rPr>
        <w:fldChar w:fldCharType="end"/>
      </w:r>
      <w:r w:rsidRPr="00014B94">
        <w:rPr>
          <w:caps/>
          <w:sz w:val="20"/>
        </w:rPr>
        <w:t>: resumen de tiempos Medios de viaje por etapas,</w:t>
      </w:r>
      <w:bookmarkEnd w:id="65"/>
    </w:p>
    <w:p w:rsidR="00014B94" w:rsidRDefault="00014B94" w:rsidP="00014B94">
      <w:pPr>
        <w:jc w:val="center"/>
        <w:rPr>
          <w:highlight w:val="cyan"/>
          <w:lang w:val="es-CL"/>
        </w:rPr>
      </w:pPr>
      <w:r>
        <w:rPr>
          <w:noProof/>
          <w:lang w:val="es-CL" w:eastAsia="es-CL"/>
        </w:rPr>
        <w:drawing>
          <wp:inline distT="0" distB="0" distL="0" distR="0" wp14:anchorId="152826B5" wp14:editId="40619BD6">
            <wp:extent cx="3536728" cy="2124000"/>
            <wp:effectExtent l="0" t="0" r="698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36728" cy="2124000"/>
                    </a:xfrm>
                    <a:prstGeom prst="rect">
                      <a:avLst/>
                    </a:prstGeom>
                    <a:noFill/>
                  </pic:spPr>
                </pic:pic>
              </a:graphicData>
            </a:graphic>
          </wp:inline>
        </w:drawing>
      </w:r>
    </w:p>
    <w:p w:rsidR="00014B94" w:rsidRPr="0086055D" w:rsidRDefault="00014B94" w:rsidP="00014B94">
      <w:pPr>
        <w:jc w:val="center"/>
        <w:rPr>
          <w:sz w:val="22"/>
        </w:rPr>
      </w:pPr>
      <w:r w:rsidRPr="0086055D">
        <w:rPr>
          <w:sz w:val="18"/>
        </w:rPr>
        <w:t>Fuente: Elaboración propia.</w:t>
      </w:r>
    </w:p>
    <w:p w:rsidR="00014B94" w:rsidRPr="002C01FA" w:rsidRDefault="00014B94" w:rsidP="00014B94">
      <w:pPr>
        <w:rPr>
          <w:highlight w:val="cyan"/>
        </w:rPr>
      </w:pPr>
    </w:p>
    <w:p w:rsidR="00014B94" w:rsidRPr="007A68CC" w:rsidRDefault="00014B94" w:rsidP="00014B94">
      <w:pPr>
        <w:rPr>
          <w:lang w:val="es-CL"/>
        </w:rPr>
      </w:pPr>
      <w:r w:rsidRPr="007A68CC">
        <w:rPr>
          <w:lang w:val="es-CL"/>
        </w:rPr>
        <w:t>Se observa que en Punta Mañana el tiempo total del viaje es mayor que en los otros períodos; lo mismo ocurre con el tiempo de espera.  En el período Punta Mañana el tiempo de espera representa el 40% del tiempo total.  El tiempo en vehículo sin embargo, es mayor en Punta Tarde que en Punta Mañana.</w:t>
      </w:r>
    </w:p>
    <w:p w:rsidR="00014B94" w:rsidRPr="007A68CC" w:rsidRDefault="00014B94" w:rsidP="00014B94">
      <w:pPr>
        <w:rPr>
          <w:lang w:val="es-CL"/>
        </w:rPr>
      </w:pPr>
    </w:p>
    <w:p w:rsidR="00014B94" w:rsidRDefault="00014B94" w:rsidP="00014B94">
      <w:pPr>
        <w:rPr>
          <w:lang w:val="es-CL"/>
        </w:rPr>
      </w:pPr>
      <w:r w:rsidRPr="007A68CC">
        <w:rPr>
          <w:lang w:val="es-CL"/>
        </w:rPr>
        <w:t>Los tiempos de caminata (acceso y egreso) son moderados en todos los periodos, constituyendo el 21% del tiempo total de viaje.</w:t>
      </w:r>
    </w:p>
    <w:p w:rsidR="00014B94" w:rsidRPr="00014B94" w:rsidRDefault="00014B94" w:rsidP="00014B94">
      <w:pPr>
        <w:rPr>
          <w:lang w:val="es-CL"/>
        </w:rPr>
      </w:pPr>
    </w:p>
    <w:p w:rsidR="00FD29E6" w:rsidRPr="00FD29E6" w:rsidRDefault="00107F27" w:rsidP="00411238">
      <w:pPr>
        <w:pStyle w:val="Ttulo2"/>
        <w:tabs>
          <w:tab w:val="clear" w:pos="718"/>
          <w:tab w:val="num" w:pos="576"/>
        </w:tabs>
        <w:spacing w:after="240"/>
        <w:ind w:left="578" w:hanging="578"/>
      </w:pPr>
      <w:bookmarkStart w:id="66" w:name="_Ref427577192"/>
      <w:bookmarkStart w:id="67" w:name="_Ref427577196"/>
      <w:bookmarkStart w:id="68" w:name="_Toc453262491"/>
      <w:bookmarkStart w:id="69" w:name="_Toc531705650"/>
      <w:bookmarkStart w:id="70" w:name="_Toc532204746"/>
      <w:r w:rsidRPr="0044295C">
        <w:t>Medición de Tasas de Ocupación y Frecuencias en Puntos Seleccionados</w:t>
      </w:r>
      <w:bookmarkStart w:id="71" w:name="_Toc453262492"/>
      <w:bookmarkStart w:id="72" w:name="_Toc531705651"/>
      <w:bookmarkEnd w:id="66"/>
      <w:bookmarkEnd w:id="67"/>
      <w:bookmarkEnd w:id="68"/>
      <w:bookmarkEnd w:id="69"/>
      <w:bookmarkEnd w:id="70"/>
    </w:p>
    <w:p w:rsidR="00107F27" w:rsidRPr="0044295C" w:rsidRDefault="00107F27" w:rsidP="00FD29E6">
      <w:pPr>
        <w:pStyle w:val="Ttulo3"/>
      </w:pPr>
      <w:bookmarkStart w:id="73" w:name="_Toc532204747"/>
      <w:r w:rsidRPr="0044295C">
        <w:t>Especificación de las Mediciones</w:t>
      </w:r>
      <w:bookmarkEnd w:id="71"/>
      <w:bookmarkEnd w:id="72"/>
      <w:bookmarkEnd w:id="73"/>
    </w:p>
    <w:p w:rsidR="00107F27" w:rsidRPr="0044295C" w:rsidRDefault="00107F27" w:rsidP="00107F27">
      <w:pPr>
        <w:pStyle w:val="Normal2"/>
        <w:numPr>
          <w:ilvl w:val="0"/>
          <w:numId w:val="19"/>
        </w:numPr>
        <w:spacing w:line="240" w:lineRule="auto"/>
        <w:ind w:left="567" w:hanging="283"/>
      </w:pPr>
      <w:r w:rsidRPr="0044295C">
        <w:rPr>
          <w:b/>
        </w:rPr>
        <w:t xml:space="preserve">Objetivo. </w:t>
      </w:r>
      <w:r w:rsidRPr="0044295C">
        <w:t>El objetivo de esta tarea es determinar el número de pasajeros a bordo de los vehículos de locomoción colectiva mayor que circulan durante un período por un punto predefinido, y la frecuencia de los buses.</w:t>
      </w:r>
    </w:p>
    <w:p w:rsidR="00107F27" w:rsidRPr="00A5573D" w:rsidRDefault="00107F27" w:rsidP="00107F27">
      <w:pPr>
        <w:pStyle w:val="Normal2"/>
        <w:spacing w:line="240" w:lineRule="auto"/>
        <w:ind w:left="567" w:hanging="283"/>
        <w:rPr>
          <w:highlight w:val="yellow"/>
        </w:rPr>
      </w:pPr>
    </w:p>
    <w:p w:rsidR="00107F27" w:rsidRPr="0044295C" w:rsidRDefault="00107F27" w:rsidP="00107F27">
      <w:pPr>
        <w:pStyle w:val="Normal2"/>
        <w:numPr>
          <w:ilvl w:val="0"/>
          <w:numId w:val="19"/>
        </w:numPr>
        <w:spacing w:line="240" w:lineRule="auto"/>
        <w:ind w:left="567" w:hanging="283"/>
      </w:pPr>
      <w:r w:rsidRPr="0044295C">
        <w:rPr>
          <w:b/>
        </w:rPr>
        <w:t>Metodología</w:t>
      </w:r>
      <w:r w:rsidRPr="0044295C">
        <w:t xml:space="preserve">. Siguiendo la metodología del MESPIVU, se dispuso de medidores que determinaron la tasa de ocupación mediante inspección ocular. En el evento de contar con vías de alto flujo vehicular o múltiples pistas de circulación, se consideró un mayor número de medidores, asignando pistas específicas a cada medidor. Las categorías ocupacionales definidas son las siguientes: </w:t>
      </w:r>
    </w:p>
    <w:p w:rsidR="00107F27" w:rsidRPr="00A5573D" w:rsidRDefault="00107F27" w:rsidP="00107F27">
      <w:pPr>
        <w:pStyle w:val="Normal2"/>
        <w:spacing w:line="240" w:lineRule="auto"/>
        <w:ind w:left="567" w:hanging="283"/>
        <w:rPr>
          <w:highlight w:val="yellow"/>
        </w:rPr>
      </w:pPr>
    </w:p>
    <w:p w:rsidR="00107F27" w:rsidRPr="00411238" w:rsidRDefault="00107F27" w:rsidP="00411238">
      <w:pPr>
        <w:pStyle w:val="Epgrafe0"/>
        <w:keepNext/>
        <w:spacing w:before="0"/>
        <w:rPr>
          <w:caps/>
          <w:sz w:val="20"/>
        </w:rPr>
      </w:pPr>
      <w:bookmarkStart w:id="74" w:name="_Toc532204814"/>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1</w:t>
      </w:r>
      <w:r w:rsidR="00B67893" w:rsidRPr="00411238">
        <w:rPr>
          <w:caps/>
          <w:sz w:val="20"/>
        </w:rPr>
        <w:fldChar w:fldCharType="end"/>
      </w:r>
      <w:r w:rsidRPr="00411238">
        <w:rPr>
          <w:caps/>
          <w:sz w:val="20"/>
        </w:rPr>
        <w:t>: Tasas de ocupación de vehículos de transporte público</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5670"/>
      </w:tblGrid>
      <w:tr w:rsidR="00107F27" w:rsidRPr="0044295C" w:rsidTr="00107F27">
        <w:trPr>
          <w:trHeight w:val="227"/>
          <w:jc w:val="center"/>
        </w:trPr>
        <w:tc>
          <w:tcPr>
            <w:tcW w:w="1134" w:type="dxa"/>
            <w:shd w:val="clear" w:color="auto" w:fill="F2F2F2" w:themeFill="background1" w:themeFillShade="F2"/>
            <w:vAlign w:val="center"/>
          </w:tcPr>
          <w:p w:rsidR="00107F27" w:rsidRPr="0044295C" w:rsidRDefault="00107F27" w:rsidP="00107F27">
            <w:pPr>
              <w:pStyle w:val="Textocomentario"/>
              <w:jc w:val="center"/>
              <w:rPr>
                <w:b/>
                <w:bCs/>
                <w:szCs w:val="20"/>
              </w:rPr>
            </w:pPr>
            <w:r w:rsidRPr="0044295C">
              <w:rPr>
                <w:b/>
                <w:bCs/>
                <w:szCs w:val="20"/>
              </w:rPr>
              <w:t>Categoría</w:t>
            </w:r>
          </w:p>
        </w:tc>
        <w:tc>
          <w:tcPr>
            <w:tcW w:w="5670" w:type="dxa"/>
            <w:shd w:val="clear" w:color="auto" w:fill="F2F2F2" w:themeFill="background1" w:themeFillShade="F2"/>
            <w:vAlign w:val="center"/>
          </w:tcPr>
          <w:p w:rsidR="00107F27" w:rsidRPr="0044295C" w:rsidRDefault="00107F27" w:rsidP="00107F27">
            <w:pPr>
              <w:pStyle w:val="Textocomentario"/>
              <w:jc w:val="center"/>
              <w:rPr>
                <w:b/>
                <w:bCs/>
                <w:szCs w:val="20"/>
              </w:rPr>
            </w:pPr>
            <w:r w:rsidRPr="0044295C">
              <w:rPr>
                <w:b/>
                <w:bCs/>
                <w:szCs w:val="20"/>
              </w:rPr>
              <w:t>Nivel de ocupación</w:t>
            </w:r>
          </w:p>
        </w:tc>
      </w:tr>
      <w:tr w:rsidR="00107F27" w:rsidRPr="0044295C" w:rsidTr="00107F27">
        <w:trPr>
          <w:trHeight w:val="227"/>
          <w:jc w:val="center"/>
        </w:trPr>
        <w:tc>
          <w:tcPr>
            <w:tcW w:w="1134" w:type="dxa"/>
            <w:vAlign w:val="center"/>
          </w:tcPr>
          <w:p w:rsidR="00107F27" w:rsidRPr="0044295C" w:rsidRDefault="00107F27" w:rsidP="00107F27">
            <w:pPr>
              <w:jc w:val="center"/>
              <w:rPr>
                <w:sz w:val="20"/>
                <w:szCs w:val="20"/>
              </w:rPr>
            </w:pPr>
            <w:r w:rsidRPr="0044295C">
              <w:rPr>
                <w:sz w:val="20"/>
                <w:szCs w:val="20"/>
              </w:rPr>
              <w:t>1</w:t>
            </w:r>
          </w:p>
        </w:tc>
        <w:tc>
          <w:tcPr>
            <w:tcW w:w="5670" w:type="dxa"/>
            <w:vAlign w:val="center"/>
          </w:tcPr>
          <w:p w:rsidR="00107F27" w:rsidRPr="0044295C" w:rsidRDefault="00107F27" w:rsidP="00107F27">
            <w:pPr>
              <w:ind w:left="116"/>
              <w:jc w:val="left"/>
              <w:rPr>
                <w:sz w:val="20"/>
                <w:szCs w:val="20"/>
              </w:rPr>
            </w:pPr>
            <w:r w:rsidRPr="0044295C">
              <w:rPr>
                <w:sz w:val="20"/>
                <w:szCs w:val="20"/>
              </w:rPr>
              <w:t>Menos de la mitad de los asientos ocupados</w:t>
            </w:r>
          </w:p>
        </w:tc>
      </w:tr>
      <w:tr w:rsidR="00107F27" w:rsidRPr="0044295C" w:rsidTr="00107F27">
        <w:trPr>
          <w:trHeight w:val="227"/>
          <w:jc w:val="center"/>
        </w:trPr>
        <w:tc>
          <w:tcPr>
            <w:tcW w:w="1134" w:type="dxa"/>
            <w:vAlign w:val="center"/>
          </w:tcPr>
          <w:p w:rsidR="00107F27" w:rsidRPr="0044295C" w:rsidRDefault="00107F27" w:rsidP="00107F27">
            <w:pPr>
              <w:jc w:val="center"/>
              <w:rPr>
                <w:sz w:val="20"/>
                <w:szCs w:val="20"/>
              </w:rPr>
            </w:pPr>
            <w:r w:rsidRPr="0044295C">
              <w:rPr>
                <w:sz w:val="20"/>
                <w:szCs w:val="20"/>
              </w:rPr>
              <w:t>2</w:t>
            </w:r>
          </w:p>
        </w:tc>
        <w:tc>
          <w:tcPr>
            <w:tcW w:w="5670" w:type="dxa"/>
            <w:vAlign w:val="center"/>
          </w:tcPr>
          <w:p w:rsidR="00107F27" w:rsidRPr="0044295C" w:rsidRDefault="00107F27" w:rsidP="00107F27">
            <w:pPr>
              <w:ind w:left="116"/>
              <w:jc w:val="left"/>
              <w:rPr>
                <w:sz w:val="20"/>
                <w:szCs w:val="20"/>
              </w:rPr>
            </w:pPr>
            <w:r w:rsidRPr="0044295C">
              <w:rPr>
                <w:sz w:val="20"/>
                <w:szCs w:val="20"/>
              </w:rPr>
              <w:t>Más de la mitad de los asientos ocupados</w:t>
            </w:r>
          </w:p>
        </w:tc>
      </w:tr>
      <w:tr w:rsidR="00107F27" w:rsidRPr="0044295C" w:rsidTr="00107F27">
        <w:trPr>
          <w:trHeight w:val="227"/>
          <w:jc w:val="center"/>
        </w:trPr>
        <w:tc>
          <w:tcPr>
            <w:tcW w:w="1134" w:type="dxa"/>
            <w:vAlign w:val="center"/>
          </w:tcPr>
          <w:p w:rsidR="00107F27" w:rsidRPr="0044295C" w:rsidRDefault="00107F27" w:rsidP="00107F27">
            <w:pPr>
              <w:jc w:val="center"/>
              <w:rPr>
                <w:sz w:val="20"/>
                <w:szCs w:val="20"/>
              </w:rPr>
            </w:pPr>
            <w:r w:rsidRPr="0044295C">
              <w:rPr>
                <w:sz w:val="20"/>
                <w:szCs w:val="20"/>
              </w:rPr>
              <w:t>3</w:t>
            </w:r>
          </w:p>
        </w:tc>
        <w:tc>
          <w:tcPr>
            <w:tcW w:w="5670" w:type="dxa"/>
            <w:vAlign w:val="center"/>
          </w:tcPr>
          <w:p w:rsidR="00107F27" w:rsidRPr="0044295C" w:rsidRDefault="00107F27" w:rsidP="00107F27">
            <w:pPr>
              <w:ind w:left="116"/>
              <w:jc w:val="left"/>
              <w:rPr>
                <w:sz w:val="20"/>
                <w:szCs w:val="20"/>
              </w:rPr>
            </w:pPr>
            <w:r w:rsidRPr="0044295C">
              <w:rPr>
                <w:sz w:val="20"/>
                <w:szCs w:val="20"/>
              </w:rPr>
              <w:t>Menos de la mitad del pasillo con pasajeros de pie</w:t>
            </w:r>
          </w:p>
        </w:tc>
      </w:tr>
      <w:tr w:rsidR="00107F27" w:rsidRPr="0044295C" w:rsidTr="00107F27">
        <w:trPr>
          <w:trHeight w:val="227"/>
          <w:jc w:val="center"/>
        </w:trPr>
        <w:tc>
          <w:tcPr>
            <w:tcW w:w="1134" w:type="dxa"/>
            <w:vAlign w:val="center"/>
          </w:tcPr>
          <w:p w:rsidR="00107F27" w:rsidRPr="0044295C" w:rsidRDefault="00107F27" w:rsidP="00107F27">
            <w:pPr>
              <w:jc w:val="center"/>
              <w:rPr>
                <w:sz w:val="20"/>
                <w:szCs w:val="20"/>
              </w:rPr>
            </w:pPr>
            <w:r w:rsidRPr="0044295C">
              <w:rPr>
                <w:sz w:val="20"/>
                <w:szCs w:val="20"/>
              </w:rPr>
              <w:t>4</w:t>
            </w:r>
          </w:p>
        </w:tc>
        <w:tc>
          <w:tcPr>
            <w:tcW w:w="5670" w:type="dxa"/>
            <w:vAlign w:val="center"/>
          </w:tcPr>
          <w:p w:rsidR="00107F27" w:rsidRPr="0044295C" w:rsidRDefault="00107F27" w:rsidP="00107F27">
            <w:pPr>
              <w:ind w:left="116"/>
              <w:jc w:val="left"/>
              <w:rPr>
                <w:sz w:val="20"/>
                <w:szCs w:val="20"/>
              </w:rPr>
            </w:pPr>
            <w:r w:rsidRPr="0044295C">
              <w:rPr>
                <w:sz w:val="20"/>
                <w:szCs w:val="20"/>
              </w:rPr>
              <w:t>Más de la mitad del pasillo con pasajeros de pie</w:t>
            </w:r>
          </w:p>
        </w:tc>
      </w:tr>
      <w:tr w:rsidR="00107F27" w:rsidRPr="0044295C" w:rsidTr="00107F27">
        <w:trPr>
          <w:trHeight w:val="227"/>
          <w:jc w:val="center"/>
        </w:trPr>
        <w:tc>
          <w:tcPr>
            <w:tcW w:w="1134" w:type="dxa"/>
            <w:vAlign w:val="center"/>
          </w:tcPr>
          <w:p w:rsidR="00107F27" w:rsidRPr="0044295C" w:rsidRDefault="00107F27" w:rsidP="00107F27">
            <w:pPr>
              <w:jc w:val="center"/>
              <w:rPr>
                <w:sz w:val="20"/>
                <w:szCs w:val="20"/>
              </w:rPr>
            </w:pPr>
            <w:r w:rsidRPr="0044295C">
              <w:rPr>
                <w:sz w:val="20"/>
                <w:szCs w:val="20"/>
              </w:rPr>
              <w:t>5</w:t>
            </w:r>
          </w:p>
        </w:tc>
        <w:tc>
          <w:tcPr>
            <w:tcW w:w="5670" w:type="dxa"/>
            <w:vAlign w:val="center"/>
          </w:tcPr>
          <w:p w:rsidR="00107F27" w:rsidRPr="0044295C" w:rsidRDefault="00107F27" w:rsidP="00107F27">
            <w:pPr>
              <w:pStyle w:val="Tabla10"/>
              <w:keepNext w:val="0"/>
              <w:keepLines w:val="0"/>
              <w:spacing w:before="0" w:after="0" w:line="240" w:lineRule="auto"/>
              <w:ind w:left="116"/>
              <w:rPr>
                <w:rFonts w:ascii="Times New Roman" w:hAnsi="Times New Roman"/>
              </w:rPr>
            </w:pPr>
            <w:r w:rsidRPr="0044295C">
              <w:rPr>
                <w:rFonts w:ascii="Times New Roman" w:hAnsi="Times New Roman"/>
              </w:rPr>
              <w:t>Pasillo totalmente lleno</w:t>
            </w:r>
          </w:p>
        </w:tc>
      </w:tr>
      <w:tr w:rsidR="00107F27" w:rsidRPr="0044295C" w:rsidTr="00107F27">
        <w:trPr>
          <w:trHeight w:val="227"/>
          <w:jc w:val="center"/>
        </w:trPr>
        <w:tc>
          <w:tcPr>
            <w:tcW w:w="1134" w:type="dxa"/>
            <w:vAlign w:val="center"/>
          </w:tcPr>
          <w:p w:rsidR="00107F27" w:rsidRPr="0044295C" w:rsidRDefault="00107F27" w:rsidP="00107F27">
            <w:pPr>
              <w:jc w:val="center"/>
              <w:rPr>
                <w:sz w:val="20"/>
                <w:szCs w:val="20"/>
              </w:rPr>
            </w:pPr>
            <w:r w:rsidRPr="0044295C">
              <w:rPr>
                <w:sz w:val="20"/>
                <w:szCs w:val="20"/>
              </w:rPr>
              <w:t>6</w:t>
            </w:r>
          </w:p>
        </w:tc>
        <w:tc>
          <w:tcPr>
            <w:tcW w:w="5670" w:type="dxa"/>
            <w:vAlign w:val="center"/>
          </w:tcPr>
          <w:p w:rsidR="00107F27" w:rsidRPr="0044295C" w:rsidRDefault="00107F27" w:rsidP="00107F27">
            <w:pPr>
              <w:pStyle w:val="Tabla10"/>
              <w:keepNext w:val="0"/>
              <w:keepLines w:val="0"/>
              <w:spacing w:before="0" w:after="0" w:line="240" w:lineRule="auto"/>
              <w:ind w:left="116"/>
              <w:rPr>
                <w:rFonts w:ascii="Times New Roman" w:hAnsi="Times New Roman"/>
              </w:rPr>
            </w:pPr>
            <w:r w:rsidRPr="0044295C">
              <w:rPr>
                <w:rFonts w:ascii="Times New Roman" w:hAnsi="Times New Roman"/>
              </w:rPr>
              <w:t>Pasillo totalmente lleno, con pasajeros casi colgando</w:t>
            </w:r>
          </w:p>
        </w:tc>
      </w:tr>
    </w:tbl>
    <w:p w:rsidR="00107F27" w:rsidRPr="0044295C" w:rsidRDefault="00107F27" w:rsidP="00107F27">
      <w:pPr>
        <w:jc w:val="center"/>
        <w:rPr>
          <w:sz w:val="18"/>
          <w:szCs w:val="18"/>
        </w:rPr>
      </w:pPr>
      <w:r w:rsidRPr="0044295C">
        <w:rPr>
          <w:sz w:val="18"/>
          <w:szCs w:val="18"/>
        </w:rPr>
        <w:t>Fuente: Elaboración propia.</w:t>
      </w:r>
    </w:p>
    <w:p w:rsidR="00107F27" w:rsidRPr="00A5573D" w:rsidRDefault="00107F27" w:rsidP="00107F27">
      <w:pPr>
        <w:pStyle w:val="Normal2"/>
        <w:spacing w:line="240" w:lineRule="auto"/>
        <w:ind w:left="567"/>
        <w:rPr>
          <w:highlight w:val="yellow"/>
        </w:rPr>
      </w:pPr>
    </w:p>
    <w:p w:rsidR="00107F27" w:rsidRPr="0044295C" w:rsidRDefault="00107F27" w:rsidP="00107F27">
      <w:pPr>
        <w:pStyle w:val="Normal2"/>
        <w:spacing w:line="240" w:lineRule="auto"/>
        <w:ind w:left="567"/>
      </w:pPr>
      <w:r w:rsidRPr="0044295C">
        <w:lastRenderedPageBreak/>
        <w:t>Para el cálculo de las tasas de ocupación, se han usado los siguientes factores de conversión, los cuales corresponden a los recomendados por el MESPIVU para taxibuses.</w:t>
      </w:r>
    </w:p>
    <w:p w:rsidR="00107F27" w:rsidRPr="00A5573D" w:rsidRDefault="00107F27" w:rsidP="00107F27">
      <w:pPr>
        <w:pStyle w:val="Normal2"/>
        <w:spacing w:line="240" w:lineRule="auto"/>
        <w:ind w:left="567"/>
        <w:rPr>
          <w:highlight w:val="yellow"/>
        </w:rPr>
      </w:pPr>
    </w:p>
    <w:p w:rsidR="00107F27" w:rsidRPr="00411238" w:rsidRDefault="00107F27" w:rsidP="00411238">
      <w:pPr>
        <w:pStyle w:val="Epgrafe0"/>
        <w:keepNext/>
        <w:spacing w:before="0"/>
        <w:rPr>
          <w:caps/>
          <w:sz w:val="20"/>
        </w:rPr>
      </w:pPr>
      <w:bookmarkStart w:id="75" w:name="_Toc532204815"/>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2</w:t>
      </w:r>
      <w:r w:rsidR="00B67893" w:rsidRPr="00411238">
        <w:rPr>
          <w:caps/>
          <w:sz w:val="20"/>
        </w:rPr>
        <w:fldChar w:fldCharType="end"/>
      </w:r>
      <w:r w:rsidRPr="00411238">
        <w:rPr>
          <w:caps/>
          <w:sz w:val="20"/>
        </w:rPr>
        <w:t>: factores de ocupación para cálculo Tasas de ocupación</w:t>
      </w:r>
      <w:bookmarkEnd w:id="75"/>
    </w:p>
    <w:tbl>
      <w:tblPr>
        <w:tblW w:w="2403" w:type="dxa"/>
        <w:jc w:val="center"/>
        <w:tblCellMar>
          <w:left w:w="70" w:type="dxa"/>
          <w:right w:w="70" w:type="dxa"/>
        </w:tblCellMar>
        <w:tblLook w:val="04A0" w:firstRow="1" w:lastRow="0" w:firstColumn="1" w:lastColumn="0" w:noHBand="0" w:noVBand="1"/>
      </w:tblPr>
      <w:tblGrid>
        <w:gridCol w:w="985"/>
        <w:gridCol w:w="1418"/>
      </w:tblGrid>
      <w:tr w:rsidR="00107F27" w:rsidRPr="0044295C" w:rsidTr="00107F27">
        <w:trPr>
          <w:trHeight w:val="227"/>
          <w:jc w:val="center"/>
        </w:trPr>
        <w:tc>
          <w:tcPr>
            <w:tcW w:w="985"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07F27" w:rsidRPr="0044295C" w:rsidRDefault="00107F27" w:rsidP="00107F27">
            <w:pPr>
              <w:jc w:val="center"/>
              <w:rPr>
                <w:b/>
                <w:bCs/>
                <w:color w:val="000000"/>
                <w:sz w:val="20"/>
                <w:szCs w:val="20"/>
              </w:rPr>
            </w:pPr>
            <w:r w:rsidRPr="0044295C">
              <w:rPr>
                <w:b/>
                <w:bCs/>
                <w:color w:val="000000"/>
                <w:sz w:val="20"/>
                <w:szCs w:val="20"/>
              </w:rPr>
              <w:t>Categoría</w:t>
            </w:r>
          </w:p>
        </w:tc>
        <w:tc>
          <w:tcPr>
            <w:tcW w:w="1418" w:type="dxa"/>
            <w:tcBorders>
              <w:top w:val="single" w:sz="4" w:space="0" w:color="auto"/>
              <w:left w:val="nil"/>
              <w:bottom w:val="single" w:sz="4" w:space="0" w:color="auto"/>
              <w:right w:val="single" w:sz="4" w:space="0" w:color="auto"/>
            </w:tcBorders>
            <w:shd w:val="clear" w:color="000000" w:fill="F2F2F2"/>
            <w:vAlign w:val="center"/>
            <w:hideMark/>
          </w:tcPr>
          <w:p w:rsidR="00107F27" w:rsidRPr="0044295C" w:rsidRDefault="00107F27" w:rsidP="00107F27">
            <w:pPr>
              <w:jc w:val="center"/>
              <w:rPr>
                <w:b/>
                <w:bCs/>
                <w:color w:val="000000"/>
                <w:sz w:val="20"/>
                <w:szCs w:val="20"/>
              </w:rPr>
            </w:pPr>
            <w:r w:rsidRPr="0044295C">
              <w:rPr>
                <w:b/>
                <w:bCs/>
                <w:color w:val="000000"/>
                <w:sz w:val="20"/>
                <w:szCs w:val="20"/>
              </w:rPr>
              <w:t>Pasajeros/bus</w:t>
            </w:r>
          </w:p>
        </w:tc>
      </w:tr>
      <w:tr w:rsidR="00107F27" w:rsidRPr="0044295C" w:rsidTr="00107F27">
        <w:trPr>
          <w:trHeight w:val="227"/>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1</w:t>
            </w:r>
          </w:p>
        </w:tc>
        <w:tc>
          <w:tcPr>
            <w:tcW w:w="1418" w:type="dxa"/>
            <w:tcBorders>
              <w:top w:val="nil"/>
              <w:left w:val="nil"/>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9,4</w:t>
            </w:r>
          </w:p>
        </w:tc>
      </w:tr>
      <w:tr w:rsidR="00107F27" w:rsidRPr="0044295C" w:rsidTr="00107F27">
        <w:trPr>
          <w:trHeight w:val="227"/>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2</w:t>
            </w:r>
          </w:p>
        </w:tc>
        <w:tc>
          <w:tcPr>
            <w:tcW w:w="1418" w:type="dxa"/>
            <w:tcBorders>
              <w:top w:val="nil"/>
              <w:left w:val="nil"/>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18,3</w:t>
            </w:r>
          </w:p>
        </w:tc>
      </w:tr>
      <w:tr w:rsidR="00107F27" w:rsidRPr="0044295C" w:rsidTr="00107F27">
        <w:trPr>
          <w:trHeight w:val="227"/>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3</w:t>
            </w:r>
          </w:p>
        </w:tc>
        <w:tc>
          <w:tcPr>
            <w:tcW w:w="1418" w:type="dxa"/>
            <w:tcBorders>
              <w:top w:val="nil"/>
              <w:left w:val="nil"/>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27,3</w:t>
            </w:r>
          </w:p>
        </w:tc>
      </w:tr>
      <w:tr w:rsidR="00107F27" w:rsidRPr="0044295C" w:rsidTr="00107F27">
        <w:trPr>
          <w:trHeight w:val="227"/>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4</w:t>
            </w:r>
          </w:p>
        </w:tc>
        <w:tc>
          <w:tcPr>
            <w:tcW w:w="1418" w:type="dxa"/>
            <w:tcBorders>
              <w:top w:val="nil"/>
              <w:left w:val="nil"/>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34,5</w:t>
            </w:r>
          </w:p>
        </w:tc>
      </w:tr>
      <w:tr w:rsidR="00107F27" w:rsidRPr="0044295C" w:rsidTr="00107F27">
        <w:trPr>
          <w:trHeight w:val="227"/>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5</w:t>
            </w:r>
          </w:p>
        </w:tc>
        <w:tc>
          <w:tcPr>
            <w:tcW w:w="1418" w:type="dxa"/>
            <w:tcBorders>
              <w:top w:val="nil"/>
              <w:left w:val="nil"/>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39,4</w:t>
            </w:r>
          </w:p>
        </w:tc>
      </w:tr>
      <w:tr w:rsidR="00107F27" w:rsidRPr="0044295C" w:rsidTr="00107F27">
        <w:trPr>
          <w:trHeight w:val="227"/>
          <w:jc w:val="center"/>
        </w:trPr>
        <w:tc>
          <w:tcPr>
            <w:tcW w:w="985" w:type="dxa"/>
            <w:tcBorders>
              <w:top w:val="nil"/>
              <w:left w:val="single" w:sz="4" w:space="0" w:color="auto"/>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6</w:t>
            </w:r>
          </w:p>
        </w:tc>
        <w:tc>
          <w:tcPr>
            <w:tcW w:w="1418" w:type="dxa"/>
            <w:tcBorders>
              <w:top w:val="nil"/>
              <w:left w:val="nil"/>
              <w:bottom w:val="single" w:sz="4" w:space="0" w:color="auto"/>
              <w:right w:val="single" w:sz="4" w:space="0" w:color="auto"/>
            </w:tcBorders>
            <w:shd w:val="clear" w:color="auto" w:fill="auto"/>
            <w:noWrap/>
            <w:vAlign w:val="center"/>
            <w:hideMark/>
          </w:tcPr>
          <w:p w:rsidR="00107F27" w:rsidRPr="0044295C" w:rsidRDefault="00107F27" w:rsidP="00107F27">
            <w:pPr>
              <w:jc w:val="center"/>
              <w:rPr>
                <w:color w:val="000000"/>
                <w:sz w:val="20"/>
                <w:szCs w:val="20"/>
              </w:rPr>
            </w:pPr>
            <w:r w:rsidRPr="0044295C">
              <w:rPr>
                <w:color w:val="000000"/>
                <w:sz w:val="20"/>
                <w:szCs w:val="20"/>
              </w:rPr>
              <w:t>44,2</w:t>
            </w:r>
          </w:p>
        </w:tc>
      </w:tr>
    </w:tbl>
    <w:p w:rsidR="00107F27" w:rsidRPr="0044295C" w:rsidRDefault="00107F27" w:rsidP="00107F27">
      <w:pPr>
        <w:jc w:val="center"/>
        <w:rPr>
          <w:sz w:val="18"/>
          <w:szCs w:val="18"/>
        </w:rPr>
      </w:pPr>
      <w:r w:rsidRPr="0044295C">
        <w:rPr>
          <w:sz w:val="18"/>
          <w:szCs w:val="18"/>
        </w:rPr>
        <w:t>Fuente: MESPIVU.</w:t>
      </w:r>
    </w:p>
    <w:p w:rsidR="00107F27" w:rsidRPr="00DE4576" w:rsidRDefault="00107F27" w:rsidP="00107F27">
      <w:pPr>
        <w:pStyle w:val="Normal2"/>
        <w:spacing w:line="240" w:lineRule="auto"/>
        <w:ind w:left="567"/>
      </w:pPr>
    </w:p>
    <w:p w:rsidR="00107F27" w:rsidRPr="00DE4576" w:rsidRDefault="00107F27" w:rsidP="00107F27">
      <w:pPr>
        <w:pStyle w:val="Normal2"/>
        <w:spacing w:line="240" w:lineRule="auto"/>
        <w:ind w:left="567"/>
      </w:pPr>
      <w:r w:rsidRPr="00DE4576">
        <w:t>A su vez, las mediciones contemplan el registro de pasadas de buses y taxibuses por cada punto, sentido y hora de medición, identificándose por cada bus el servicio, patente y hora de pasada. De esta forma, se determina la frecuencia de cada línea.</w:t>
      </w:r>
    </w:p>
    <w:p w:rsidR="00107F27" w:rsidRPr="00DE4576" w:rsidRDefault="00107F27" w:rsidP="00107F27">
      <w:pPr>
        <w:pStyle w:val="Normal2"/>
        <w:spacing w:line="240" w:lineRule="auto"/>
        <w:ind w:left="567"/>
      </w:pPr>
    </w:p>
    <w:p w:rsidR="00107F27" w:rsidRPr="0044295C" w:rsidRDefault="00107F27" w:rsidP="00107F27">
      <w:pPr>
        <w:pStyle w:val="Normal2"/>
        <w:spacing w:line="240" w:lineRule="auto"/>
        <w:ind w:left="567"/>
      </w:pPr>
      <w:r w:rsidRPr="00DE4576">
        <w:t xml:space="preserve">El formulario diseñado para estas mediciones es el mismo presentado en </w:t>
      </w:r>
      <w:r w:rsidR="002628AB">
        <w:t>sección 8.1.1.</w:t>
      </w:r>
    </w:p>
    <w:p w:rsidR="00107F27" w:rsidRPr="0044295C" w:rsidRDefault="00107F27" w:rsidP="00107F27">
      <w:pPr>
        <w:pStyle w:val="Normal2"/>
        <w:spacing w:line="240" w:lineRule="auto"/>
        <w:ind w:left="720"/>
      </w:pPr>
    </w:p>
    <w:p w:rsidR="00107F27" w:rsidRDefault="00107F27" w:rsidP="00107F27">
      <w:pPr>
        <w:pStyle w:val="Normal2"/>
        <w:numPr>
          <w:ilvl w:val="0"/>
          <w:numId w:val="19"/>
        </w:numPr>
        <w:spacing w:line="240" w:lineRule="auto"/>
        <w:ind w:hanging="357"/>
      </w:pPr>
      <w:r w:rsidRPr="006D4A1E">
        <w:rPr>
          <w:b/>
        </w:rPr>
        <w:t>Programa de trabajo</w:t>
      </w:r>
      <w:r w:rsidRPr="0044295C">
        <w:t>. Los puntos en los cuales se midió tasas de ocupación y frecuencia corresponden a paradas y paraderos de transporte público</w:t>
      </w:r>
      <w:r>
        <w:t>.</w:t>
      </w:r>
    </w:p>
    <w:p w:rsidR="00107F27" w:rsidRDefault="00107F27" w:rsidP="00107F27">
      <w:pPr>
        <w:pStyle w:val="Normal2"/>
        <w:spacing w:line="240" w:lineRule="auto"/>
        <w:ind w:left="720"/>
      </w:pPr>
    </w:p>
    <w:p w:rsidR="00107F27" w:rsidRPr="00144427" w:rsidRDefault="00107F27" w:rsidP="00107F27">
      <w:pPr>
        <w:pStyle w:val="Normal2"/>
        <w:numPr>
          <w:ilvl w:val="0"/>
          <w:numId w:val="19"/>
        </w:numPr>
        <w:spacing w:line="240" w:lineRule="auto"/>
        <w:ind w:hanging="357"/>
      </w:pPr>
      <w:r>
        <w:t xml:space="preserve">Las paradas y paraderos seleccionados, corresponden a los mismos reportados en la </w:t>
      </w:r>
      <w:r w:rsidR="002628AB">
        <w:t>sección 8.1.1</w:t>
      </w:r>
      <w:r>
        <w:t xml:space="preserve"> así como la programación de las mediciones. </w:t>
      </w:r>
      <w:bookmarkStart w:id="76" w:name="_Toc453262493"/>
      <w:r w:rsidR="00683F0B">
        <w:t>Se realizó un total de 9</w:t>
      </w:r>
      <w:r w:rsidR="002628AB">
        <w:t>5</w:t>
      </w:r>
      <w:r w:rsidR="00683F0B">
        <w:t>,5</w:t>
      </w:r>
      <w:r>
        <w:t xml:space="preserve"> horas programadas de medición, superando así lo definido en las Bases y en la Oferta Técnica del Consultor, las que hacían referencia a 60 hrs. y 72 hrs., respectivamente.</w:t>
      </w:r>
    </w:p>
    <w:p w:rsidR="00107F27" w:rsidRDefault="00107F27" w:rsidP="00107F27">
      <w:pPr>
        <w:pStyle w:val="Normal2"/>
        <w:spacing w:line="240" w:lineRule="auto"/>
        <w:rPr>
          <w:color w:val="000000"/>
        </w:rPr>
      </w:pPr>
    </w:p>
    <w:p w:rsidR="00107F27" w:rsidRDefault="00107F27" w:rsidP="00107F27">
      <w:pPr>
        <w:pStyle w:val="Normal2"/>
        <w:spacing w:line="240" w:lineRule="auto"/>
        <w:ind w:left="709"/>
        <w:rPr>
          <w:color w:val="000000"/>
        </w:rPr>
      </w:pPr>
      <w:r>
        <w:rPr>
          <w:color w:val="000000"/>
        </w:rPr>
        <w:t>En el cuadro siguiente se muestran por puntos de control y día de la semana, las horas programadas y las finalmente resultantes. Durante las mediciones, existieron conflictos y peleas entre los medidores y las personas que habitan en las cercanías del paradero 25, por lo que las mediciones se relocalizaron en los paraderos cercanos (10 y 24) por la seguridad de nuestros medidores.</w:t>
      </w:r>
    </w:p>
    <w:p w:rsidR="00107F27" w:rsidRPr="002E2FCF" w:rsidRDefault="00107F27" w:rsidP="00107F27">
      <w:pPr>
        <w:pStyle w:val="Normal2"/>
        <w:spacing w:line="240" w:lineRule="auto"/>
        <w:rPr>
          <w:color w:val="000000"/>
        </w:rPr>
      </w:pPr>
    </w:p>
    <w:p w:rsidR="00107F27" w:rsidRDefault="00107F27" w:rsidP="00107F27">
      <w:pPr>
        <w:pStyle w:val="Normal2"/>
        <w:spacing w:line="240" w:lineRule="auto"/>
        <w:ind w:left="720"/>
        <w:rPr>
          <w:highlight w:val="yellow"/>
        </w:rPr>
        <w:sectPr w:rsidR="00107F27" w:rsidSect="00107F27">
          <w:headerReference w:type="default" r:id="rId34"/>
          <w:pgSz w:w="12242" w:h="15842" w:code="1"/>
          <w:pgMar w:top="1418" w:right="1701" w:bottom="1418" w:left="1701" w:header="709" w:footer="709" w:gutter="0"/>
          <w:pgNumType w:chapStyle="1"/>
          <w:cols w:space="708"/>
          <w:docGrid w:linePitch="360"/>
        </w:sectPr>
      </w:pPr>
    </w:p>
    <w:p w:rsidR="00107F27" w:rsidRPr="00411238" w:rsidRDefault="00107F27" w:rsidP="00411238">
      <w:pPr>
        <w:pStyle w:val="Epgrafe0"/>
        <w:keepNext/>
        <w:spacing w:before="0"/>
        <w:rPr>
          <w:caps/>
          <w:sz w:val="20"/>
        </w:rPr>
      </w:pPr>
      <w:bookmarkStart w:id="77" w:name="_Toc532204816"/>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3</w:t>
      </w:r>
      <w:r w:rsidR="00B67893" w:rsidRPr="00411238">
        <w:rPr>
          <w:caps/>
          <w:sz w:val="20"/>
        </w:rPr>
        <w:fldChar w:fldCharType="end"/>
      </w:r>
      <w:r w:rsidRPr="00411238">
        <w:rPr>
          <w:caps/>
          <w:sz w:val="20"/>
        </w:rPr>
        <w:t>: medición de nivel de servicio en paraderos y paradas – Horas Programadas y Reales</w:t>
      </w:r>
      <w:bookmarkEnd w:id="77"/>
    </w:p>
    <w:tbl>
      <w:tblPr>
        <w:tblW w:w="13322" w:type="dxa"/>
        <w:jc w:val="center"/>
        <w:tblCellMar>
          <w:left w:w="70" w:type="dxa"/>
          <w:right w:w="70" w:type="dxa"/>
        </w:tblCellMar>
        <w:tblLook w:val="04A0" w:firstRow="1" w:lastRow="0" w:firstColumn="1" w:lastColumn="0" w:noHBand="0" w:noVBand="1"/>
      </w:tblPr>
      <w:tblGrid>
        <w:gridCol w:w="407"/>
        <w:gridCol w:w="1685"/>
        <w:gridCol w:w="807"/>
        <w:gridCol w:w="652"/>
        <w:gridCol w:w="640"/>
        <w:gridCol w:w="1329"/>
        <w:gridCol w:w="1246"/>
        <w:gridCol w:w="1429"/>
        <w:gridCol w:w="652"/>
        <w:gridCol w:w="640"/>
        <w:gridCol w:w="1329"/>
        <w:gridCol w:w="1210"/>
        <w:gridCol w:w="1296"/>
      </w:tblGrid>
      <w:tr w:rsidR="00107F27" w:rsidRPr="000D33E2" w:rsidTr="00107F27">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PC</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Día Medición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Periodo</w:t>
            </w:r>
          </w:p>
        </w:tc>
        <w:tc>
          <w:tcPr>
            <w:tcW w:w="5296"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Programa de Medición</w:t>
            </w:r>
          </w:p>
        </w:tc>
        <w:tc>
          <w:tcPr>
            <w:tcW w:w="5127"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Medido</w:t>
            </w:r>
          </w:p>
        </w:tc>
      </w:tr>
      <w:tr w:rsidR="00107F27" w:rsidRPr="000D33E2" w:rsidTr="00107F27">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0D33E2" w:rsidRDefault="00107F27" w:rsidP="00107F27">
            <w:pPr>
              <w:jc w:val="center"/>
              <w:rPr>
                <w:b/>
                <w:bCs/>
                <w:color w:val="000000"/>
                <w:sz w:val="20"/>
                <w:szCs w:val="20"/>
                <w:lang w:val="es-CL" w:eastAsia="es-C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0D33E2" w:rsidRDefault="00107F27" w:rsidP="00107F27">
            <w:pPr>
              <w:jc w:val="center"/>
              <w:rPr>
                <w:b/>
                <w:bCs/>
                <w:color w:val="000000"/>
                <w:sz w:val="20"/>
                <w:szCs w:val="20"/>
                <w:lang w:val="es-CL" w:eastAsia="es-C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0D33E2" w:rsidRDefault="00107F27" w:rsidP="00107F27">
            <w:pPr>
              <w:jc w:val="center"/>
              <w:rPr>
                <w:b/>
                <w:bCs/>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Desde</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Hasta</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 Periodo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Días Semana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w:t>
            </w:r>
            <w:r>
              <w:rPr>
                <w:b/>
                <w:bCs/>
                <w:color w:val="000000"/>
                <w:sz w:val="20"/>
                <w:szCs w:val="20"/>
                <w:lang w:val="es-CL" w:eastAsia="es-CL"/>
              </w:rPr>
              <w:t>.</w:t>
            </w:r>
            <w:r w:rsidRPr="000D33E2">
              <w:rPr>
                <w:b/>
                <w:bCs/>
                <w:color w:val="000000"/>
                <w:sz w:val="20"/>
                <w:szCs w:val="20"/>
                <w:lang w:val="es-CL" w:eastAsia="es-CL"/>
              </w:rPr>
              <w:t xml:space="preserve"> Programa</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Desde</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Hasta</w:t>
            </w:r>
          </w:p>
        </w:tc>
        <w:tc>
          <w:tcPr>
            <w:tcW w:w="1329" w:type="dxa"/>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 Periodo</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Días Semana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 Medidas</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19:00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5296"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 xml:space="preserve">Medición por accidentes en paradero </w:t>
            </w:r>
            <w:r>
              <w:rPr>
                <w:color w:val="000000"/>
                <w:sz w:val="20"/>
                <w:szCs w:val="20"/>
                <w:lang w:val="es-CL" w:eastAsia="es-CL"/>
              </w:rPr>
              <w:t>25</w:t>
            </w:r>
            <w:r w:rsidRPr="000D33E2">
              <w:rPr>
                <w:color w:val="000000"/>
                <w:sz w:val="20"/>
                <w:szCs w:val="20"/>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Pr>
                <w:color w:val="000000"/>
                <w:sz w:val="20"/>
                <w:szCs w:val="20"/>
                <w:lang w:val="es-CL" w:eastAsia="es-CL"/>
              </w:rPr>
              <w:t>2,0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000000" w:fill="FFFFFF"/>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lastRenderedPageBreak/>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5296"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Medició</w:t>
            </w:r>
            <w:r>
              <w:rPr>
                <w:color w:val="000000"/>
                <w:sz w:val="20"/>
                <w:szCs w:val="20"/>
                <w:lang w:val="es-CL" w:eastAsia="es-CL"/>
              </w:rPr>
              <w:t>n por accidentes en paradero 25</w:t>
            </w:r>
            <w:r w:rsidRPr="000D33E2">
              <w:rPr>
                <w:color w:val="000000"/>
                <w:sz w:val="20"/>
                <w:szCs w:val="20"/>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Pr>
                <w:color w:val="000000"/>
                <w:sz w:val="20"/>
                <w:szCs w:val="20"/>
                <w:lang w:val="es-CL" w:eastAsia="es-CL"/>
              </w:rPr>
              <w:t>1,0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r>
              <w:rPr>
                <w:color w:val="000000"/>
                <w:sz w:val="20"/>
                <w:szCs w:val="20"/>
                <w:lang w:val="es-CL" w:eastAsia="es-CL"/>
              </w:rPr>
              <w:t>,5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5127"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sz w:val="20"/>
                <w:szCs w:val="20"/>
                <w:lang w:val="es-CL" w:eastAsia="es-CL"/>
              </w:rPr>
            </w:pPr>
            <w:r w:rsidRPr="000D33E2">
              <w:rPr>
                <w:sz w:val="20"/>
                <w:szCs w:val="20"/>
                <w:lang w:val="es-CL" w:eastAsia="es-CL"/>
              </w:rPr>
              <w:t>Suspensión de la m</w:t>
            </w:r>
            <w:r>
              <w:rPr>
                <w:sz w:val="20"/>
                <w:szCs w:val="20"/>
                <w:lang w:val="es-CL" w:eastAsia="es-CL"/>
              </w:rPr>
              <w:t>edición por peleas en vía públic</w:t>
            </w:r>
            <w:r w:rsidRPr="000D33E2">
              <w:rPr>
                <w:sz w:val="20"/>
                <w:szCs w:val="20"/>
                <w:lang w:val="es-CL" w:eastAsia="es-CL"/>
              </w:rPr>
              <w:t>a.</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2628AB" w:rsidP="00107F27">
            <w:pPr>
              <w:jc w:val="center"/>
              <w:rPr>
                <w:color w:val="000000"/>
                <w:sz w:val="20"/>
                <w:szCs w:val="20"/>
                <w:lang w:val="es-CL" w:eastAsia="es-CL"/>
              </w:rPr>
            </w:pPr>
            <w:r>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2628AB" w:rsidP="00107F27">
            <w:pPr>
              <w:jc w:val="center"/>
              <w:rPr>
                <w:color w:val="000000"/>
                <w:sz w:val="20"/>
                <w:szCs w:val="20"/>
              </w:rPr>
            </w:pPr>
            <w:r>
              <w:rPr>
                <w:color w:val="000000"/>
                <w:sz w:val="20"/>
                <w:szCs w:val="20"/>
              </w:rPr>
              <w:t>2</w:t>
            </w:r>
            <w:r w:rsidR="00107F27">
              <w:rPr>
                <w:color w:val="000000"/>
                <w:sz w:val="20"/>
                <w:szCs w:val="20"/>
              </w:rPr>
              <w:t>,0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676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Total Horas Programadas y Medidas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Pr>
                <w:b/>
                <w:bCs/>
                <w:color w:val="000000"/>
                <w:sz w:val="20"/>
                <w:szCs w:val="20"/>
                <w:lang w:val="es-CL" w:eastAsia="es-CL"/>
              </w:rPr>
              <w:t>72,</w:t>
            </w:r>
            <w:r w:rsidRPr="000D33E2">
              <w:rPr>
                <w:b/>
                <w:bCs/>
                <w:color w:val="000000"/>
                <w:sz w:val="20"/>
                <w:szCs w:val="20"/>
                <w:lang w:val="es-CL" w:eastAsia="es-CL"/>
              </w:rPr>
              <w:t>0</w:t>
            </w:r>
          </w:p>
        </w:tc>
        <w:tc>
          <w:tcPr>
            <w:tcW w:w="3831" w:type="dxa"/>
            <w:gridSpan w:val="4"/>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2628AB" w:rsidP="00683F0B">
            <w:pPr>
              <w:jc w:val="center"/>
              <w:rPr>
                <w:b/>
                <w:bCs/>
                <w:color w:val="000000"/>
                <w:sz w:val="20"/>
                <w:szCs w:val="20"/>
                <w:lang w:val="es-CL" w:eastAsia="es-CL"/>
              </w:rPr>
            </w:pPr>
            <w:r>
              <w:rPr>
                <w:b/>
                <w:bCs/>
                <w:color w:val="000000"/>
                <w:sz w:val="20"/>
                <w:szCs w:val="20"/>
                <w:lang w:val="es-CL" w:eastAsia="es-CL"/>
              </w:rPr>
              <w:t>95</w:t>
            </w:r>
            <w:r w:rsidR="00107F27">
              <w:rPr>
                <w:b/>
                <w:bCs/>
                <w:color w:val="000000"/>
                <w:sz w:val="20"/>
                <w:szCs w:val="20"/>
                <w:lang w:val="es-CL" w:eastAsia="es-CL"/>
              </w:rPr>
              <w:t>,</w:t>
            </w:r>
            <w:r w:rsidR="00683F0B">
              <w:rPr>
                <w:b/>
                <w:bCs/>
                <w:color w:val="000000"/>
                <w:sz w:val="20"/>
                <w:szCs w:val="20"/>
                <w:lang w:val="es-CL" w:eastAsia="es-CL"/>
              </w:rPr>
              <w:t>5</w:t>
            </w:r>
          </w:p>
        </w:tc>
      </w:tr>
    </w:tbl>
    <w:p w:rsidR="00107F27" w:rsidRDefault="00107F27" w:rsidP="00107F27">
      <w:pPr>
        <w:jc w:val="center"/>
        <w:rPr>
          <w:sz w:val="18"/>
          <w:szCs w:val="18"/>
        </w:rPr>
        <w:sectPr w:rsidR="00107F27" w:rsidSect="00107F27">
          <w:pgSz w:w="15842" w:h="12242" w:orient="landscape" w:code="1"/>
          <w:pgMar w:top="1701" w:right="1418" w:bottom="1701" w:left="1418" w:header="709" w:footer="709" w:gutter="0"/>
          <w:pgNumType w:chapStyle="1"/>
          <w:cols w:space="708"/>
          <w:docGrid w:linePitch="360"/>
        </w:sectPr>
      </w:pPr>
      <w:r w:rsidRPr="00BD6DAA">
        <w:rPr>
          <w:sz w:val="18"/>
          <w:szCs w:val="18"/>
        </w:rPr>
        <w:t>Fuente: Elaboración propia.</w:t>
      </w:r>
    </w:p>
    <w:p w:rsidR="00107F27" w:rsidRPr="00C5323B" w:rsidRDefault="00107F27" w:rsidP="00FD29E6">
      <w:pPr>
        <w:pStyle w:val="Ttulo3"/>
      </w:pPr>
      <w:bookmarkStart w:id="78" w:name="_Toc531705652"/>
      <w:bookmarkStart w:id="79" w:name="_Toc532204748"/>
      <w:r w:rsidRPr="00C5323B">
        <w:lastRenderedPageBreak/>
        <w:t>Resultados de las Mediciones</w:t>
      </w:r>
      <w:bookmarkEnd w:id="76"/>
      <w:bookmarkEnd w:id="78"/>
      <w:bookmarkEnd w:id="79"/>
    </w:p>
    <w:p w:rsidR="00107F27" w:rsidRPr="00C5323B" w:rsidRDefault="00107F27" w:rsidP="00107F27">
      <w:pPr>
        <w:pStyle w:val="Normal2"/>
        <w:spacing w:line="240" w:lineRule="auto"/>
      </w:pPr>
      <w:r w:rsidRPr="00C5323B">
        <w:t>Los resultados obtenidos de las mediciones en terreno fueron sometidos a un proceso de validación que permitió corregir inconsistencias en los datos medidos. En particular, se revisaron en detalle las patentes de los vehículos, de tal forma que pudiera generarse una correspondencia con los registros de la SEREMITT.</w:t>
      </w:r>
    </w:p>
    <w:p w:rsidR="00107F27" w:rsidRPr="00C5323B" w:rsidRDefault="00107F27" w:rsidP="00107F27">
      <w:pPr>
        <w:pStyle w:val="Normal2"/>
        <w:spacing w:line="240" w:lineRule="auto"/>
      </w:pPr>
    </w:p>
    <w:p w:rsidR="00107F27" w:rsidRPr="00B13934" w:rsidRDefault="00107F27" w:rsidP="00107F27">
      <w:pPr>
        <w:pStyle w:val="Normal2"/>
        <w:spacing w:line="240" w:lineRule="auto"/>
      </w:pPr>
      <w:r w:rsidRPr="00B13934">
        <w:t xml:space="preserve">A continuación se presentan los resultados de las mediciones de tasas de ocupación y </w:t>
      </w:r>
      <w:r w:rsidRPr="00E8591F">
        <w:t>frecuencias; las bases de datos asociadas se encuentran en el Anexo Nº</w:t>
      </w:r>
      <w:r w:rsidR="00E8591F" w:rsidRPr="00E8591F">
        <w:t>8</w:t>
      </w:r>
      <w:r w:rsidRPr="00E8591F">
        <w:t>.</w:t>
      </w:r>
      <w:r w:rsidR="00D05001">
        <w:t>5</w:t>
      </w:r>
      <w:r w:rsidRPr="00E8591F">
        <w:t>. Dicha base de</w:t>
      </w:r>
      <w:r w:rsidRPr="00B13934">
        <w:t xml:space="preserve"> datos, cuenta con los siguientes campos de información:</w:t>
      </w:r>
    </w:p>
    <w:p w:rsidR="00107F27" w:rsidRPr="00A5573D" w:rsidRDefault="00107F27" w:rsidP="00107F27">
      <w:pPr>
        <w:pStyle w:val="Normal2"/>
        <w:spacing w:line="240" w:lineRule="auto"/>
        <w:rPr>
          <w:highlight w:val="yellow"/>
        </w:rPr>
      </w:pPr>
    </w:p>
    <w:p w:rsidR="00107F27" w:rsidRPr="00411238" w:rsidRDefault="00107F27" w:rsidP="00411238">
      <w:pPr>
        <w:pStyle w:val="Epgrafe0"/>
        <w:keepNext/>
        <w:spacing w:before="0"/>
        <w:rPr>
          <w:caps/>
          <w:sz w:val="20"/>
        </w:rPr>
      </w:pPr>
      <w:bookmarkStart w:id="80" w:name="_Toc532204817"/>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4</w:t>
      </w:r>
      <w:r w:rsidR="00B67893" w:rsidRPr="00411238">
        <w:rPr>
          <w:caps/>
          <w:sz w:val="20"/>
        </w:rPr>
        <w:fldChar w:fldCharType="end"/>
      </w:r>
      <w:r w:rsidRPr="00411238">
        <w:rPr>
          <w:caps/>
          <w:sz w:val="20"/>
        </w:rPr>
        <w:t>: Contenido Base de Datos de Frecuencia y Tasa de Ocupación</w:t>
      </w:r>
      <w:bookmarkEnd w:id="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54"/>
        <w:gridCol w:w="5190"/>
      </w:tblGrid>
      <w:tr w:rsidR="00107F27" w:rsidRPr="00C5323B" w:rsidTr="00107F27">
        <w:trPr>
          <w:trHeight w:val="227"/>
          <w:tblHeader/>
          <w:jc w:val="center"/>
        </w:trPr>
        <w:tc>
          <w:tcPr>
            <w:tcW w:w="2754" w:type="dxa"/>
            <w:shd w:val="clear" w:color="auto" w:fill="F2F2F2" w:themeFill="background1" w:themeFillShade="F2"/>
            <w:vAlign w:val="center"/>
          </w:tcPr>
          <w:p w:rsidR="00107F27" w:rsidRPr="00C5323B" w:rsidRDefault="00107F27" w:rsidP="00107F27">
            <w:pPr>
              <w:jc w:val="center"/>
              <w:rPr>
                <w:b/>
                <w:bCs/>
                <w:sz w:val="20"/>
                <w:szCs w:val="20"/>
              </w:rPr>
            </w:pPr>
            <w:r w:rsidRPr="00C5323B">
              <w:rPr>
                <w:b/>
                <w:bCs/>
                <w:sz w:val="20"/>
                <w:szCs w:val="20"/>
              </w:rPr>
              <w:t>Nombre</w:t>
            </w:r>
          </w:p>
        </w:tc>
        <w:tc>
          <w:tcPr>
            <w:tcW w:w="5190" w:type="dxa"/>
            <w:shd w:val="clear" w:color="auto" w:fill="F2F2F2" w:themeFill="background1" w:themeFillShade="F2"/>
            <w:vAlign w:val="center"/>
          </w:tcPr>
          <w:p w:rsidR="00107F27" w:rsidRPr="00C5323B" w:rsidRDefault="00107F27" w:rsidP="00107F27">
            <w:pPr>
              <w:jc w:val="center"/>
              <w:rPr>
                <w:b/>
                <w:bCs/>
                <w:sz w:val="20"/>
                <w:szCs w:val="20"/>
              </w:rPr>
            </w:pPr>
            <w:r w:rsidRPr="00C5323B">
              <w:rPr>
                <w:b/>
                <w:bCs/>
                <w:sz w:val="20"/>
                <w:szCs w:val="20"/>
              </w:rPr>
              <w:t>Contenido</w:t>
            </w:r>
          </w:p>
        </w:tc>
      </w:tr>
      <w:tr w:rsidR="00107F27" w:rsidRPr="00C5323B"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PC</w:t>
            </w:r>
          </w:p>
        </w:tc>
        <w:tc>
          <w:tcPr>
            <w:tcW w:w="5190" w:type="dxa"/>
            <w:vAlign w:val="center"/>
          </w:tcPr>
          <w:p w:rsidR="00107F27" w:rsidRPr="00C5323B" w:rsidRDefault="00107F27" w:rsidP="00107F27">
            <w:pPr>
              <w:jc w:val="left"/>
              <w:rPr>
                <w:sz w:val="20"/>
                <w:szCs w:val="20"/>
              </w:rPr>
            </w:pPr>
            <w:r w:rsidRPr="00C5323B">
              <w:rPr>
                <w:sz w:val="20"/>
                <w:szCs w:val="20"/>
              </w:rPr>
              <w:t>Identificación del Paradero Medido</w:t>
            </w:r>
          </w:p>
        </w:tc>
      </w:tr>
      <w:tr w:rsidR="00107F27" w:rsidRPr="00A5573D"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Mov</w:t>
            </w:r>
          </w:p>
        </w:tc>
        <w:tc>
          <w:tcPr>
            <w:tcW w:w="5190" w:type="dxa"/>
            <w:vAlign w:val="center"/>
          </w:tcPr>
          <w:p w:rsidR="00107F27" w:rsidRPr="00C5323B" w:rsidRDefault="00107F27" w:rsidP="00107F27">
            <w:pPr>
              <w:jc w:val="left"/>
              <w:rPr>
                <w:sz w:val="20"/>
                <w:szCs w:val="20"/>
              </w:rPr>
            </w:pPr>
            <w:r w:rsidRPr="00C5323B">
              <w:rPr>
                <w:sz w:val="20"/>
                <w:szCs w:val="20"/>
              </w:rPr>
              <w:t>Sentido de Tránsito en el Eje del Paradero Medido</w:t>
            </w:r>
          </w:p>
        </w:tc>
      </w:tr>
      <w:tr w:rsidR="00107F27" w:rsidRPr="00C5323B"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Fecha de Medición</w:t>
            </w:r>
          </w:p>
        </w:tc>
        <w:tc>
          <w:tcPr>
            <w:tcW w:w="5190" w:type="dxa"/>
            <w:vAlign w:val="center"/>
          </w:tcPr>
          <w:p w:rsidR="00107F27" w:rsidRPr="00C5323B" w:rsidRDefault="00107F27" w:rsidP="00107F27">
            <w:pPr>
              <w:jc w:val="left"/>
              <w:rPr>
                <w:sz w:val="20"/>
                <w:szCs w:val="20"/>
              </w:rPr>
            </w:pPr>
            <w:r w:rsidRPr="00C5323B">
              <w:rPr>
                <w:sz w:val="20"/>
                <w:szCs w:val="20"/>
              </w:rPr>
              <w:t>Fecha de la medición</w:t>
            </w:r>
          </w:p>
        </w:tc>
      </w:tr>
      <w:tr w:rsidR="00107F27" w:rsidRPr="00C5323B" w:rsidTr="00107F27">
        <w:trPr>
          <w:trHeight w:val="227"/>
          <w:jc w:val="center"/>
        </w:trPr>
        <w:tc>
          <w:tcPr>
            <w:tcW w:w="2754" w:type="dxa"/>
            <w:vAlign w:val="center"/>
          </w:tcPr>
          <w:p w:rsidR="00107F27" w:rsidRPr="00B55ABA" w:rsidRDefault="00107F27" w:rsidP="00107F27">
            <w:pPr>
              <w:jc w:val="left"/>
              <w:rPr>
                <w:sz w:val="20"/>
                <w:szCs w:val="20"/>
              </w:rPr>
            </w:pPr>
            <w:r>
              <w:rPr>
                <w:sz w:val="20"/>
                <w:szCs w:val="20"/>
              </w:rPr>
              <w:t>Día</w:t>
            </w:r>
          </w:p>
        </w:tc>
        <w:tc>
          <w:tcPr>
            <w:tcW w:w="5190" w:type="dxa"/>
            <w:vAlign w:val="center"/>
          </w:tcPr>
          <w:p w:rsidR="00107F27" w:rsidRPr="00B55ABA" w:rsidRDefault="00107F27" w:rsidP="00107F27">
            <w:pPr>
              <w:jc w:val="left"/>
              <w:rPr>
                <w:sz w:val="20"/>
                <w:szCs w:val="20"/>
              </w:rPr>
            </w:pPr>
            <w:r>
              <w:rPr>
                <w:sz w:val="20"/>
                <w:szCs w:val="20"/>
              </w:rPr>
              <w:t>Tipo de día de la medición</w:t>
            </w:r>
          </w:p>
        </w:tc>
      </w:tr>
      <w:tr w:rsidR="00107F27" w:rsidRPr="00C5323B"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Hora Inicio</w:t>
            </w:r>
          </w:p>
        </w:tc>
        <w:tc>
          <w:tcPr>
            <w:tcW w:w="5190" w:type="dxa"/>
            <w:vAlign w:val="center"/>
          </w:tcPr>
          <w:p w:rsidR="00107F27" w:rsidRPr="00C5323B" w:rsidRDefault="00107F27" w:rsidP="00107F27">
            <w:pPr>
              <w:jc w:val="left"/>
              <w:rPr>
                <w:sz w:val="20"/>
                <w:szCs w:val="20"/>
              </w:rPr>
            </w:pPr>
            <w:r w:rsidRPr="00C5323B">
              <w:rPr>
                <w:sz w:val="20"/>
                <w:szCs w:val="20"/>
              </w:rPr>
              <w:t>Hora de inicio del período de medición</w:t>
            </w:r>
          </w:p>
        </w:tc>
      </w:tr>
      <w:tr w:rsidR="00107F27" w:rsidRPr="00C5323B"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Hora Término</w:t>
            </w:r>
          </w:p>
        </w:tc>
        <w:tc>
          <w:tcPr>
            <w:tcW w:w="5190" w:type="dxa"/>
            <w:vAlign w:val="center"/>
          </w:tcPr>
          <w:p w:rsidR="00107F27" w:rsidRPr="00C5323B" w:rsidRDefault="00107F27" w:rsidP="00107F27">
            <w:pPr>
              <w:jc w:val="left"/>
              <w:rPr>
                <w:sz w:val="20"/>
                <w:szCs w:val="20"/>
              </w:rPr>
            </w:pPr>
            <w:r w:rsidRPr="00C5323B">
              <w:rPr>
                <w:sz w:val="20"/>
                <w:szCs w:val="20"/>
              </w:rPr>
              <w:t>Hora de término del período de medición</w:t>
            </w:r>
          </w:p>
        </w:tc>
      </w:tr>
      <w:tr w:rsidR="00107F27" w:rsidRPr="00A5573D"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Período</w:t>
            </w:r>
          </w:p>
        </w:tc>
        <w:tc>
          <w:tcPr>
            <w:tcW w:w="5190" w:type="dxa"/>
            <w:vAlign w:val="center"/>
          </w:tcPr>
          <w:p w:rsidR="00107F27" w:rsidRPr="00C5323B" w:rsidRDefault="00107F27" w:rsidP="00107F27">
            <w:pPr>
              <w:jc w:val="left"/>
              <w:rPr>
                <w:sz w:val="20"/>
                <w:szCs w:val="20"/>
              </w:rPr>
            </w:pPr>
            <w:r w:rsidRPr="00C5323B">
              <w:rPr>
                <w:sz w:val="20"/>
                <w:szCs w:val="20"/>
              </w:rPr>
              <w:t>Período de medición</w:t>
            </w:r>
          </w:p>
        </w:tc>
      </w:tr>
      <w:tr w:rsidR="00107F27" w:rsidRPr="00C5323B"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Folio</w:t>
            </w:r>
          </w:p>
        </w:tc>
        <w:tc>
          <w:tcPr>
            <w:tcW w:w="5190" w:type="dxa"/>
            <w:vAlign w:val="center"/>
          </w:tcPr>
          <w:p w:rsidR="00107F27" w:rsidRPr="00C5323B" w:rsidRDefault="00107F27" w:rsidP="00107F27">
            <w:pPr>
              <w:jc w:val="left"/>
              <w:rPr>
                <w:sz w:val="20"/>
                <w:szCs w:val="20"/>
              </w:rPr>
            </w:pPr>
            <w:r w:rsidRPr="00C5323B">
              <w:rPr>
                <w:sz w:val="20"/>
                <w:szCs w:val="20"/>
              </w:rPr>
              <w:t xml:space="preserve">Folio del formulario </w:t>
            </w:r>
          </w:p>
        </w:tc>
      </w:tr>
      <w:tr w:rsidR="00107F27" w:rsidRPr="00C5323B"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Registro</w:t>
            </w:r>
          </w:p>
        </w:tc>
        <w:tc>
          <w:tcPr>
            <w:tcW w:w="5190" w:type="dxa"/>
            <w:vAlign w:val="center"/>
          </w:tcPr>
          <w:p w:rsidR="00107F27" w:rsidRPr="00C5323B" w:rsidRDefault="00107F27" w:rsidP="00107F27">
            <w:pPr>
              <w:jc w:val="left"/>
              <w:rPr>
                <w:sz w:val="20"/>
                <w:szCs w:val="20"/>
              </w:rPr>
            </w:pPr>
            <w:r w:rsidRPr="00C5323B">
              <w:rPr>
                <w:sz w:val="20"/>
                <w:szCs w:val="20"/>
              </w:rPr>
              <w:t xml:space="preserve">Correlativo de cada formulario: 1 a 30 </w:t>
            </w:r>
          </w:p>
        </w:tc>
      </w:tr>
      <w:tr w:rsidR="00107F27" w:rsidRPr="00C5323B"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Hora</w:t>
            </w:r>
          </w:p>
        </w:tc>
        <w:tc>
          <w:tcPr>
            <w:tcW w:w="5190" w:type="dxa"/>
            <w:vAlign w:val="center"/>
          </w:tcPr>
          <w:p w:rsidR="00107F27" w:rsidRPr="00C5323B" w:rsidRDefault="00107F27" w:rsidP="00107F27">
            <w:pPr>
              <w:jc w:val="left"/>
              <w:rPr>
                <w:sz w:val="20"/>
                <w:szCs w:val="20"/>
              </w:rPr>
            </w:pPr>
            <w:r w:rsidRPr="00C5323B">
              <w:rPr>
                <w:sz w:val="20"/>
                <w:szCs w:val="20"/>
              </w:rPr>
              <w:t>Hora de Pasada del Bus</w:t>
            </w:r>
          </w:p>
        </w:tc>
      </w:tr>
      <w:tr w:rsidR="00107F27" w:rsidRPr="00C5323B"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Min</w:t>
            </w:r>
          </w:p>
        </w:tc>
        <w:tc>
          <w:tcPr>
            <w:tcW w:w="5190" w:type="dxa"/>
            <w:vAlign w:val="center"/>
          </w:tcPr>
          <w:p w:rsidR="00107F27" w:rsidRPr="00C5323B" w:rsidRDefault="00107F27" w:rsidP="00107F27">
            <w:pPr>
              <w:jc w:val="left"/>
              <w:rPr>
                <w:sz w:val="20"/>
                <w:szCs w:val="20"/>
              </w:rPr>
            </w:pPr>
            <w:r w:rsidRPr="00C5323B">
              <w:rPr>
                <w:sz w:val="20"/>
                <w:szCs w:val="20"/>
              </w:rPr>
              <w:t>Minuto se Pasada del Bus</w:t>
            </w:r>
          </w:p>
        </w:tc>
      </w:tr>
      <w:tr w:rsidR="00107F27" w:rsidRPr="00A5573D" w:rsidTr="00107F27">
        <w:trPr>
          <w:trHeight w:val="227"/>
          <w:jc w:val="center"/>
        </w:trPr>
        <w:tc>
          <w:tcPr>
            <w:tcW w:w="2754" w:type="dxa"/>
            <w:vAlign w:val="center"/>
          </w:tcPr>
          <w:p w:rsidR="00107F27" w:rsidRPr="00C5323B" w:rsidRDefault="00107F27" w:rsidP="00107F27">
            <w:pPr>
              <w:jc w:val="left"/>
              <w:rPr>
                <w:sz w:val="20"/>
                <w:szCs w:val="20"/>
              </w:rPr>
            </w:pPr>
            <w:r w:rsidRPr="00C5323B">
              <w:rPr>
                <w:sz w:val="20"/>
                <w:szCs w:val="20"/>
              </w:rPr>
              <w:t>Hora de Pasada</w:t>
            </w:r>
          </w:p>
        </w:tc>
        <w:tc>
          <w:tcPr>
            <w:tcW w:w="5190" w:type="dxa"/>
            <w:vAlign w:val="center"/>
          </w:tcPr>
          <w:p w:rsidR="00107F27" w:rsidRPr="00C5323B" w:rsidRDefault="00107F27" w:rsidP="00107F27">
            <w:pPr>
              <w:jc w:val="left"/>
              <w:rPr>
                <w:sz w:val="20"/>
                <w:szCs w:val="20"/>
              </w:rPr>
            </w:pPr>
            <w:r w:rsidRPr="00C5323B">
              <w:rPr>
                <w:sz w:val="20"/>
                <w:szCs w:val="20"/>
              </w:rPr>
              <w:t>Hora de Pasada del Bus en formato HH:MM</w:t>
            </w:r>
          </w:p>
        </w:tc>
      </w:tr>
      <w:tr w:rsidR="00107F27" w:rsidRPr="00A5573D" w:rsidTr="00107F27">
        <w:trPr>
          <w:trHeight w:val="227"/>
          <w:jc w:val="center"/>
        </w:trPr>
        <w:tc>
          <w:tcPr>
            <w:tcW w:w="2754" w:type="dxa"/>
            <w:vAlign w:val="center"/>
          </w:tcPr>
          <w:p w:rsidR="00107F27" w:rsidRPr="00F17455" w:rsidRDefault="00107F27" w:rsidP="00107F27">
            <w:pPr>
              <w:jc w:val="left"/>
              <w:rPr>
                <w:sz w:val="20"/>
                <w:szCs w:val="20"/>
              </w:rPr>
            </w:pPr>
            <w:r w:rsidRPr="00F17455">
              <w:rPr>
                <w:sz w:val="20"/>
                <w:szCs w:val="20"/>
              </w:rPr>
              <w:t xml:space="preserve">Patente del Bus </w:t>
            </w:r>
          </w:p>
        </w:tc>
        <w:tc>
          <w:tcPr>
            <w:tcW w:w="5190" w:type="dxa"/>
            <w:vAlign w:val="center"/>
          </w:tcPr>
          <w:p w:rsidR="00107F27" w:rsidRPr="00F17455" w:rsidRDefault="00107F27" w:rsidP="00107F27">
            <w:pPr>
              <w:jc w:val="left"/>
              <w:rPr>
                <w:sz w:val="20"/>
                <w:szCs w:val="20"/>
              </w:rPr>
            </w:pPr>
            <w:r w:rsidRPr="00F17455">
              <w:rPr>
                <w:sz w:val="20"/>
                <w:szCs w:val="20"/>
              </w:rPr>
              <w:t>Patente del Bus corregida con los datos de la SEREMITT</w:t>
            </w:r>
          </w:p>
        </w:tc>
      </w:tr>
      <w:tr w:rsidR="00107F27" w:rsidRPr="00F17455" w:rsidTr="00107F27">
        <w:trPr>
          <w:trHeight w:val="227"/>
          <w:jc w:val="center"/>
        </w:trPr>
        <w:tc>
          <w:tcPr>
            <w:tcW w:w="2754" w:type="dxa"/>
            <w:vAlign w:val="center"/>
          </w:tcPr>
          <w:p w:rsidR="00107F27" w:rsidRPr="00F17455" w:rsidRDefault="00107F27" w:rsidP="00107F27">
            <w:pPr>
              <w:jc w:val="left"/>
              <w:rPr>
                <w:sz w:val="20"/>
                <w:szCs w:val="20"/>
              </w:rPr>
            </w:pPr>
            <w:r w:rsidRPr="00F17455">
              <w:rPr>
                <w:sz w:val="20"/>
                <w:szCs w:val="20"/>
              </w:rPr>
              <w:t>Identificación del Servicio</w:t>
            </w:r>
          </w:p>
        </w:tc>
        <w:tc>
          <w:tcPr>
            <w:tcW w:w="5190" w:type="dxa"/>
            <w:vAlign w:val="center"/>
          </w:tcPr>
          <w:p w:rsidR="00107F27" w:rsidRPr="00F17455" w:rsidRDefault="00107F27" w:rsidP="00107F27">
            <w:pPr>
              <w:jc w:val="left"/>
              <w:rPr>
                <w:sz w:val="20"/>
                <w:szCs w:val="20"/>
              </w:rPr>
            </w:pPr>
            <w:r w:rsidRPr="00F17455">
              <w:rPr>
                <w:sz w:val="20"/>
                <w:szCs w:val="20"/>
              </w:rPr>
              <w:t>Identificación del servicio de bus</w:t>
            </w:r>
          </w:p>
        </w:tc>
      </w:tr>
      <w:tr w:rsidR="00107F27" w:rsidRPr="00A5573D" w:rsidTr="00107F27">
        <w:trPr>
          <w:trHeight w:val="227"/>
          <w:jc w:val="center"/>
        </w:trPr>
        <w:tc>
          <w:tcPr>
            <w:tcW w:w="2754" w:type="dxa"/>
            <w:vAlign w:val="center"/>
          </w:tcPr>
          <w:p w:rsidR="00107F27" w:rsidRPr="00F17455" w:rsidRDefault="00107F27" w:rsidP="00107F27">
            <w:pPr>
              <w:jc w:val="left"/>
              <w:rPr>
                <w:sz w:val="20"/>
                <w:szCs w:val="20"/>
              </w:rPr>
            </w:pPr>
            <w:r w:rsidRPr="00F17455">
              <w:rPr>
                <w:sz w:val="20"/>
                <w:szCs w:val="20"/>
              </w:rPr>
              <w:t>Empresa</w:t>
            </w:r>
          </w:p>
        </w:tc>
        <w:tc>
          <w:tcPr>
            <w:tcW w:w="5190" w:type="dxa"/>
            <w:vAlign w:val="center"/>
          </w:tcPr>
          <w:p w:rsidR="00107F27" w:rsidRPr="00F17455" w:rsidRDefault="00107F27" w:rsidP="00107F27">
            <w:pPr>
              <w:jc w:val="left"/>
              <w:rPr>
                <w:sz w:val="20"/>
                <w:szCs w:val="20"/>
              </w:rPr>
            </w:pPr>
            <w:r w:rsidRPr="00F17455">
              <w:rPr>
                <w:sz w:val="20"/>
                <w:szCs w:val="20"/>
              </w:rPr>
              <w:t>Nombre de la empresa que opera el servicio</w:t>
            </w:r>
          </w:p>
        </w:tc>
      </w:tr>
      <w:tr w:rsidR="00107F27" w:rsidRPr="00F17455" w:rsidTr="00107F27">
        <w:trPr>
          <w:trHeight w:val="227"/>
          <w:jc w:val="center"/>
        </w:trPr>
        <w:tc>
          <w:tcPr>
            <w:tcW w:w="2754" w:type="dxa"/>
            <w:vAlign w:val="center"/>
          </w:tcPr>
          <w:p w:rsidR="00107F27" w:rsidRPr="00F17455" w:rsidRDefault="00107F27" w:rsidP="00107F27">
            <w:pPr>
              <w:jc w:val="left"/>
              <w:rPr>
                <w:sz w:val="20"/>
                <w:szCs w:val="20"/>
              </w:rPr>
            </w:pPr>
            <w:r w:rsidRPr="00F17455">
              <w:rPr>
                <w:sz w:val="20"/>
                <w:szCs w:val="20"/>
              </w:rPr>
              <w:t>Observación Válida</w:t>
            </w:r>
          </w:p>
        </w:tc>
        <w:tc>
          <w:tcPr>
            <w:tcW w:w="5190" w:type="dxa"/>
            <w:vAlign w:val="center"/>
          </w:tcPr>
          <w:p w:rsidR="00107F27" w:rsidRPr="00F17455" w:rsidRDefault="00107F27" w:rsidP="00107F27">
            <w:pPr>
              <w:jc w:val="left"/>
              <w:rPr>
                <w:sz w:val="20"/>
                <w:szCs w:val="20"/>
              </w:rPr>
            </w:pPr>
            <w:r w:rsidRPr="00F17455">
              <w:rPr>
                <w:sz w:val="20"/>
                <w:szCs w:val="20"/>
              </w:rPr>
              <w:t>Identi</w:t>
            </w:r>
            <w:r>
              <w:rPr>
                <w:sz w:val="20"/>
                <w:szCs w:val="20"/>
              </w:rPr>
              <w:t>fica si el registro es válido (SI</w:t>
            </w:r>
            <w:r w:rsidRPr="00F17455">
              <w:rPr>
                <w:sz w:val="20"/>
                <w:szCs w:val="20"/>
              </w:rPr>
              <w:t>) o no (</w:t>
            </w:r>
            <w:r>
              <w:rPr>
                <w:sz w:val="20"/>
                <w:szCs w:val="20"/>
              </w:rPr>
              <w:t>NO</w:t>
            </w:r>
            <w:r w:rsidRPr="00F17455">
              <w:rPr>
                <w:sz w:val="20"/>
                <w:szCs w:val="20"/>
              </w:rPr>
              <w:t>)</w:t>
            </w:r>
          </w:p>
        </w:tc>
      </w:tr>
      <w:tr w:rsidR="00107F27" w:rsidRPr="00F17455" w:rsidTr="00107F27">
        <w:trPr>
          <w:trHeight w:val="227"/>
          <w:jc w:val="center"/>
        </w:trPr>
        <w:tc>
          <w:tcPr>
            <w:tcW w:w="2754" w:type="dxa"/>
            <w:vAlign w:val="center"/>
          </w:tcPr>
          <w:p w:rsidR="00107F27" w:rsidRDefault="00107F27" w:rsidP="00107F27">
            <w:pPr>
              <w:jc w:val="left"/>
              <w:rPr>
                <w:sz w:val="20"/>
                <w:szCs w:val="20"/>
              </w:rPr>
            </w:pPr>
            <w:r>
              <w:rPr>
                <w:sz w:val="20"/>
                <w:szCs w:val="20"/>
              </w:rPr>
              <w:t>Sentido</w:t>
            </w:r>
          </w:p>
        </w:tc>
        <w:tc>
          <w:tcPr>
            <w:tcW w:w="5190" w:type="dxa"/>
            <w:vAlign w:val="center"/>
          </w:tcPr>
          <w:p w:rsidR="00107F27" w:rsidRPr="00947858" w:rsidRDefault="00107F27" w:rsidP="00107F27">
            <w:pPr>
              <w:jc w:val="left"/>
              <w:rPr>
                <w:sz w:val="20"/>
              </w:rPr>
            </w:pPr>
            <w:r>
              <w:rPr>
                <w:sz w:val="20"/>
              </w:rPr>
              <w:t xml:space="preserve">Sentido de </w:t>
            </w:r>
            <w:r>
              <w:rPr>
                <w:sz w:val="20"/>
                <w:szCs w:val="20"/>
              </w:rPr>
              <w:t>viaje del servicio (ida o regreso)</w:t>
            </w:r>
          </w:p>
        </w:tc>
      </w:tr>
      <w:tr w:rsidR="00107F27" w:rsidRPr="00F17455" w:rsidTr="00107F27">
        <w:trPr>
          <w:trHeight w:val="227"/>
          <w:jc w:val="center"/>
        </w:trPr>
        <w:tc>
          <w:tcPr>
            <w:tcW w:w="2754" w:type="dxa"/>
            <w:vAlign w:val="center"/>
          </w:tcPr>
          <w:p w:rsidR="00107F27" w:rsidRPr="00B55ABA" w:rsidRDefault="00107F27" w:rsidP="00107F27">
            <w:pPr>
              <w:jc w:val="left"/>
              <w:rPr>
                <w:sz w:val="20"/>
                <w:szCs w:val="20"/>
              </w:rPr>
            </w:pPr>
            <w:r>
              <w:rPr>
                <w:sz w:val="20"/>
                <w:szCs w:val="20"/>
              </w:rPr>
              <w:t>Servicio</w:t>
            </w:r>
          </w:p>
        </w:tc>
        <w:tc>
          <w:tcPr>
            <w:tcW w:w="5190" w:type="dxa"/>
            <w:vAlign w:val="center"/>
          </w:tcPr>
          <w:p w:rsidR="00107F27" w:rsidRPr="00B55ABA" w:rsidRDefault="00107F27" w:rsidP="00107F27">
            <w:pPr>
              <w:jc w:val="left"/>
              <w:rPr>
                <w:sz w:val="20"/>
                <w:szCs w:val="20"/>
              </w:rPr>
            </w:pPr>
            <w:r w:rsidRPr="00947858">
              <w:rPr>
                <w:sz w:val="20"/>
              </w:rPr>
              <w:t xml:space="preserve">Código definido para el </w:t>
            </w:r>
            <w:r>
              <w:rPr>
                <w:sz w:val="20"/>
              </w:rPr>
              <w:t>s</w:t>
            </w:r>
            <w:r w:rsidRPr="00947858">
              <w:rPr>
                <w:sz w:val="20"/>
              </w:rPr>
              <w:t>ervicio</w:t>
            </w:r>
          </w:p>
        </w:tc>
      </w:tr>
      <w:tr w:rsidR="00107F27" w:rsidRPr="00F17455" w:rsidTr="00107F27">
        <w:trPr>
          <w:trHeight w:val="227"/>
          <w:jc w:val="center"/>
        </w:trPr>
        <w:tc>
          <w:tcPr>
            <w:tcW w:w="2754" w:type="dxa"/>
            <w:vAlign w:val="center"/>
          </w:tcPr>
          <w:p w:rsidR="00107F27" w:rsidRPr="00F17455" w:rsidRDefault="00107F27" w:rsidP="00107F27">
            <w:pPr>
              <w:jc w:val="left"/>
              <w:rPr>
                <w:sz w:val="20"/>
                <w:szCs w:val="20"/>
              </w:rPr>
            </w:pPr>
            <w:r w:rsidRPr="00F17455">
              <w:rPr>
                <w:sz w:val="20"/>
                <w:szCs w:val="20"/>
              </w:rPr>
              <w:t>Código de Ocupación</w:t>
            </w:r>
          </w:p>
        </w:tc>
        <w:tc>
          <w:tcPr>
            <w:tcW w:w="5190" w:type="dxa"/>
            <w:vAlign w:val="center"/>
          </w:tcPr>
          <w:p w:rsidR="00107F27" w:rsidRPr="00F17455" w:rsidRDefault="00107F27" w:rsidP="00107F27">
            <w:pPr>
              <w:jc w:val="left"/>
              <w:rPr>
                <w:sz w:val="20"/>
                <w:szCs w:val="20"/>
              </w:rPr>
            </w:pPr>
            <w:r w:rsidRPr="00F17455">
              <w:rPr>
                <w:sz w:val="20"/>
                <w:szCs w:val="20"/>
              </w:rPr>
              <w:t xml:space="preserve">Código de ocupación del bus medido (1 a 6) </w:t>
            </w:r>
          </w:p>
        </w:tc>
      </w:tr>
      <w:tr w:rsidR="00107F27" w:rsidRPr="00F17455" w:rsidTr="00107F27">
        <w:trPr>
          <w:trHeight w:val="227"/>
          <w:jc w:val="center"/>
        </w:trPr>
        <w:tc>
          <w:tcPr>
            <w:tcW w:w="2754" w:type="dxa"/>
            <w:vAlign w:val="center"/>
          </w:tcPr>
          <w:p w:rsidR="00107F27" w:rsidRPr="00F17455" w:rsidRDefault="00107F27" w:rsidP="00107F27">
            <w:pPr>
              <w:jc w:val="left"/>
              <w:rPr>
                <w:sz w:val="20"/>
                <w:szCs w:val="20"/>
              </w:rPr>
            </w:pPr>
            <w:r w:rsidRPr="00F17455">
              <w:rPr>
                <w:sz w:val="20"/>
                <w:szCs w:val="20"/>
              </w:rPr>
              <w:t>TOC</w:t>
            </w:r>
          </w:p>
        </w:tc>
        <w:tc>
          <w:tcPr>
            <w:tcW w:w="5190" w:type="dxa"/>
            <w:vAlign w:val="center"/>
          </w:tcPr>
          <w:p w:rsidR="00107F27" w:rsidRPr="00F17455" w:rsidRDefault="00107F27" w:rsidP="00107F27">
            <w:pPr>
              <w:jc w:val="left"/>
              <w:rPr>
                <w:sz w:val="20"/>
                <w:szCs w:val="20"/>
              </w:rPr>
            </w:pPr>
            <w:r w:rsidRPr="00F17455">
              <w:rPr>
                <w:sz w:val="20"/>
                <w:szCs w:val="20"/>
              </w:rPr>
              <w:t>Ocupación vehicular, de acuerdo al código registrado</w:t>
            </w:r>
          </w:p>
        </w:tc>
      </w:tr>
      <w:tr w:rsidR="00107F27" w:rsidRPr="00F17455" w:rsidTr="00107F27">
        <w:trPr>
          <w:trHeight w:val="227"/>
          <w:jc w:val="center"/>
        </w:trPr>
        <w:tc>
          <w:tcPr>
            <w:tcW w:w="2754" w:type="dxa"/>
            <w:vAlign w:val="center"/>
          </w:tcPr>
          <w:p w:rsidR="00107F27" w:rsidRPr="00F17455" w:rsidRDefault="00107F27" w:rsidP="00107F27">
            <w:pPr>
              <w:jc w:val="left"/>
              <w:rPr>
                <w:sz w:val="20"/>
                <w:szCs w:val="20"/>
              </w:rPr>
            </w:pPr>
            <w:r w:rsidRPr="00F17455">
              <w:rPr>
                <w:sz w:val="20"/>
                <w:szCs w:val="20"/>
              </w:rPr>
              <w:t>Observaci</w:t>
            </w:r>
            <w:r>
              <w:rPr>
                <w:sz w:val="20"/>
                <w:szCs w:val="20"/>
              </w:rPr>
              <w:t>o</w:t>
            </w:r>
            <w:r w:rsidRPr="00F17455">
              <w:rPr>
                <w:sz w:val="20"/>
                <w:szCs w:val="20"/>
              </w:rPr>
              <w:t>n</w:t>
            </w:r>
            <w:r>
              <w:rPr>
                <w:sz w:val="20"/>
                <w:szCs w:val="20"/>
              </w:rPr>
              <w:t>es</w:t>
            </w:r>
          </w:p>
        </w:tc>
        <w:tc>
          <w:tcPr>
            <w:tcW w:w="5190" w:type="dxa"/>
            <w:vAlign w:val="center"/>
          </w:tcPr>
          <w:p w:rsidR="00107F27" w:rsidRPr="00F17455" w:rsidRDefault="00107F27" w:rsidP="00107F27">
            <w:pPr>
              <w:jc w:val="left"/>
              <w:rPr>
                <w:sz w:val="20"/>
                <w:szCs w:val="20"/>
              </w:rPr>
            </w:pPr>
            <w:r w:rsidRPr="00F17455">
              <w:rPr>
                <w:sz w:val="20"/>
                <w:szCs w:val="20"/>
              </w:rPr>
              <w:t>Comentario</w:t>
            </w:r>
            <w:r>
              <w:rPr>
                <w:sz w:val="20"/>
                <w:szCs w:val="20"/>
              </w:rPr>
              <w:t xml:space="preserve"> y/u</w:t>
            </w:r>
            <w:r w:rsidRPr="00F17455">
              <w:rPr>
                <w:sz w:val="20"/>
                <w:szCs w:val="20"/>
              </w:rPr>
              <w:t xml:space="preserve"> observación respecto al registro</w:t>
            </w:r>
          </w:p>
        </w:tc>
      </w:tr>
    </w:tbl>
    <w:p w:rsidR="00107F27" w:rsidRPr="00F17455" w:rsidRDefault="00107F27" w:rsidP="00107F27">
      <w:pPr>
        <w:pStyle w:val="Normal2"/>
        <w:spacing w:line="240" w:lineRule="auto"/>
        <w:jc w:val="center"/>
        <w:rPr>
          <w:sz w:val="18"/>
        </w:rPr>
      </w:pPr>
      <w:r w:rsidRPr="00F17455">
        <w:rPr>
          <w:sz w:val="18"/>
        </w:rPr>
        <w:t>Fuente:</w:t>
      </w:r>
      <w:r w:rsidRPr="00F17455">
        <w:rPr>
          <w:sz w:val="18"/>
        </w:rPr>
        <w:tab/>
        <w:t>Elaboración propia.</w:t>
      </w:r>
    </w:p>
    <w:p w:rsidR="00107F27" w:rsidRPr="00B13934" w:rsidRDefault="00107F27" w:rsidP="00411238">
      <w:pPr>
        <w:pStyle w:val="Ttulo4"/>
      </w:pPr>
      <w:r w:rsidRPr="00B13934">
        <w:t>Frecuencias</w:t>
      </w:r>
    </w:p>
    <w:p w:rsidR="00107F27" w:rsidRPr="00B13934" w:rsidRDefault="00107F27" w:rsidP="00107F27">
      <w:pPr>
        <w:pStyle w:val="Normal2"/>
        <w:spacing w:line="240" w:lineRule="auto"/>
      </w:pPr>
      <w:r w:rsidRPr="00B13934">
        <w:t>A continuación se reporta el flujo de los servicios de buses a nivel de paraderos, en cada uno de los periodos considerados.</w:t>
      </w:r>
    </w:p>
    <w:p w:rsidR="00107F27" w:rsidRPr="00A5573D" w:rsidRDefault="00107F27" w:rsidP="00107F27">
      <w:pPr>
        <w:pStyle w:val="Normal2"/>
        <w:spacing w:line="240" w:lineRule="auto"/>
        <w:rPr>
          <w:highlight w:val="yellow"/>
        </w:rPr>
      </w:pPr>
    </w:p>
    <w:p w:rsidR="00107F27" w:rsidRDefault="00107F27" w:rsidP="00107F27">
      <w:pPr>
        <w:pStyle w:val="Normal2"/>
        <w:spacing w:line="240" w:lineRule="auto"/>
      </w:pPr>
      <w:r w:rsidRPr="00685652">
        <w:t xml:space="preserve">Como es posible observar, hay algunos paraderos con una alta tasa de pasadas de buses. Estos son los paraderos </w:t>
      </w:r>
      <w:r>
        <w:t>2, 3</w:t>
      </w:r>
      <w:r w:rsidRPr="00685652">
        <w:t>,</w:t>
      </w:r>
      <w:r>
        <w:t xml:space="preserve"> 4, 8,</w:t>
      </w:r>
      <w:r w:rsidRPr="00685652">
        <w:t xml:space="preserve"> </w:t>
      </w:r>
      <w:r>
        <w:t>9, 19, 20,</w:t>
      </w:r>
      <w:r w:rsidRPr="00685652">
        <w:t xml:space="preserve"> </w:t>
      </w:r>
      <w:r>
        <w:t>26 y 28</w:t>
      </w:r>
      <w:r w:rsidRPr="00685652">
        <w:t xml:space="preserve">, que presentan frecuencias que sobrepasan los </w:t>
      </w:r>
      <w:r>
        <w:t xml:space="preserve">12 buses/hora. </w:t>
      </w:r>
    </w:p>
    <w:p w:rsidR="00107F27" w:rsidRDefault="00107F27" w:rsidP="00107F27">
      <w:pPr>
        <w:pStyle w:val="Normal2"/>
        <w:spacing w:line="240" w:lineRule="auto"/>
      </w:pPr>
    </w:p>
    <w:p w:rsidR="00107F27" w:rsidRDefault="00107F27" w:rsidP="00107F27">
      <w:pPr>
        <w:pStyle w:val="Normal2"/>
        <w:spacing w:line="240" w:lineRule="auto"/>
      </w:pPr>
      <w:r>
        <w:t>En particular, los paraderos 2 y 28 conectan a los habitantes de la Villa Eduardo Barrios con el resto de la ciudad.</w:t>
      </w:r>
    </w:p>
    <w:p w:rsidR="00107F27" w:rsidRDefault="00107F27" w:rsidP="00107F27">
      <w:pPr>
        <w:pStyle w:val="Normal2"/>
        <w:spacing w:line="240" w:lineRule="auto"/>
      </w:pPr>
    </w:p>
    <w:p w:rsidR="00107F27" w:rsidRDefault="00107F27" w:rsidP="00107F27">
      <w:pPr>
        <w:pStyle w:val="Normal2"/>
        <w:spacing w:line="240" w:lineRule="auto"/>
      </w:pPr>
      <w:r>
        <w:t>En los paraderos 3, 20 y 26 se encuentra ubicado el Hospital San Juan de Dios de San Fernando y el CESFAM, otro polo atractor de relevancia de esta ciudad.</w:t>
      </w:r>
    </w:p>
    <w:p w:rsidR="00107F27" w:rsidRDefault="00107F27" w:rsidP="00107F27">
      <w:pPr>
        <w:pStyle w:val="Normal2"/>
        <w:spacing w:line="240" w:lineRule="auto"/>
      </w:pPr>
    </w:p>
    <w:p w:rsidR="00107F27" w:rsidRDefault="00107F27" w:rsidP="00107F27">
      <w:pPr>
        <w:pStyle w:val="Normal2"/>
        <w:spacing w:line="240" w:lineRule="auto"/>
      </w:pPr>
      <w:r>
        <w:lastRenderedPageBreak/>
        <w:t xml:space="preserve">Por último, los paraderos 4, 8, 9 y 19 se ubican en el centro de San Fernando, donde destacan la Plaza de Armas de San Fernando, la Ilustre Municipalidad de San Fernando, supermercado Tottus, la Plaza Valdivia y la Escuela Isabel La Católica. </w:t>
      </w:r>
    </w:p>
    <w:p w:rsidR="00107F27" w:rsidRDefault="00107F27" w:rsidP="00107F27">
      <w:pPr>
        <w:pStyle w:val="Normal2"/>
        <w:spacing w:line="240" w:lineRule="auto"/>
      </w:pPr>
    </w:p>
    <w:p w:rsidR="00107F27" w:rsidRDefault="00107F27" w:rsidP="00107F27">
      <w:pPr>
        <w:pStyle w:val="Normal2"/>
        <w:spacing w:line="240" w:lineRule="auto"/>
      </w:pPr>
      <w:r>
        <w:t>En el paradero 18 no llegaron buses de ningún servicio durante las 1,25 horas de medición en día laboral. Tampoco se registraron buses en el paradero 24 durante la hora de medición el día Domingo. En Domingo, la jornada laboral de los conductores de La Ramada es opcional y usualmente el terminal cierra. En cambio, Renacer inicia su jornada a partir de las 10:00.</w:t>
      </w:r>
    </w:p>
    <w:p w:rsidR="00E8591F" w:rsidRDefault="00E8591F" w:rsidP="00107F27">
      <w:pPr>
        <w:pStyle w:val="Normal2"/>
        <w:spacing w:line="240" w:lineRule="auto"/>
        <w:rPr>
          <w:rFonts w:ascii="Times" w:hAnsi="Times"/>
          <w:b/>
          <w:caps/>
          <w:sz w:val="20"/>
          <w:lang w:val="es-CL"/>
        </w:rPr>
      </w:pPr>
    </w:p>
    <w:p w:rsidR="00107F27" w:rsidRPr="00411238" w:rsidRDefault="00107F27" w:rsidP="00411238">
      <w:pPr>
        <w:pStyle w:val="Epgrafe0"/>
        <w:keepNext/>
        <w:spacing w:before="0"/>
        <w:rPr>
          <w:caps/>
          <w:sz w:val="20"/>
        </w:rPr>
      </w:pPr>
      <w:bookmarkStart w:id="81" w:name="_Toc532204818"/>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5</w:t>
      </w:r>
      <w:r w:rsidR="00B67893" w:rsidRPr="00411238">
        <w:rPr>
          <w:caps/>
          <w:sz w:val="20"/>
        </w:rPr>
        <w:fldChar w:fldCharType="end"/>
      </w:r>
      <w:r w:rsidRPr="00411238">
        <w:rPr>
          <w:caps/>
          <w:sz w:val="20"/>
        </w:rPr>
        <w:t>: Frecuencia PROMEDIO de Buses a nivel de paradero (buses por Hora)</w:t>
      </w:r>
      <w:bookmarkEnd w:id="81"/>
    </w:p>
    <w:tbl>
      <w:tblPr>
        <w:tblW w:w="0" w:type="auto"/>
        <w:jc w:val="center"/>
        <w:tblInd w:w="55" w:type="dxa"/>
        <w:tblCellMar>
          <w:left w:w="70" w:type="dxa"/>
          <w:right w:w="70" w:type="dxa"/>
        </w:tblCellMar>
        <w:tblLook w:val="04A0" w:firstRow="1" w:lastRow="0" w:firstColumn="1" w:lastColumn="0" w:noHBand="0" w:noVBand="1"/>
      </w:tblPr>
      <w:tblGrid>
        <w:gridCol w:w="1446"/>
        <w:gridCol w:w="596"/>
        <w:gridCol w:w="529"/>
        <w:gridCol w:w="596"/>
        <w:gridCol w:w="540"/>
        <w:gridCol w:w="596"/>
        <w:gridCol w:w="529"/>
        <w:gridCol w:w="596"/>
        <w:gridCol w:w="540"/>
        <w:gridCol w:w="596"/>
        <w:gridCol w:w="596"/>
        <w:gridCol w:w="540"/>
      </w:tblGrid>
      <w:tr w:rsidR="00107F27" w:rsidRPr="00C024EC" w:rsidTr="00107F27">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ID paradero</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Laboral</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Sábado</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Domingo</w:t>
            </w:r>
          </w:p>
        </w:tc>
      </w:tr>
      <w:tr w:rsidR="00107F27" w:rsidRPr="00C024EC" w:rsidTr="00107F27">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C024EC" w:rsidRDefault="00107F27" w:rsidP="00107F27">
            <w:pPr>
              <w:jc w:val="left"/>
              <w:rPr>
                <w:b/>
                <w:bCs/>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PTA</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9,8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16,7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15,6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7,3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4,7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16,0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12,3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21,7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20,2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1,3</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6,5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7,0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5,7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3,3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4,7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19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16,0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21,5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2,0</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13,4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21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5,0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22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23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9,0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3,2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0,0</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26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16,3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16,0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27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16"/>
              </w:rPr>
            </w:pPr>
            <w:r w:rsidRPr="00C024EC">
              <w:rPr>
                <w:color w:val="000000"/>
                <w:sz w:val="20"/>
                <w:szCs w:val="16"/>
              </w:rPr>
              <w:t>28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15,0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12,0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color w:val="000000"/>
                <w:sz w:val="20"/>
                <w:szCs w:val="20"/>
              </w:rPr>
            </w:pPr>
            <w:r w:rsidRPr="00C024EC">
              <w:rPr>
                <w:color w:val="000000"/>
                <w:sz w:val="20"/>
                <w:szCs w:val="20"/>
              </w:rPr>
              <w:t> </w:t>
            </w:r>
          </w:p>
        </w:tc>
      </w:tr>
      <w:tr w:rsidR="00107F27" w:rsidRPr="00C024EC"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C024EC" w:rsidRDefault="00107F27" w:rsidP="00107F27">
            <w:pPr>
              <w:jc w:val="left"/>
              <w:rPr>
                <w:b/>
                <w:bCs/>
                <w:color w:val="000000"/>
                <w:sz w:val="20"/>
                <w:szCs w:val="20"/>
                <w:lang w:val="es-CL" w:eastAsia="es-CL"/>
              </w:rPr>
            </w:pPr>
            <w:r w:rsidRPr="00C024EC">
              <w:rPr>
                <w:b/>
                <w:bCs/>
                <w:color w:val="000000"/>
                <w:sz w:val="20"/>
                <w:szCs w:val="20"/>
                <w:lang w:val="es-CL" w:eastAsia="es-CL"/>
              </w:rPr>
              <w:t>Total Registros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758</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170</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107F27" w:rsidRPr="00C024EC" w:rsidRDefault="00107F27" w:rsidP="00107F27">
            <w:pPr>
              <w:jc w:val="center"/>
              <w:rPr>
                <w:b/>
                <w:bCs/>
                <w:color w:val="000000"/>
                <w:sz w:val="20"/>
                <w:szCs w:val="20"/>
                <w:lang w:val="es-CL" w:eastAsia="es-CL"/>
              </w:rPr>
            </w:pPr>
            <w:r w:rsidRPr="00C024EC">
              <w:rPr>
                <w:b/>
                <w:bCs/>
                <w:color w:val="000000"/>
                <w:sz w:val="20"/>
                <w:szCs w:val="20"/>
                <w:lang w:val="es-CL" w:eastAsia="es-CL"/>
              </w:rPr>
              <w:t>16</w:t>
            </w:r>
          </w:p>
        </w:tc>
      </w:tr>
    </w:tbl>
    <w:p w:rsidR="00107F27" w:rsidRPr="00B97E3B" w:rsidRDefault="00107F27" w:rsidP="00107F27">
      <w:pPr>
        <w:jc w:val="center"/>
        <w:rPr>
          <w:sz w:val="18"/>
          <w:szCs w:val="18"/>
        </w:rPr>
      </w:pPr>
      <w:r w:rsidRPr="00B97E3B">
        <w:rPr>
          <w:sz w:val="18"/>
          <w:szCs w:val="18"/>
        </w:rPr>
        <w:t>Fuente: Elaboración propia.</w:t>
      </w:r>
    </w:p>
    <w:p w:rsidR="00107F27" w:rsidRDefault="00107F27" w:rsidP="00107F27">
      <w:pPr>
        <w:rPr>
          <w:highlight w:val="yellow"/>
          <w:lang w:val="es-CL"/>
        </w:rPr>
      </w:pPr>
    </w:p>
    <w:p w:rsidR="00107F27" w:rsidRDefault="00107F27" w:rsidP="00107F27">
      <w:pPr>
        <w:rPr>
          <w:highlight w:val="yellow"/>
          <w:lang w:val="es-CL"/>
        </w:rPr>
      </w:pPr>
    </w:p>
    <w:p w:rsidR="00107F27" w:rsidRDefault="00107F27" w:rsidP="00107F27">
      <w:pPr>
        <w:rPr>
          <w:highlight w:val="yellow"/>
          <w:lang w:val="es-CL"/>
        </w:rPr>
      </w:pPr>
    </w:p>
    <w:p w:rsidR="00107F27" w:rsidRPr="00A5573D" w:rsidRDefault="00107F27" w:rsidP="00107F27">
      <w:pPr>
        <w:pStyle w:val="Normal2"/>
        <w:spacing w:line="240" w:lineRule="auto"/>
        <w:rPr>
          <w:highlight w:val="yellow"/>
          <w:lang w:val="es-CL"/>
        </w:rPr>
      </w:pPr>
    </w:p>
    <w:p w:rsidR="00107F27" w:rsidRPr="00A5573D" w:rsidRDefault="00107F27" w:rsidP="00107F27">
      <w:pPr>
        <w:pStyle w:val="Normal2"/>
        <w:spacing w:line="240" w:lineRule="auto"/>
        <w:rPr>
          <w:highlight w:val="yellow"/>
          <w:lang w:val="es-CL"/>
        </w:rPr>
        <w:sectPr w:rsidR="00107F27" w:rsidRPr="00A5573D" w:rsidSect="00107F27">
          <w:headerReference w:type="default" r:id="rId35"/>
          <w:pgSz w:w="12242" w:h="15842" w:code="1"/>
          <w:pgMar w:top="1418" w:right="1701" w:bottom="1418" w:left="1701" w:header="709" w:footer="709" w:gutter="0"/>
          <w:pgNumType w:chapStyle="1"/>
          <w:cols w:space="708"/>
          <w:docGrid w:linePitch="360"/>
        </w:sectPr>
      </w:pPr>
    </w:p>
    <w:p w:rsidR="00107F27" w:rsidRPr="00411238" w:rsidRDefault="00107F27" w:rsidP="00411238">
      <w:pPr>
        <w:pStyle w:val="Epgrafe0"/>
        <w:keepNext/>
        <w:spacing w:before="0"/>
        <w:rPr>
          <w:caps/>
          <w:sz w:val="20"/>
        </w:rPr>
      </w:pPr>
      <w:bookmarkStart w:id="82" w:name="_Toc532204769"/>
      <w:r w:rsidRPr="00411238">
        <w:rPr>
          <w:caps/>
          <w:sz w:val="20"/>
        </w:rPr>
        <w:lastRenderedPageBreak/>
        <w:t>GRÁFICO Nº</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1</w:t>
      </w:r>
      <w:r w:rsidR="00B67893" w:rsidRPr="00411238">
        <w:rPr>
          <w:caps/>
          <w:sz w:val="20"/>
        </w:rPr>
        <w:fldChar w:fldCharType="end"/>
      </w:r>
      <w:r w:rsidRPr="00411238">
        <w:rPr>
          <w:caps/>
          <w:sz w:val="20"/>
        </w:rPr>
        <w:t>: Flujo de buses a nivel de paradero (buses por Período POR DIA medido)</w:t>
      </w:r>
      <w:bookmarkEnd w:id="82"/>
    </w:p>
    <w:p w:rsidR="00107F27" w:rsidRDefault="00107F27" w:rsidP="00107F27">
      <w:pPr>
        <w:jc w:val="center"/>
        <w:rPr>
          <w:lang w:val="es-CL"/>
        </w:rPr>
      </w:pPr>
      <w:r>
        <w:rPr>
          <w:noProof/>
          <w:lang w:val="es-CL" w:eastAsia="es-CL"/>
        </w:rPr>
        <w:drawing>
          <wp:inline distT="0" distB="0" distL="0" distR="0" wp14:anchorId="7BA42F6A" wp14:editId="64BBEB12">
            <wp:extent cx="8640000" cy="2639511"/>
            <wp:effectExtent l="0" t="0" r="0" b="88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8640000" cy="2639511"/>
                    </a:xfrm>
                    <a:prstGeom prst="rect">
                      <a:avLst/>
                    </a:prstGeom>
                  </pic:spPr>
                </pic:pic>
              </a:graphicData>
            </a:graphic>
          </wp:inline>
        </w:drawing>
      </w:r>
    </w:p>
    <w:p w:rsidR="00107F27" w:rsidRPr="00A5573D" w:rsidRDefault="00107F27" w:rsidP="00107F27">
      <w:pPr>
        <w:jc w:val="center"/>
        <w:rPr>
          <w:highlight w:val="yellow"/>
        </w:rPr>
      </w:pPr>
      <w:r w:rsidRPr="0048168E">
        <w:rPr>
          <w:sz w:val="18"/>
          <w:szCs w:val="18"/>
        </w:rPr>
        <w:t>Fuente: Elaboración propia.</w:t>
      </w:r>
    </w:p>
    <w:p w:rsidR="00107F27" w:rsidRPr="00A5573D" w:rsidRDefault="00107F27" w:rsidP="00107F27">
      <w:pPr>
        <w:pStyle w:val="Normal2"/>
        <w:spacing w:line="240" w:lineRule="auto"/>
        <w:rPr>
          <w:highlight w:val="yellow"/>
        </w:rPr>
        <w:sectPr w:rsidR="00107F27" w:rsidRPr="00A5573D" w:rsidSect="00694880">
          <w:headerReference w:type="default" r:id="rId37"/>
          <w:pgSz w:w="15842" w:h="12242" w:orient="landscape" w:code="1"/>
          <w:pgMar w:top="1418" w:right="1418" w:bottom="1418" w:left="1418" w:header="709" w:footer="709" w:gutter="0"/>
          <w:pgNumType w:chapStyle="1"/>
          <w:cols w:space="708"/>
          <w:docGrid w:linePitch="360"/>
        </w:sectPr>
      </w:pPr>
    </w:p>
    <w:p w:rsidR="00107F27" w:rsidRPr="00D17FE4" w:rsidRDefault="00107F27" w:rsidP="00107F27">
      <w:pPr>
        <w:pStyle w:val="Normal2"/>
        <w:spacing w:line="240" w:lineRule="auto"/>
      </w:pPr>
      <w:r w:rsidRPr="0079634C">
        <w:lastRenderedPageBreak/>
        <w:t>En términos de servicios, en el siguiente cuadro se presenta las frecu</w:t>
      </w:r>
      <w:r>
        <w:t xml:space="preserve">encias medidas en cada </w:t>
      </w:r>
      <w:r w:rsidRPr="00D17FE4">
        <w:t xml:space="preserve">paradero, de acuerdo a los períodos solicitados. Destaca el servicio </w:t>
      </w:r>
      <w:r>
        <w:t>104</w:t>
      </w:r>
      <w:r w:rsidRPr="00D17FE4">
        <w:t>, que tiene máximo</w:t>
      </w:r>
      <w:r>
        <w:t>s</w:t>
      </w:r>
      <w:r w:rsidRPr="00D17FE4">
        <w:t xml:space="preserve"> de </w:t>
      </w:r>
      <w:r>
        <w:t xml:space="preserve">8 y 14 buses por hora </w:t>
      </w:r>
      <w:r w:rsidRPr="00D17FE4">
        <w:t xml:space="preserve">en punta </w:t>
      </w:r>
      <w:r>
        <w:t xml:space="preserve">mañana y punta </w:t>
      </w:r>
      <w:r w:rsidRPr="00D17FE4">
        <w:t xml:space="preserve">mediodía. </w:t>
      </w:r>
      <w:r>
        <w:t>El servicio 102</w:t>
      </w:r>
      <w:r w:rsidRPr="00D17FE4">
        <w:t xml:space="preserve"> también destaca por alta frecuencia con máximos de </w:t>
      </w:r>
      <w:r>
        <w:t>8</w:t>
      </w:r>
      <w:r w:rsidRPr="00D17FE4">
        <w:t xml:space="preserve"> </w:t>
      </w:r>
      <w:r>
        <w:t xml:space="preserve">buses por hora </w:t>
      </w:r>
      <w:r w:rsidRPr="00D17FE4">
        <w:t>en el período punta tarde.</w:t>
      </w:r>
      <w:r>
        <w:t xml:space="preserve"> Estos servicios también sobresalen en día Sábado con máximos de 5,3 a 7,3 buses por hora en períodos punta. En día domingo la oferta decrece de forma importante con entre 0,7 y 1,3 buses por hora por período.</w:t>
      </w:r>
    </w:p>
    <w:p w:rsidR="00107F27" w:rsidRPr="00D17FE4" w:rsidRDefault="00107F27" w:rsidP="00107F27">
      <w:pPr>
        <w:pStyle w:val="Normal2"/>
        <w:spacing w:line="240" w:lineRule="auto"/>
      </w:pPr>
    </w:p>
    <w:p w:rsidR="00107F27" w:rsidRPr="00411238" w:rsidRDefault="00107F27" w:rsidP="00411238">
      <w:pPr>
        <w:pStyle w:val="Epgrafe0"/>
        <w:keepNext/>
        <w:spacing w:before="0"/>
        <w:rPr>
          <w:caps/>
          <w:sz w:val="20"/>
        </w:rPr>
      </w:pPr>
      <w:bookmarkStart w:id="83" w:name="_Toc532204819"/>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6</w:t>
      </w:r>
      <w:r w:rsidR="00B67893" w:rsidRPr="00411238">
        <w:rPr>
          <w:caps/>
          <w:sz w:val="20"/>
        </w:rPr>
        <w:fldChar w:fldCharType="end"/>
      </w:r>
      <w:r w:rsidRPr="00411238">
        <w:rPr>
          <w:caps/>
          <w:sz w:val="20"/>
        </w:rPr>
        <w:t>: Frecuencias a nivel de paradero Y SERVICIO (buses por hora)</w:t>
      </w:r>
      <w:bookmarkEnd w:id="83"/>
    </w:p>
    <w:tbl>
      <w:tblPr>
        <w:tblW w:w="0" w:type="auto"/>
        <w:jc w:val="center"/>
        <w:tblCellMar>
          <w:left w:w="70" w:type="dxa"/>
          <w:right w:w="70" w:type="dxa"/>
        </w:tblCellMar>
        <w:tblLook w:val="04A0" w:firstRow="1" w:lastRow="0" w:firstColumn="1" w:lastColumn="0" w:noHBand="0" w:noVBand="1"/>
      </w:tblPr>
      <w:tblGrid>
        <w:gridCol w:w="1202"/>
        <w:gridCol w:w="829"/>
        <w:gridCol w:w="596"/>
        <w:gridCol w:w="529"/>
        <w:gridCol w:w="596"/>
        <w:gridCol w:w="540"/>
        <w:gridCol w:w="596"/>
        <w:gridCol w:w="529"/>
        <w:gridCol w:w="596"/>
        <w:gridCol w:w="540"/>
        <w:gridCol w:w="596"/>
        <w:gridCol w:w="596"/>
        <w:gridCol w:w="540"/>
      </w:tblGrid>
      <w:tr w:rsidR="00107F27" w:rsidRPr="00D63EC6" w:rsidTr="00107F27">
        <w:trPr>
          <w:trHeight w:val="227"/>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ID paradero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Servicio</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Laboral</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Sábado</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Domingo</w:t>
            </w:r>
          </w:p>
        </w:tc>
      </w:tr>
      <w:tr w:rsidR="00107F27" w:rsidRPr="00D63EC6" w:rsidTr="00107F27">
        <w:trPr>
          <w:trHeight w:val="227"/>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D63EC6" w:rsidRDefault="00107F27" w:rsidP="00107F27">
            <w:pPr>
              <w:jc w:val="center"/>
              <w:rPr>
                <w:b/>
                <w:bCs/>
                <w:color w:val="000000"/>
                <w:sz w:val="20"/>
                <w:szCs w:val="20"/>
                <w:lang w:val="es-CL" w:eastAsia="es-C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D63EC6" w:rsidRDefault="00107F27" w:rsidP="00107F27">
            <w:pPr>
              <w:jc w:val="center"/>
              <w:rPr>
                <w:b/>
                <w:bCs/>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b/>
                <w:bCs/>
                <w:color w:val="000000"/>
                <w:sz w:val="20"/>
                <w:szCs w:val="20"/>
                <w:lang w:val="es-CL" w:eastAsia="es-CL"/>
              </w:rPr>
            </w:pPr>
            <w:r w:rsidRPr="00D63EC6">
              <w:rPr>
                <w:b/>
                <w:bCs/>
                <w:color w:val="000000"/>
                <w:sz w:val="20"/>
                <w:szCs w:val="20"/>
                <w:lang w:val="es-CL" w:eastAsia="es-CL"/>
              </w:rPr>
              <w:t>PTA</w:t>
            </w: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14</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4</w:t>
            </w:r>
            <w:r>
              <w:rPr>
                <w:color w:val="000000"/>
                <w:sz w:val="20"/>
                <w:szCs w:val="20"/>
                <w:lang w:val="es-CL" w:eastAsia="es-CL"/>
              </w:rPr>
              <w:t>,</w:t>
            </w:r>
            <w:r w:rsidRPr="00D63EC6">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7</w:t>
            </w:r>
            <w:r>
              <w:rPr>
                <w:color w:val="000000"/>
                <w:sz w:val="20"/>
                <w:szCs w:val="20"/>
                <w:lang w:val="es-CL" w:eastAsia="es-CL"/>
              </w:rPr>
              <w:t>,</w:t>
            </w:r>
            <w:r w:rsidRPr="00D63EC6">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3</w:t>
            </w:r>
            <w:r>
              <w:rPr>
                <w:color w:val="000000"/>
                <w:sz w:val="20"/>
                <w:szCs w:val="20"/>
                <w:lang w:val="es-CL" w:eastAsia="es-CL"/>
              </w:rPr>
              <w:t>,</w:t>
            </w:r>
            <w:r w:rsidRPr="00D63EC6">
              <w:rPr>
                <w:color w:val="000000"/>
                <w:sz w:val="20"/>
                <w:szCs w:val="20"/>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4</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3</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4</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3</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3</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7</w:t>
            </w:r>
            <w:r>
              <w:rPr>
                <w:color w:val="000000"/>
                <w:sz w:val="20"/>
                <w:szCs w:val="20"/>
                <w:lang w:val="es-CL" w:eastAsia="es-CL"/>
              </w:rPr>
              <w:t>,</w:t>
            </w:r>
            <w:r w:rsidRPr="00D63EC6">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5</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3</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3</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5</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5</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102I</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14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lastRenderedPageBreak/>
              <w:t>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3</w:t>
            </w:r>
            <w:r>
              <w:rPr>
                <w:color w:val="000000"/>
                <w:sz w:val="20"/>
                <w:szCs w:val="20"/>
                <w:lang w:val="es-CL" w:eastAsia="es-CL"/>
              </w:rPr>
              <w:t>,</w:t>
            </w:r>
            <w:r w:rsidRPr="00D63EC6">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16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4</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19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4</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5</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3</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102I</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102I2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5</w:t>
            </w:r>
            <w:r>
              <w:rPr>
                <w:color w:val="000000"/>
                <w:sz w:val="20"/>
                <w:szCs w:val="20"/>
                <w:lang w:val="es-CL" w:eastAsia="es-CL"/>
              </w:rPr>
              <w:t>,</w:t>
            </w:r>
            <w:r w:rsidRPr="00D63EC6">
              <w:rPr>
                <w:color w:val="000000"/>
                <w:sz w:val="20"/>
                <w:szCs w:val="20"/>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3</w:t>
            </w:r>
            <w:r>
              <w:rPr>
                <w:color w:val="000000"/>
                <w:sz w:val="20"/>
                <w:szCs w:val="20"/>
                <w:lang w:val="es-CL" w:eastAsia="es-CL"/>
              </w:rPr>
              <w:t>,</w:t>
            </w:r>
            <w:r w:rsidRPr="00D63EC6">
              <w:rPr>
                <w:color w:val="000000"/>
                <w:sz w:val="20"/>
                <w:szCs w:val="20"/>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21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4</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102I2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23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5</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8</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r>
      <w:tr w:rsidR="00107F27" w:rsidRPr="00D63EC6" w:rsidTr="00107F27">
        <w:trPr>
          <w:trHeight w:val="227"/>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26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7</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5</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7</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27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28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7</w:t>
            </w:r>
            <w:r>
              <w:rPr>
                <w:color w:val="000000"/>
                <w:sz w:val="20"/>
                <w:szCs w:val="20"/>
                <w:lang w:val="es-CL" w:eastAsia="es-CL"/>
              </w:rPr>
              <w:t>,</w:t>
            </w:r>
            <w:r w:rsidRPr="00D63EC6">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w:t>
            </w:r>
            <w:r>
              <w:rPr>
                <w:color w:val="000000"/>
                <w:sz w:val="20"/>
                <w:szCs w:val="20"/>
                <w:lang w:val="es-CL" w:eastAsia="es-CL"/>
              </w:rPr>
              <w:t>,</w:t>
            </w:r>
            <w:r w:rsidRPr="00D63EC6">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0</w:t>
            </w:r>
            <w:r>
              <w:rPr>
                <w:color w:val="000000"/>
                <w:sz w:val="20"/>
                <w:szCs w:val="20"/>
                <w:lang w:val="es-CL" w:eastAsia="es-CL"/>
              </w:rPr>
              <w:t>,</w:t>
            </w:r>
            <w:r w:rsidRPr="00D63EC6">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val="restart"/>
            <w:tcBorders>
              <w:top w:val="nil"/>
              <w:left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Pr>
                <w:color w:val="000000"/>
                <w:sz w:val="20"/>
                <w:szCs w:val="20"/>
                <w:lang w:val="es-CL" w:eastAsia="es-CL"/>
              </w:rPr>
              <w:t>29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6</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r w:rsidR="00107F27" w:rsidRPr="00D63EC6" w:rsidTr="00107F27">
        <w:trPr>
          <w:trHeight w:val="227"/>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106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r w:rsidRPr="00D63EC6">
              <w:rPr>
                <w:color w:val="000000"/>
                <w:sz w:val="20"/>
                <w:szCs w:val="20"/>
                <w:lang w:val="es-CL" w:eastAsia="es-CL"/>
              </w:rPr>
              <w:t>2</w:t>
            </w:r>
            <w:r>
              <w:rPr>
                <w:color w:val="000000"/>
                <w:sz w:val="20"/>
                <w:szCs w:val="20"/>
                <w:lang w:val="es-CL" w:eastAsia="es-CL"/>
              </w:rPr>
              <w:t>,</w:t>
            </w:r>
            <w:r w:rsidRPr="00D63EC6">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D63EC6" w:rsidRDefault="00107F27" w:rsidP="00107F27">
            <w:pPr>
              <w:jc w:val="center"/>
              <w:rPr>
                <w:color w:val="000000"/>
                <w:sz w:val="20"/>
                <w:szCs w:val="20"/>
                <w:lang w:val="es-CL" w:eastAsia="es-CL"/>
              </w:rPr>
            </w:pPr>
          </w:p>
        </w:tc>
      </w:tr>
    </w:tbl>
    <w:p w:rsidR="00107F27" w:rsidRPr="0079634C" w:rsidRDefault="00107F27" w:rsidP="00107F27">
      <w:pPr>
        <w:jc w:val="center"/>
        <w:rPr>
          <w:sz w:val="18"/>
          <w:szCs w:val="18"/>
        </w:rPr>
      </w:pPr>
      <w:r w:rsidRPr="0079634C">
        <w:rPr>
          <w:sz w:val="18"/>
          <w:szCs w:val="18"/>
        </w:rPr>
        <w:t>Fuente: Elaboración propia.</w:t>
      </w:r>
    </w:p>
    <w:p w:rsidR="00107F27" w:rsidRPr="00B13934" w:rsidRDefault="00107F27" w:rsidP="00411238">
      <w:pPr>
        <w:pStyle w:val="Ttulo4"/>
      </w:pPr>
      <w:bookmarkStart w:id="84" w:name="_Toc190244825"/>
      <w:r w:rsidRPr="00B13934">
        <w:t xml:space="preserve">Tasas de </w:t>
      </w:r>
      <w:r w:rsidRPr="00B13934">
        <w:rPr>
          <w:rFonts w:hint="eastAsia"/>
        </w:rPr>
        <w:t>O</w:t>
      </w:r>
      <w:r w:rsidRPr="00B13934">
        <w:t>cupación</w:t>
      </w:r>
      <w:bookmarkEnd w:id="84"/>
    </w:p>
    <w:p w:rsidR="00107F27" w:rsidRDefault="00107F27" w:rsidP="00107F27">
      <w:pPr>
        <w:pStyle w:val="Normal2"/>
        <w:spacing w:line="240" w:lineRule="auto"/>
      </w:pPr>
      <w:r>
        <w:t>Para determinar la tasa de ocupación, los medidores realizan una inspección ocular del bus que accede a un determinado paradero y le asignan una determinada categoría según el nivel de ocupación del bus. Cada categoría tiene asociado un factor de pasajeros por bus como se observa en el cuadro que sigue.</w:t>
      </w:r>
    </w:p>
    <w:p w:rsidR="00107F27" w:rsidRDefault="00107F27" w:rsidP="00107F27">
      <w:pPr>
        <w:pStyle w:val="Normal2"/>
        <w:spacing w:line="240" w:lineRule="auto"/>
      </w:pPr>
    </w:p>
    <w:p w:rsidR="00483F51" w:rsidRDefault="00483F51">
      <w:pPr>
        <w:jc w:val="left"/>
        <w:rPr>
          <w:rFonts w:ascii="Times" w:hAnsi="Times"/>
          <w:b/>
          <w:caps/>
          <w:sz w:val="20"/>
          <w:szCs w:val="20"/>
          <w:lang w:val="es-CL"/>
        </w:rPr>
      </w:pPr>
      <w:r>
        <w:rPr>
          <w:caps/>
          <w:sz w:val="20"/>
        </w:rPr>
        <w:br w:type="page"/>
      </w:r>
    </w:p>
    <w:p w:rsidR="00107F27" w:rsidRPr="00411238" w:rsidRDefault="00107F27" w:rsidP="00411238">
      <w:pPr>
        <w:pStyle w:val="Epgrafe0"/>
        <w:keepNext/>
        <w:spacing w:before="0"/>
        <w:rPr>
          <w:caps/>
          <w:sz w:val="20"/>
        </w:rPr>
      </w:pPr>
      <w:bookmarkStart w:id="85" w:name="_Toc532204820"/>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7</w:t>
      </w:r>
      <w:r w:rsidR="00B67893" w:rsidRPr="00411238">
        <w:rPr>
          <w:caps/>
          <w:sz w:val="20"/>
        </w:rPr>
        <w:fldChar w:fldCharType="end"/>
      </w:r>
      <w:r w:rsidRPr="00411238">
        <w:rPr>
          <w:caps/>
          <w:sz w:val="20"/>
        </w:rPr>
        <w:t>: NIVELES de ocupación por categoría)</w:t>
      </w:r>
      <w:bookmarkEnd w:id="85"/>
    </w:p>
    <w:tbl>
      <w:tblPr>
        <w:tblW w:w="6978" w:type="dxa"/>
        <w:jc w:val="center"/>
        <w:tblCellMar>
          <w:left w:w="70" w:type="dxa"/>
          <w:right w:w="70" w:type="dxa"/>
        </w:tblCellMar>
        <w:tblLook w:val="04A0" w:firstRow="1" w:lastRow="0" w:firstColumn="1" w:lastColumn="0" w:noHBand="0" w:noVBand="1"/>
      </w:tblPr>
      <w:tblGrid>
        <w:gridCol w:w="1200"/>
        <w:gridCol w:w="4360"/>
        <w:gridCol w:w="1418"/>
      </w:tblGrid>
      <w:tr w:rsidR="00107F27" w:rsidRPr="00A21F8B" w:rsidTr="00107F27">
        <w:trPr>
          <w:trHeight w:val="227"/>
          <w:tblHeader/>
          <w:jc w:val="center"/>
        </w:trPr>
        <w:tc>
          <w:tcPr>
            <w:tcW w:w="1200"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107F27" w:rsidRPr="00A21F8B" w:rsidRDefault="00107F27" w:rsidP="00107F27">
            <w:pPr>
              <w:jc w:val="center"/>
              <w:rPr>
                <w:b/>
                <w:bCs/>
                <w:color w:val="000000"/>
                <w:sz w:val="20"/>
                <w:szCs w:val="20"/>
              </w:rPr>
            </w:pPr>
            <w:r w:rsidRPr="00A21F8B">
              <w:rPr>
                <w:b/>
                <w:bCs/>
                <w:color w:val="000000"/>
                <w:sz w:val="20"/>
                <w:szCs w:val="20"/>
              </w:rPr>
              <w:t>Categoría</w:t>
            </w:r>
          </w:p>
        </w:tc>
        <w:tc>
          <w:tcPr>
            <w:tcW w:w="4360" w:type="dxa"/>
            <w:tcBorders>
              <w:top w:val="single" w:sz="4" w:space="0" w:color="auto"/>
              <w:left w:val="nil"/>
              <w:bottom w:val="single" w:sz="4" w:space="0" w:color="auto"/>
              <w:right w:val="single" w:sz="4" w:space="0" w:color="auto"/>
            </w:tcBorders>
            <w:shd w:val="clear" w:color="000000" w:fill="F2F2F2"/>
            <w:vAlign w:val="center"/>
            <w:hideMark/>
          </w:tcPr>
          <w:p w:rsidR="00107F27" w:rsidRPr="00A21F8B" w:rsidRDefault="00107F27" w:rsidP="00107F27">
            <w:pPr>
              <w:jc w:val="center"/>
              <w:rPr>
                <w:b/>
                <w:bCs/>
                <w:color w:val="000000"/>
                <w:sz w:val="20"/>
                <w:szCs w:val="20"/>
              </w:rPr>
            </w:pPr>
            <w:r w:rsidRPr="00A21F8B">
              <w:rPr>
                <w:b/>
                <w:bCs/>
                <w:color w:val="000000"/>
                <w:sz w:val="20"/>
                <w:szCs w:val="20"/>
              </w:rPr>
              <w:t>Nivel de Ocupación</w:t>
            </w:r>
          </w:p>
        </w:tc>
        <w:tc>
          <w:tcPr>
            <w:tcW w:w="1418" w:type="dxa"/>
            <w:tcBorders>
              <w:top w:val="single" w:sz="4" w:space="0" w:color="auto"/>
              <w:left w:val="nil"/>
              <w:bottom w:val="single" w:sz="4" w:space="0" w:color="auto"/>
              <w:right w:val="single" w:sz="4" w:space="0" w:color="auto"/>
            </w:tcBorders>
            <w:shd w:val="clear" w:color="000000" w:fill="F2F2F2"/>
            <w:vAlign w:val="center"/>
          </w:tcPr>
          <w:p w:rsidR="00107F27" w:rsidRPr="00A21F8B" w:rsidRDefault="00107F27" w:rsidP="00107F27">
            <w:pPr>
              <w:jc w:val="center"/>
              <w:rPr>
                <w:b/>
                <w:bCs/>
                <w:color w:val="000000"/>
                <w:sz w:val="20"/>
                <w:szCs w:val="20"/>
              </w:rPr>
            </w:pPr>
            <w:r w:rsidRPr="00A21F8B">
              <w:rPr>
                <w:b/>
                <w:bCs/>
                <w:color w:val="000000"/>
                <w:sz w:val="20"/>
                <w:szCs w:val="20"/>
              </w:rPr>
              <w:t>Pasajeros/bus</w:t>
            </w:r>
          </w:p>
        </w:tc>
      </w:tr>
      <w:tr w:rsidR="00107F27" w:rsidRPr="00A21F8B" w:rsidTr="00107F27">
        <w:trPr>
          <w:trHeight w:val="227"/>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107F27" w:rsidRPr="00A21F8B" w:rsidRDefault="00107F27" w:rsidP="00107F27">
            <w:pPr>
              <w:jc w:val="center"/>
              <w:rPr>
                <w:color w:val="000000"/>
                <w:sz w:val="20"/>
                <w:szCs w:val="20"/>
              </w:rPr>
            </w:pPr>
            <w:r w:rsidRPr="00A21F8B">
              <w:rPr>
                <w:color w:val="000000"/>
                <w:sz w:val="20"/>
                <w:szCs w:val="20"/>
              </w:rPr>
              <w:t>1</w:t>
            </w:r>
          </w:p>
        </w:tc>
        <w:tc>
          <w:tcPr>
            <w:tcW w:w="4360" w:type="dxa"/>
            <w:tcBorders>
              <w:top w:val="nil"/>
              <w:left w:val="nil"/>
              <w:bottom w:val="single" w:sz="4" w:space="0" w:color="auto"/>
              <w:right w:val="single" w:sz="4" w:space="0" w:color="auto"/>
            </w:tcBorders>
            <w:shd w:val="clear" w:color="auto" w:fill="auto"/>
            <w:noWrap/>
            <w:vAlign w:val="center"/>
            <w:hideMark/>
          </w:tcPr>
          <w:p w:rsidR="00107F27" w:rsidRPr="00A21F8B" w:rsidRDefault="00107F27" w:rsidP="00107F27">
            <w:pPr>
              <w:jc w:val="left"/>
              <w:rPr>
                <w:color w:val="000000"/>
                <w:sz w:val="20"/>
                <w:szCs w:val="20"/>
              </w:rPr>
            </w:pPr>
            <w:r w:rsidRPr="00A21F8B">
              <w:rPr>
                <w:color w:val="000000"/>
                <w:sz w:val="20"/>
                <w:szCs w:val="20"/>
              </w:rPr>
              <w:t>Menos de la mitad de los asientos ocupados</w:t>
            </w:r>
          </w:p>
        </w:tc>
        <w:tc>
          <w:tcPr>
            <w:tcW w:w="1418" w:type="dxa"/>
            <w:tcBorders>
              <w:top w:val="nil"/>
              <w:left w:val="nil"/>
              <w:bottom w:val="single" w:sz="4" w:space="0" w:color="auto"/>
              <w:right w:val="single" w:sz="4" w:space="0" w:color="auto"/>
            </w:tcBorders>
            <w:vAlign w:val="center"/>
          </w:tcPr>
          <w:p w:rsidR="00107F27" w:rsidRPr="00A21F8B" w:rsidRDefault="00107F27" w:rsidP="00107F27">
            <w:pPr>
              <w:jc w:val="center"/>
              <w:rPr>
                <w:color w:val="000000"/>
                <w:sz w:val="20"/>
                <w:szCs w:val="20"/>
              </w:rPr>
            </w:pPr>
            <w:r w:rsidRPr="00A21F8B">
              <w:rPr>
                <w:color w:val="000000"/>
                <w:sz w:val="20"/>
                <w:szCs w:val="20"/>
              </w:rPr>
              <w:t>9,4</w:t>
            </w:r>
          </w:p>
        </w:tc>
      </w:tr>
      <w:tr w:rsidR="00107F27" w:rsidRPr="00A21F8B" w:rsidTr="00107F27">
        <w:trPr>
          <w:trHeight w:val="227"/>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107F27" w:rsidRPr="00A21F8B" w:rsidRDefault="00107F27" w:rsidP="00107F27">
            <w:pPr>
              <w:jc w:val="center"/>
              <w:rPr>
                <w:color w:val="000000"/>
                <w:sz w:val="20"/>
                <w:szCs w:val="20"/>
              </w:rPr>
            </w:pPr>
            <w:r w:rsidRPr="00A21F8B">
              <w:rPr>
                <w:color w:val="000000"/>
                <w:sz w:val="20"/>
                <w:szCs w:val="20"/>
              </w:rPr>
              <w:t>2</w:t>
            </w:r>
          </w:p>
        </w:tc>
        <w:tc>
          <w:tcPr>
            <w:tcW w:w="4360" w:type="dxa"/>
            <w:tcBorders>
              <w:top w:val="nil"/>
              <w:left w:val="nil"/>
              <w:bottom w:val="single" w:sz="4" w:space="0" w:color="auto"/>
              <w:right w:val="single" w:sz="4" w:space="0" w:color="auto"/>
            </w:tcBorders>
            <w:shd w:val="clear" w:color="auto" w:fill="auto"/>
            <w:noWrap/>
            <w:vAlign w:val="center"/>
            <w:hideMark/>
          </w:tcPr>
          <w:p w:rsidR="00107F27" w:rsidRPr="00A21F8B" w:rsidRDefault="00107F27" w:rsidP="00107F27">
            <w:pPr>
              <w:jc w:val="left"/>
              <w:rPr>
                <w:color w:val="000000"/>
                <w:sz w:val="20"/>
                <w:szCs w:val="20"/>
              </w:rPr>
            </w:pPr>
            <w:r w:rsidRPr="00A21F8B">
              <w:rPr>
                <w:color w:val="000000"/>
                <w:sz w:val="20"/>
                <w:szCs w:val="20"/>
              </w:rPr>
              <w:t>Más de la mitad de los asientos ocupados</w:t>
            </w:r>
          </w:p>
        </w:tc>
        <w:tc>
          <w:tcPr>
            <w:tcW w:w="1418" w:type="dxa"/>
            <w:tcBorders>
              <w:top w:val="nil"/>
              <w:left w:val="nil"/>
              <w:bottom w:val="single" w:sz="4" w:space="0" w:color="auto"/>
              <w:right w:val="single" w:sz="4" w:space="0" w:color="auto"/>
            </w:tcBorders>
            <w:vAlign w:val="center"/>
          </w:tcPr>
          <w:p w:rsidR="00107F27" w:rsidRPr="00A21F8B" w:rsidRDefault="00107F27" w:rsidP="00107F27">
            <w:pPr>
              <w:jc w:val="center"/>
              <w:rPr>
                <w:color w:val="000000"/>
                <w:sz w:val="20"/>
                <w:szCs w:val="20"/>
              </w:rPr>
            </w:pPr>
            <w:r w:rsidRPr="00A21F8B">
              <w:rPr>
                <w:color w:val="000000"/>
                <w:sz w:val="20"/>
                <w:szCs w:val="20"/>
              </w:rPr>
              <w:t>18,3</w:t>
            </w:r>
          </w:p>
        </w:tc>
      </w:tr>
      <w:tr w:rsidR="00107F27" w:rsidRPr="00A21F8B" w:rsidTr="00107F27">
        <w:trPr>
          <w:trHeight w:val="227"/>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107F27" w:rsidRPr="00A21F8B" w:rsidRDefault="00107F27" w:rsidP="00107F27">
            <w:pPr>
              <w:jc w:val="center"/>
              <w:rPr>
                <w:color w:val="000000"/>
                <w:sz w:val="20"/>
                <w:szCs w:val="20"/>
              </w:rPr>
            </w:pPr>
            <w:r w:rsidRPr="00A21F8B">
              <w:rPr>
                <w:color w:val="000000"/>
                <w:sz w:val="20"/>
                <w:szCs w:val="20"/>
              </w:rPr>
              <w:t>3</w:t>
            </w:r>
          </w:p>
        </w:tc>
        <w:tc>
          <w:tcPr>
            <w:tcW w:w="4360" w:type="dxa"/>
            <w:tcBorders>
              <w:top w:val="nil"/>
              <w:left w:val="nil"/>
              <w:bottom w:val="single" w:sz="4" w:space="0" w:color="auto"/>
              <w:right w:val="single" w:sz="4" w:space="0" w:color="auto"/>
            </w:tcBorders>
            <w:shd w:val="clear" w:color="auto" w:fill="auto"/>
            <w:noWrap/>
            <w:vAlign w:val="center"/>
            <w:hideMark/>
          </w:tcPr>
          <w:p w:rsidR="00107F27" w:rsidRPr="00A21F8B" w:rsidRDefault="00107F27" w:rsidP="00107F27">
            <w:pPr>
              <w:jc w:val="left"/>
              <w:rPr>
                <w:color w:val="000000"/>
                <w:sz w:val="20"/>
                <w:szCs w:val="20"/>
              </w:rPr>
            </w:pPr>
            <w:r w:rsidRPr="00A21F8B">
              <w:rPr>
                <w:color w:val="000000"/>
                <w:sz w:val="20"/>
                <w:szCs w:val="20"/>
              </w:rPr>
              <w:t>Menos de la mitad del pasillo con pasajeros de pie</w:t>
            </w:r>
          </w:p>
        </w:tc>
        <w:tc>
          <w:tcPr>
            <w:tcW w:w="1418" w:type="dxa"/>
            <w:tcBorders>
              <w:top w:val="nil"/>
              <w:left w:val="nil"/>
              <w:bottom w:val="single" w:sz="4" w:space="0" w:color="auto"/>
              <w:right w:val="single" w:sz="4" w:space="0" w:color="auto"/>
            </w:tcBorders>
            <w:vAlign w:val="center"/>
          </w:tcPr>
          <w:p w:rsidR="00107F27" w:rsidRPr="00A21F8B" w:rsidRDefault="00107F27" w:rsidP="00107F27">
            <w:pPr>
              <w:jc w:val="center"/>
              <w:rPr>
                <w:color w:val="000000"/>
                <w:sz w:val="20"/>
                <w:szCs w:val="20"/>
              </w:rPr>
            </w:pPr>
            <w:r w:rsidRPr="00A21F8B">
              <w:rPr>
                <w:color w:val="000000"/>
                <w:sz w:val="20"/>
                <w:szCs w:val="20"/>
              </w:rPr>
              <w:t>27,3</w:t>
            </w:r>
          </w:p>
        </w:tc>
      </w:tr>
      <w:tr w:rsidR="00107F27" w:rsidRPr="00A21F8B" w:rsidTr="00107F27">
        <w:trPr>
          <w:trHeight w:val="227"/>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107F27" w:rsidRPr="00A21F8B" w:rsidRDefault="00107F27" w:rsidP="00107F27">
            <w:pPr>
              <w:jc w:val="center"/>
              <w:rPr>
                <w:color w:val="000000"/>
                <w:sz w:val="20"/>
                <w:szCs w:val="20"/>
              </w:rPr>
            </w:pPr>
            <w:r w:rsidRPr="00A21F8B">
              <w:rPr>
                <w:color w:val="000000"/>
                <w:sz w:val="20"/>
                <w:szCs w:val="20"/>
              </w:rPr>
              <w:t>4</w:t>
            </w:r>
          </w:p>
        </w:tc>
        <w:tc>
          <w:tcPr>
            <w:tcW w:w="4360" w:type="dxa"/>
            <w:tcBorders>
              <w:top w:val="nil"/>
              <w:left w:val="nil"/>
              <w:bottom w:val="single" w:sz="4" w:space="0" w:color="auto"/>
              <w:right w:val="single" w:sz="4" w:space="0" w:color="auto"/>
            </w:tcBorders>
            <w:shd w:val="clear" w:color="auto" w:fill="auto"/>
            <w:noWrap/>
            <w:vAlign w:val="center"/>
            <w:hideMark/>
          </w:tcPr>
          <w:p w:rsidR="00107F27" w:rsidRPr="00A21F8B" w:rsidRDefault="00107F27" w:rsidP="00107F27">
            <w:pPr>
              <w:jc w:val="left"/>
              <w:rPr>
                <w:color w:val="000000"/>
                <w:sz w:val="20"/>
                <w:szCs w:val="20"/>
              </w:rPr>
            </w:pPr>
            <w:r w:rsidRPr="00A21F8B">
              <w:rPr>
                <w:color w:val="000000"/>
                <w:sz w:val="20"/>
                <w:szCs w:val="20"/>
              </w:rPr>
              <w:t>Más de la mitad del pasillo con pasajeros de pie</w:t>
            </w:r>
          </w:p>
        </w:tc>
        <w:tc>
          <w:tcPr>
            <w:tcW w:w="1418" w:type="dxa"/>
            <w:tcBorders>
              <w:top w:val="nil"/>
              <w:left w:val="nil"/>
              <w:bottom w:val="single" w:sz="4" w:space="0" w:color="auto"/>
              <w:right w:val="single" w:sz="4" w:space="0" w:color="auto"/>
            </w:tcBorders>
            <w:vAlign w:val="center"/>
          </w:tcPr>
          <w:p w:rsidR="00107F27" w:rsidRPr="00A21F8B" w:rsidRDefault="00107F27" w:rsidP="00107F27">
            <w:pPr>
              <w:jc w:val="center"/>
              <w:rPr>
                <w:color w:val="000000"/>
                <w:sz w:val="20"/>
                <w:szCs w:val="20"/>
              </w:rPr>
            </w:pPr>
            <w:r w:rsidRPr="00A21F8B">
              <w:rPr>
                <w:color w:val="000000"/>
                <w:sz w:val="20"/>
                <w:szCs w:val="20"/>
              </w:rPr>
              <w:t>34,5</w:t>
            </w:r>
          </w:p>
        </w:tc>
      </w:tr>
      <w:tr w:rsidR="00107F27" w:rsidRPr="00A21F8B" w:rsidTr="00107F27">
        <w:trPr>
          <w:trHeight w:val="227"/>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107F27" w:rsidRPr="00A21F8B" w:rsidRDefault="00107F27" w:rsidP="00107F27">
            <w:pPr>
              <w:jc w:val="center"/>
              <w:rPr>
                <w:color w:val="000000"/>
                <w:sz w:val="20"/>
                <w:szCs w:val="20"/>
              </w:rPr>
            </w:pPr>
            <w:r w:rsidRPr="00A21F8B">
              <w:rPr>
                <w:color w:val="000000"/>
                <w:sz w:val="20"/>
                <w:szCs w:val="20"/>
              </w:rPr>
              <w:t>5</w:t>
            </w:r>
          </w:p>
        </w:tc>
        <w:tc>
          <w:tcPr>
            <w:tcW w:w="4360" w:type="dxa"/>
            <w:tcBorders>
              <w:top w:val="nil"/>
              <w:left w:val="nil"/>
              <w:bottom w:val="single" w:sz="4" w:space="0" w:color="auto"/>
              <w:right w:val="single" w:sz="4" w:space="0" w:color="auto"/>
            </w:tcBorders>
            <w:shd w:val="clear" w:color="auto" w:fill="auto"/>
            <w:noWrap/>
            <w:vAlign w:val="center"/>
            <w:hideMark/>
          </w:tcPr>
          <w:p w:rsidR="00107F27" w:rsidRPr="00A21F8B" w:rsidRDefault="00107F27" w:rsidP="00107F27">
            <w:pPr>
              <w:jc w:val="left"/>
              <w:rPr>
                <w:color w:val="000000"/>
                <w:sz w:val="20"/>
                <w:szCs w:val="20"/>
              </w:rPr>
            </w:pPr>
            <w:r w:rsidRPr="00A21F8B">
              <w:rPr>
                <w:color w:val="000000"/>
                <w:sz w:val="20"/>
                <w:szCs w:val="20"/>
              </w:rPr>
              <w:t>Pasillo totalmente lleno</w:t>
            </w:r>
          </w:p>
        </w:tc>
        <w:tc>
          <w:tcPr>
            <w:tcW w:w="1418" w:type="dxa"/>
            <w:tcBorders>
              <w:top w:val="nil"/>
              <w:left w:val="nil"/>
              <w:bottom w:val="single" w:sz="4" w:space="0" w:color="auto"/>
              <w:right w:val="single" w:sz="4" w:space="0" w:color="auto"/>
            </w:tcBorders>
            <w:vAlign w:val="center"/>
          </w:tcPr>
          <w:p w:rsidR="00107F27" w:rsidRPr="00A21F8B" w:rsidRDefault="00107F27" w:rsidP="00107F27">
            <w:pPr>
              <w:jc w:val="center"/>
              <w:rPr>
                <w:color w:val="000000"/>
                <w:sz w:val="20"/>
                <w:szCs w:val="20"/>
              </w:rPr>
            </w:pPr>
            <w:r w:rsidRPr="00A21F8B">
              <w:rPr>
                <w:color w:val="000000"/>
                <w:sz w:val="20"/>
                <w:szCs w:val="20"/>
              </w:rPr>
              <w:t>39,4</w:t>
            </w:r>
          </w:p>
        </w:tc>
      </w:tr>
      <w:tr w:rsidR="00107F27" w:rsidRPr="00A21F8B" w:rsidTr="00107F27">
        <w:trPr>
          <w:trHeight w:val="227"/>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107F27" w:rsidRPr="00A21F8B" w:rsidRDefault="00107F27" w:rsidP="00107F27">
            <w:pPr>
              <w:jc w:val="center"/>
              <w:rPr>
                <w:color w:val="000000"/>
                <w:sz w:val="20"/>
                <w:szCs w:val="20"/>
              </w:rPr>
            </w:pPr>
            <w:r w:rsidRPr="00A21F8B">
              <w:rPr>
                <w:color w:val="000000"/>
                <w:sz w:val="20"/>
                <w:szCs w:val="20"/>
              </w:rPr>
              <w:t>6</w:t>
            </w:r>
          </w:p>
        </w:tc>
        <w:tc>
          <w:tcPr>
            <w:tcW w:w="4360" w:type="dxa"/>
            <w:tcBorders>
              <w:top w:val="nil"/>
              <w:left w:val="nil"/>
              <w:bottom w:val="single" w:sz="4" w:space="0" w:color="auto"/>
              <w:right w:val="single" w:sz="4" w:space="0" w:color="auto"/>
            </w:tcBorders>
            <w:shd w:val="clear" w:color="auto" w:fill="auto"/>
            <w:noWrap/>
            <w:vAlign w:val="center"/>
            <w:hideMark/>
          </w:tcPr>
          <w:p w:rsidR="00107F27" w:rsidRPr="00A21F8B" w:rsidRDefault="00107F27" w:rsidP="00107F27">
            <w:pPr>
              <w:jc w:val="left"/>
              <w:rPr>
                <w:color w:val="000000"/>
                <w:sz w:val="20"/>
                <w:szCs w:val="20"/>
              </w:rPr>
            </w:pPr>
            <w:r w:rsidRPr="00A21F8B">
              <w:rPr>
                <w:color w:val="000000"/>
                <w:sz w:val="20"/>
                <w:szCs w:val="20"/>
              </w:rPr>
              <w:t>Pasillo totalmente lleno con pasajeros casi colgando</w:t>
            </w:r>
          </w:p>
        </w:tc>
        <w:tc>
          <w:tcPr>
            <w:tcW w:w="1418" w:type="dxa"/>
            <w:tcBorders>
              <w:top w:val="nil"/>
              <w:left w:val="nil"/>
              <w:bottom w:val="single" w:sz="4" w:space="0" w:color="auto"/>
              <w:right w:val="single" w:sz="4" w:space="0" w:color="auto"/>
            </w:tcBorders>
            <w:vAlign w:val="center"/>
          </w:tcPr>
          <w:p w:rsidR="00107F27" w:rsidRPr="00A21F8B" w:rsidRDefault="00107F27" w:rsidP="00107F27">
            <w:pPr>
              <w:jc w:val="center"/>
              <w:rPr>
                <w:color w:val="000000"/>
                <w:sz w:val="20"/>
                <w:szCs w:val="20"/>
              </w:rPr>
            </w:pPr>
            <w:r w:rsidRPr="00A21F8B">
              <w:rPr>
                <w:color w:val="000000"/>
                <w:sz w:val="20"/>
                <w:szCs w:val="20"/>
              </w:rPr>
              <w:t>44,2</w:t>
            </w:r>
          </w:p>
        </w:tc>
      </w:tr>
    </w:tbl>
    <w:p w:rsidR="00107F27" w:rsidRPr="00066D9C" w:rsidRDefault="00107F27" w:rsidP="00107F27">
      <w:pPr>
        <w:pStyle w:val="Normal2"/>
        <w:spacing w:line="240" w:lineRule="auto"/>
        <w:ind w:firstLine="993"/>
        <w:rPr>
          <w:sz w:val="18"/>
          <w:szCs w:val="18"/>
        </w:rPr>
      </w:pPr>
      <w:r w:rsidRPr="00066D9C">
        <w:rPr>
          <w:sz w:val="18"/>
          <w:szCs w:val="18"/>
        </w:rPr>
        <w:t>Fuente: Elaboración propia a partir de factores MESPIVU</w:t>
      </w:r>
    </w:p>
    <w:p w:rsidR="00107F27" w:rsidRDefault="00107F27" w:rsidP="00107F27">
      <w:pPr>
        <w:pStyle w:val="Normal2"/>
        <w:spacing w:line="240" w:lineRule="auto"/>
      </w:pPr>
    </w:p>
    <w:p w:rsidR="00107F27" w:rsidRPr="00B13934" w:rsidRDefault="00107F27" w:rsidP="00107F27">
      <w:pPr>
        <w:pStyle w:val="Normal2"/>
        <w:spacing w:line="240" w:lineRule="auto"/>
      </w:pPr>
      <w:r>
        <w:t>A partir de los antecedentes anteriores se determina</w:t>
      </w:r>
      <w:r w:rsidRPr="00B13934">
        <w:t xml:space="preserve"> la tasa de ocupación por servicio y periodo de medición, obtenida como promedio de los distintos puntos de control donde se detectó cada servicio.</w:t>
      </w:r>
    </w:p>
    <w:p w:rsidR="00107F27" w:rsidRPr="00A5573D" w:rsidRDefault="00107F27" w:rsidP="00107F27">
      <w:pPr>
        <w:pStyle w:val="Normal2"/>
        <w:spacing w:line="240" w:lineRule="auto"/>
        <w:rPr>
          <w:highlight w:val="yellow"/>
        </w:rPr>
      </w:pPr>
    </w:p>
    <w:p w:rsidR="00107F27" w:rsidRPr="00411238" w:rsidRDefault="00107F27" w:rsidP="00411238">
      <w:pPr>
        <w:pStyle w:val="Epgrafe0"/>
        <w:keepNext/>
        <w:spacing w:before="0"/>
        <w:rPr>
          <w:caps/>
          <w:sz w:val="20"/>
        </w:rPr>
      </w:pPr>
      <w:bookmarkStart w:id="86" w:name="_Toc532204821"/>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8</w:t>
      </w:r>
      <w:r w:rsidR="00B67893" w:rsidRPr="00411238">
        <w:rPr>
          <w:caps/>
          <w:sz w:val="20"/>
        </w:rPr>
        <w:fldChar w:fldCharType="end"/>
      </w:r>
      <w:r w:rsidRPr="00411238">
        <w:rPr>
          <w:caps/>
          <w:sz w:val="20"/>
        </w:rPr>
        <w:t>: tasa de ocupación media por SERVICIO (pasajeros/vehículo)</w:t>
      </w:r>
      <w:bookmarkEnd w:id="86"/>
    </w:p>
    <w:tbl>
      <w:tblPr>
        <w:tblW w:w="10200" w:type="dxa"/>
        <w:jc w:val="center"/>
        <w:tblInd w:w="55" w:type="dxa"/>
        <w:tblCellMar>
          <w:left w:w="70" w:type="dxa"/>
          <w:right w:w="70" w:type="dxa"/>
        </w:tblCellMar>
        <w:tblLook w:val="04A0" w:firstRow="1" w:lastRow="0" w:firstColumn="1" w:lastColumn="0" w:noHBand="0" w:noVBand="1"/>
      </w:tblPr>
      <w:tblGrid>
        <w:gridCol w:w="990"/>
        <w:gridCol w:w="760"/>
        <w:gridCol w:w="550"/>
        <w:gridCol w:w="490"/>
        <w:gridCol w:w="550"/>
        <w:gridCol w:w="500"/>
        <w:gridCol w:w="890"/>
        <w:gridCol w:w="550"/>
        <w:gridCol w:w="490"/>
        <w:gridCol w:w="550"/>
        <w:gridCol w:w="500"/>
        <w:gridCol w:w="890"/>
        <w:gridCol w:w="550"/>
        <w:gridCol w:w="550"/>
        <w:gridCol w:w="500"/>
        <w:gridCol w:w="890"/>
      </w:tblGrid>
      <w:tr w:rsidR="00107F27" w:rsidRPr="001D1182" w:rsidTr="00107F27">
        <w:trPr>
          <w:trHeight w:val="5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Empresa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Servicio</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Laboral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Promedio</w:t>
            </w:r>
          </w:p>
        </w:tc>
        <w:tc>
          <w:tcPr>
            <w:tcW w:w="2090" w:type="dxa"/>
            <w:gridSpan w:val="4"/>
            <w:tcBorders>
              <w:top w:val="single" w:sz="4" w:space="0" w:color="auto"/>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Sábado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Promedio</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Domingo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Promedio</w:t>
            </w:r>
          </w:p>
        </w:tc>
      </w:tr>
      <w:tr w:rsidR="00107F27" w:rsidRPr="001D1182" w:rsidTr="00107F27">
        <w:trPr>
          <w:trHeight w:val="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1D1182" w:rsidRDefault="00107F27" w:rsidP="00107F27">
            <w:pPr>
              <w:jc w:val="center"/>
              <w:rPr>
                <w:b/>
                <w:bCs/>
                <w:color w:val="000000"/>
                <w:sz w:val="18"/>
                <w:szCs w:val="20"/>
                <w:lang w:val="es-CL" w:eastAsia="es-C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1D1182" w:rsidRDefault="00107F27" w:rsidP="00107F27">
            <w:pPr>
              <w:jc w:val="center"/>
              <w:rPr>
                <w:b/>
                <w:bCs/>
                <w:color w:val="000000"/>
                <w:sz w:val="18"/>
                <w:szCs w:val="20"/>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PMA</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FPU</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PMD</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PTA</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1D1182" w:rsidRDefault="00107F27" w:rsidP="00107F27">
            <w:pPr>
              <w:jc w:val="center"/>
              <w:rPr>
                <w:b/>
                <w:bCs/>
                <w:color w:val="000000"/>
                <w:sz w:val="18"/>
                <w:szCs w:val="20"/>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PMA</w:t>
            </w:r>
          </w:p>
        </w:tc>
        <w:tc>
          <w:tcPr>
            <w:tcW w:w="490" w:type="dxa"/>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FPU</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PMD</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PTA</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1D1182" w:rsidRDefault="00107F27" w:rsidP="00107F27">
            <w:pPr>
              <w:jc w:val="center"/>
              <w:rPr>
                <w:b/>
                <w:bCs/>
                <w:color w:val="000000"/>
                <w:sz w:val="18"/>
                <w:szCs w:val="20"/>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PMA</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PMD</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PTA</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1D1182" w:rsidRDefault="00107F27" w:rsidP="00107F27">
            <w:pPr>
              <w:jc w:val="center"/>
              <w:rPr>
                <w:b/>
                <w:bCs/>
                <w:color w:val="000000"/>
                <w:sz w:val="18"/>
                <w:szCs w:val="20"/>
                <w:lang w:val="es-CL" w:eastAsia="es-CL"/>
              </w:rPr>
            </w:pPr>
          </w:p>
        </w:tc>
      </w:tr>
      <w:tr w:rsidR="00107F27" w:rsidRPr="001D1182" w:rsidTr="00107F27">
        <w:trPr>
          <w:trHeight w:val="5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lang w:val="es-CL" w:eastAsia="es-CL"/>
              </w:rPr>
            </w:pPr>
            <w:r w:rsidRPr="001D1182">
              <w:rPr>
                <w:color w:val="000000"/>
                <w:sz w:val="18"/>
                <w:szCs w:val="20"/>
                <w:lang w:val="es-CL" w:eastAsia="es-CL"/>
              </w:rPr>
              <w:t>Terma Tur</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101</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9,</w:t>
            </w:r>
            <w:r>
              <w:rPr>
                <w:b/>
                <w:bCs/>
                <w:color w:val="000000"/>
                <w:sz w:val="18"/>
                <w:szCs w:val="20"/>
              </w:rPr>
              <w:t>8</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14,7</w:t>
            </w:r>
          </w:p>
        </w:tc>
        <w:tc>
          <w:tcPr>
            <w:tcW w:w="490" w:type="dxa"/>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w:t>
            </w:r>
            <w:r>
              <w:rPr>
                <w:b/>
                <w:bCs/>
                <w:color w:val="000000"/>
                <w:sz w:val="18"/>
                <w:szCs w:val="20"/>
              </w:rPr>
              <w:t>2</w:t>
            </w:r>
            <w:r w:rsidRPr="001D1182">
              <w:rPr>
                <w:b/>
                <w:bCs/>
                <w:color w:val="000000"/>
                <w:sz w:val="18"/>
                <w:szCs w:val="20"/>
              </w:rPr>
              <w:t>,7</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 </w:t>
            </w:r>
          </w:p>
        </w:tc>
      </w:tr>
      <w:tr w:rsidR="00107F27" w:rsidRPr="001D1182" w:rsidTr="00107F27">
        <w:trPr>
          <w:trHeight w:val="5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lang w:val="es-CL" w:eastAsia="es-CL"/>
              </w:rPr>
            </w:pPr>
            <w:r w:rsidRPr="001D1182">
              <w:rPr>
                <w:color w:val="000000"/>
                <w:sz w:val="18"/>
                <w:szCs w:val="20"/>
                <w:lang w:val="es-CL" w:eastAsia="es-CL"/>
              </w:rPr>
              <w:t>Transportes Renacer</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102</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12,3</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10,1</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10,0</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10,7</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10,</w:t>
            </w:r>
            <w:r>
              <w:rPr>
                <w:b/>
                <w:bCs/>
                <w:color w:val="000000"/>
                <w:sz w:val="18"/>
                <w:szCs w:val="20"/>
              </w:rPr>
              <w:t>9</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10,8</w:t>
            </w:r>
          </w:p>
        </w:tc>
        <w:tc>
          <w:tcPr>
            <w:tcW w:w="490" w:type="dxa"/>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11,2</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10,</w:t>
            </w:r>
            <w:r>
              <w:rPr>
                <w:b/>
                <w:bCs/>
                <w:color w:val="000000"/>
                <w:sz w:val="18"/>
                <w:szCs w:val="20"/>
              </w:rPr>
              <w:t>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Pr>
                <w:b/>
                <w:bCs/>
                <w:color w:val="000000"/>
                <w:sz w:val="18"/>
                <w:szCs w:val="20"/>
              </w:rPr>
              <w:t>9,</w:t>
            </w:r>
            <w:r w:rsidRPr="001D1182">
              <w:rPr>
                <w:b/>
                <w:bCs/>
                <w:color w:val="000000"/>
                <w:sz w:val="18"/>
                <w:szCs w:val="20"/>
              </w:rPr>
              <w:t>4</w:t>
            </w:r>
          </w:p>
        </w:tc>
      </w:tr>
      <w:tr w:rsidR="00107F27" w:rsidRPr="001D1182" w:rsidTr="00107F27">
        <w:trPr>
          <w:trHeight w:val="5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lang w:val="es-CL" w:eastAsia="es-CL"/>
              </w:rPr>
            </w:pPr>
            <w:r w:rsidRPr="001D1182">
              <w:rPr>
                <w:color w:val="000000"/>
                <w:sz w:val="18"/>
                <w:szCs w:val="20"/>
                <w:lang w:val="es-CL" w:eastAsia="es-CL"/>
              </w:rPr>
              <w:t>Transportes Renacer</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102I</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18,3</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18,3</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490" w:type="dxa"/>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 </w:t>
            </w:r>
          </w:p>
        </w:tc>
      </w:tr>
      <w:tr w:rsidR="00107F27" w:rsidRPr="001D1182" w:rsidTr="00107F27">
        <w:trPr>
          <w:trHeight w:val="5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lang w:val="es-CL" w:eastAsia="es-CL"/>
              </w:rPr>
            </w:pPr>
            <w:r w:rsidRPr="001D1182">
              <w:rPr>
                <w:color w:val="000000"/>
                <w:sz w:val="18"/>
                <w:szCs w:val="20"/>
                <w:lang w:val="es-CL" w:eastAsia="es-CL"/>
              </w:rPr>
              <w:t>Transportes Renacer</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102I2</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12,4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12,4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490" w:type="dxa"/>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 </w:t>
            </w:r>
          </w:p>
        </w:tc>
      </w:tr>
      <w:tr w:rsidR="00107F27" w:rsidRPr="001D1182" w:rsidTr="00107F27">
        <w:trPr>
          <w:trHeight w:val="5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lang w:val="es-CL" w:eastAsia="es-CL"/>
              </w:rPr>
            </w:pPr>
            <w:r w:rsidRPr="001D1182">
              <w:rPr>
                <w:color w:val="000000"/>
                <w:sz w:val="18"/>
                <w:szCs w:val="20"/>
                <w:lang w:val="es-CL" w:eastAsia="es-CL"/>
              </w:rPr>
              <w:t>Transportes Express La Ramada.</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12,1</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14,1</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11,7</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13,2</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12,</w:t>
            </w:r>
            <w:r>
              <w:rPr>
                <w:b/>
                <w:bCs/>
                <w:color w:val="000000"/>
                <w:sz w:val="18"/>
                <w:szCs w:val="20"/>
              </w:rPr>
              <w:t>6</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10,5</w:t>
            </w:r>
          </w:p>
        </w:tc>
        <w:tc>
          <w:tcPr>
            <w:tcW w:w="490" w:type="dxa"/>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13,4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10,9</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11,</w:t>
            </w:r>
            <w:r>
              <w:rPr>
                <w:b/>
                <w:bCs/>
                <w:color w:val="000000"/>
                <w:sz w:val="18"/>
                <w:szCs w:val="20"/>
              </w:rPr>
              <w:t>7</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Pr>
                <w:b/>
                <w:bCs/>
                <w:color w:val="000000"/>
                <w:sz w:val="18"/>
                <w:szCs w:val="20"/>
              </w:rPr>
              <w:t>9,</w:t>
            </w:r>
            <w:r w:rsidRPr="001D1182">
              <w:rPr>
                <w:b/>
                <w:bCs/>
                <w:color w:val="000000"/>
                <w:sz w:val="18"/>
                <w:szCs w:val="20"/>
              </w:rPr>
              <w:t>4</w:t>
            </w:r>
          </w:p>
        </w:tc>
      </w:tr>
      <w:tr w:rsidR="00107F27" w:rsidRPr="001D1182" w:rsidTr="00107F27">
        <w:trPr>
          <w:trHeight w:val="5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lang w:val="es-CL" w:eastAsia="es-CL"/>
              </w:rPr>
            </w:pPr>
            <w:r w:rsidRPr="001D1182">
              <w:rPr>
                <w:color w:val="000000"/>
                <w:sz w:val="18"/>
                <w:szCs w:val="20"/>
                <w:lang w:val="es-CL" w:eastAsia="es-CL"/>
              </w:rPr>
              <w:t>Ruca Talca</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106</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13,2</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11,0</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11,9</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13,0</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12,</w:t>
            </w:r>
            <w:r>
              <w:rPr>
                <w:b/>
                <w:bCs/>
                <w:color w:val="000000"/>
                <w:sz w:val="18"/>
                <w:szCs w:val="20"/>
              </w:rPr>
              <w:t>6</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10,7</w:t>
            </w:r>
          </w:p>
        </w:tc>
        <w:tc>
          <w:tcPr>
            <w:tcW w:w="490" w:type="dxa"/>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10,7</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10,</w:t>
            </w:r>
            <w:r>
              <w:rPr>
                <w:b/>
                <w:bCs/>
                <w:color w:val="000000"/>
                <w:sz w:val="18"/>
                <w:szCs w:val="20"/>
              </w:rPr>
              <w:t>3</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 </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11,6</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color w:val="000000"/>
                <w:sz w:val="18"/>
                <w:szCs w:val="20"/>
              </w:rPr>
            </w:pPr>
            <w:r w:rsidRPr="001D1182">
              <w:rPr>
                <w:color w:val="000000"/>
                <w:sz w:val="18"/>
                <w:szCs w:val="20"/>
              </w:rPr>
              <w:t>9,4</w:t>
            </w:r>
          </w:p>
        </w:tc>
        <w:tc>
          <w:tcPr>
            <w:tcW w:w="0" w:type="auto"/>
            <w:tcBorders>
              <w:top w:val="nil"/>
              <w:left w:val="nil"/>
              <w:bottom w:val="single" w:sz="4" w:space="0" w:color="auto"/>
              <w:right w:val="single" w:sz="4" w:space="0" w:color="auto"/>
            </w:tcBorders>
            <w:shd w:val="clear" w:color="auto" w:fill="auto"/>
            <w:vAlign w:val="center"/>
            <w:hideMark/>
          </w:tcPr>
          <w:p w:rsidR="00107F27" w:rsidRPr="001D1182" w:rsidRDefault="00107F27" w:rsidP="00107F27">
            <w:pPr>
              <w:jc w:val="center"/>
              <w:rPr>
                <w:b/>
                <w:bCs/>
                <w:color w:val="000000"/>
                <w:sz w:val="18"/>
                <w:szCs w:val="20"/>
              </w:rPr>
            </w:pPr>
            <w:r w:rsidRPr="001D1182">
              <w:rPr>
                <w:b/>
                <w:bCs/>
                <w:color w:val="000000"/>
                <w:sz w:val="18"/>
                <w:szCs w:val="20"/>
              </w:rPr>
              <w:t>10.5</w:t>
            </w:r>
          </w:p>
        </w:tc>
      </w:tr>
      <w:tr w:rsidR="00107F27" w:rsidRPr="001D1182" w:rsidTr="00107F27">
        <w:trPr>
          <w:trHeight w:val="57"/>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07F27" w:rsidRPr="001D1182" w:rsidRDefault="00107F27" w:rsidP="00107F27">
            <w:pPr>
              <w:jc w:val="center"/>
              <w:rPr>
                <w:b/>
                <w:bCs/>
                <w:color w:val="000000"/>
                <w:sz w:val="18"/>
                <w:szCs w:val="20"/>
                <w:lang w:val="es-CL" w:eastAsia="es-CL"/>
              </w:rPr>
            </w:pPr>
            <w:r w:rsidRPr="001D1182">
              <w:rPr>
                <w:b/>
                <w:bCs/>
                <w:color w:val="000000"/>
                <w:sz w:val="18"/>
                <w:szCs w:val="20"/>
                <w:lang w:eastAsia="es-CL"/>
              </w:rPr>
              <w:t>Promedio</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sidRPr="000F3D68">
              <w:rPr>
                <w:b/>
                <w:bCs/>
                <w:color w:val="000000"/>
                <w:sz w:val="18"/>
                <w:szCs w:val="20"/>
              </w:rPr>
              <w:t>12</w:t>
            </w:r>
            <w:r>
              <w:rPr>
                <w:b/>
                <w:bCs/>
                <w:color w:val="000000"/>
                <w:sz w:val="18"/>
                <w:szCs w:val="20"/>
              </w:rPr>
              <w:t>,</w:t>
            </w:r>
            <w:r w:rsidRPr="000F3D68">
              <w:rPr>
                <w:b/>
                <w:bCs/>
                <w:color w:val="000000"/>
                <w:sz w:val="18"/>
                <w:szCs w:val="20"/>
              </w:rPr>
              <w:t>4</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sidRPr="000F3D68">
              <w:rPr>
                <w:b/>
                <w:bCs/>
                <w:color w:val="000000"/>
                <w:sz w:val="18"/>
                <w:szCs w:val="20"/>
              </w:rPr>
              <w:t>11</w:t>
            </w:r>
            <w:r>
              <w:rPr>
                <w:b/>
                <w:bCs/>
                <w:color w:val="000000"/>
                <w:sz w:val="18"/>
                <w:szCs w:val="20"/>
              </w:rPr>
              <w:t>,</w:t>
            </w:r>
            <w:r w:rsidRPr="000F3D68">
              <w:rPr>
                <w:b/>
                <w:bCs/>
                <w:color w:val="000000"/>
                <w:sz w:val="18"/>
                <w:szCs w:val="20"/>
              </w:rPr>
              <w:t>5</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sidRPr="000F3D68">
              <w:rPr>
                <w:b/>
                <w:bCs/>
                <w:color w:val="000000"/>
                <w:sz w:val="18"/>
                <w:szCs w:val="20"/>
              </w:rPr>
              <w:t>11</w:t>
            </w:r>
            <w:r>
              <w:rPr>
                <w:b/>
                <w:bCs/>
                <w:color w:val="000000"/>
                <w:sz w:val="18"/>
                <w:szCs w:val="20"/>
              </w:rPr>
              <w:t>,</w:t>
            </w:r>
            <w:r w:rsidRPr="000F3D68">
              <w:rPr>
                <w:b/>
                <w:bCs/>
                <w:color w:val="000000"/>
                <w:sz w:val="18"/>
                <w:szCs w:val="20"/>
              </w:rPr>
              <w:t>0</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12,</w:t>
            </w:r>
            <w:r w:rsidRPr="000F3D68">
              <w:rPr>
                <w:b/>
                <w:bCs/>
                <w:color w:val="000000"/>
                <w:sz w:val="18"/>
                <w:szCs w:val="20"/>
              </w:rPr>
              <w:t>0</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12,0</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11,</w:t>
            </w:r>
            <w:r w:rsidRPr="000F3D68">
              <w:rPr>
                <w:b/>
                <w:bCs/>
                <w:color w:val="000000"/>
                <w:sz w:val="18"/>
                <w:szCs w:val="20"/>
              </w:rPr>
              <w:t>0</w:t>
            </w:r>
          </w:p>
        </w:tc>
        <w:tc>
          <w:tcPr>
            <w:tcW w:w="490" w:type="dxa"/>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9,</w:t>
            </w:r>
            <w:r w:rsidRPr="000F3D68">
              <w:rPr>
                <w:b/>
                <w:bCs/>
                <w:color w:val="000000"/>
                <w:sz w:val="18"/>
                <w:szCs w:val="20"/>
              </w:rPr>
              <w:t>4</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12,</w:t>
            </w:r>
            <w:r w:rsidRPr="000F3D68">
              <w:rPr>
                <w:b/>
                <w:bCs/>
                <w:color w:val="000000"/>
                <w:sz w:val="18"/>
                <w:szCs w:val="20"/>
              </w:rPr>
              <w:t>0</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10,</w:t>
            </w:r>
            <w:r w:rsidRPr="000F3D68">
              <w:rPr>
                <w:b/>
                <w:bCs/>
                <w:color w:val="000000"/>
                <w:sz w:val="18"/>
                <w:szCs w:val="20"/>
              </w:rPr>
              <w:t>9</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11,</w:t>
            </w:r>
            <w:r w:rsidRPr="000F3D68">
              <w:rPr>
                <w:b/>
                <w:bCs/>
                <w:color w:val="000000"/>
                <w:sz w:val="18"/>
                <w:szCs w:val="20"/>
              </w:rPr>
              <w:t>2</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9,</w:t>
            </w:r>
            <w:r w:rsidRPr="000F3D68">
              <w:rPr>
                <w:b/>
                <w:bCs/>
                <w:color w:val="000000"/>
                <w:sz w:val="18"/>
                <w:szCs w:val="20"/>
              </w:rPr>
              <w:t>4</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10,</w:t>
            </w:r>
            <w:r w:rsidRPr="000F3D68">
              <w:rPr>
                <w:b/>
                <w:bCs/>
                <w:color w:val="000000"/>
                <w:sz w:val="18"/>
                <w:szCs w:val="20"/>
              </w:rPr>
              <w:t>2</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9,</w:t>
            </w:r>
            <w:r w:rsidRPr="000F3D68">
              <w:rPr>
                <w:b/>
                <w:bCs/>
                <w:color w:val="000000"/>
                <w:sz w:val="18"/>
                <w:szCs w:val="20"/>
              </w:rPr>
              <w:t>4</w:t>
            </w:r>
          </w:p>
        </w:tc>
        <w:tc>
          <w:tcPr>
            <w:tcW w:w="0" w:type="auto"/>
            <w:tcBorders>
              <w:top w:val="nil"/>
              <w:left w:val="nil"/>
              <w:bottom w:val="single" w:sz="4" w:space="0" w:color="auto"/>
              <w:right w:val="single" w:sz="4" w:space="0" w:color="auto"/>
            </w:tcBorders>
            <w:shd w:val="clear" w:color="auto" w:fill="auto"/>
            <w:vAlign w:val="center"/>
            <w:hideMark/>
          </w:tcPr>
          <w:p w:rsidR="00107F27" w:rsidRPr="000F3D68" w:rsidRDefault="00107F27" w:rsidP="00107F27">
            <w:pPr>
              <w:jc w:val="center"/>
              <w:rPr>
                <w:b/>
                <w:bCs/>
                <w:color w:val="000000"/>
                <w:sz w:val="18"/>
                <w:szCs w:val="20"/>
              </w:rPr>
            </w:pPr>
            <w:r>
              <w:rPr>
                <w:b/>
                <w:bCs/>
                <w:color w:val="000000"/>
                <w:sz w:val="18"/>
                <w:szCs w:val="20"/>
              </w:rPr>
              <w:t>9,</w:t>
            </w:r>
            <w:r w:rsidRPr="000F3D68">
              <w:rPr>
                <w:b/>
                <w:bCs/>
                <w:color w:val="000000"/>
                <w:sz w:val="18"/>
                <w:szCs w:val="20"/>
              </w:rPr>
              <w:t>9</w:t>
            </w:r>
          </w:p>
        </w:tc>
      </w:tr>
    </w:tbl>
    <w:p w:rsidR="00107F27" w:rsidRPr="00577C37" w:rsidRDefault="00107F27" w:rsidP="00107F27">
      <w:pPr>
        <w:jc w:val="left"/>
        <w:rPr>
          <w:sz w:val="18"/>
          <w:szCs w:val="18"/>
        </w:rPr>
      </w:pPr>
      <w:r w:rsidRPr="00577C37">
        <w:rPr>
          <w:sz w:val="18"/>
          <w:szCs w:val="18"/>
        </w:rPr>
        <w:t>Fuente: Elaboración propia.</w:t>
      </w:r>
      <w:r>
        <w:rPr>
          <w:sz w:val="18"/>
          <w:szCs w:val="18"/>
        </w:rPr>
        <w:t>.: Los servicios 102I y 102I2 operan en solo en PMA.</w:t>
      </w:r>
    </w:p>
    <w:p w:rsidR="00107F27" w:rsidRPr="00A5573D" w:rsidRDefault="00107F27" w:rsidP="00107F27">
      <w:pPr>
        <w:pStyle w:val="Normal2"/>
        <w:spacing w:line="240" w:lineRule="auto"/>
        <w:rPr>
          <w:highlight w:val="yellow"/>
          <w:lang w:val="es-CL"/>
        </w:rPr>
      </w:pPr>
    </w:p>
    <w:p w:rsidR="00107F27" w:rsidRPr="00577C37" w:rsidRDefault="00107F27" w:rsidP="00107F27">
      <w:pPr>
        <w:pStyle w:val="Normal2"/>
        <w:spacing w:line="240" w:lineRule="auto"/>
        <w:rPr>
          <w:lang w:val="es-CL"/>
        </w:rPr>
      </w:pPr>
      <w:r w:rsidRPr="00577C37">
        <w:rPr>
          <w:lang w:val="es-CL"/>
        </w:rPr>
        <w:t xml:space="preserve">Como se esperaba, la tasa de ocupación es mayor en el periodo punta mañana, destacando el servicio </w:t>
      </w:r>
      <w:r>
        <w:rPr>
          <w:lang w:val="es-CL"/>
        </w:rPr>
        <w:t>102I2</w:t>
      </w:r>
      <w:r w:rsidRPr="00577C37">
        <w:rPr>
          <w:lang w:val="es-CL"/>
        </w:rPr>
        <w:t xml:space="preserve">, con </w:t>
      </w:r>
      <w:r>
        <w:rPr>
          <w:lang w:val="es-CL"/>
        </w:rPr>
        <w:t>18,3 pasajeros por bus</w:t>
      </w:r>
      <w:r w:rsidRPr="00577C37">
        <w:rPr>
          <w:lang w:val="es-CL"/>
        </w:rPr>
        <w:t xml:space="preserve">. En este mismo periodo se observa poca varianza entre los servicios, estando los vehículos, en promedio, con la mitad de los asientos ocupados. </w:t>
      </w:r>
    </w:p>
    <w:p w:rsidR="00107F27" w:rsidRPr="00A5573D" w:rsidRDefault="00107F27" w:rsidP="00107F27">
      <w:pPr>
        <w:pStyle w:val="Normal2"/>
        <w:spacing w:line="240" w:lineRule="auto"/>
        <w:rPr>
          <w:highlight w:val="yellow"/>
          <w:lang w:val="es-CL"/>
        </w:rPr>
      </w:pPr>
    </w:p>
    <w:p w:rsidR="00107F27" w:rsidRPr="00DB65AA" w:rsidRDefault="00107F27" w:rsidP="00107F27">
      <w:pPr>
        <w:pStyle w:val="Normal2"/>
        <w:spacing w:line="240" w:lineRule="auto"/>
        <w:rPr>
          <w:rFonts w:ascii="Times New Roman Negrita" w:hAnsi="Times New Roman Negrita"/>
          <w:caps/>
          <w:sz w:val="20"/>
        </w:rPr>
      </w:pPr>
      <w:r w:rsidRPr="00577C37">
        <w:rPr>
          <w:lang w:val="es-CL"/>
        </w:rPr>
        <w:t xml:space="preserve">En el periodo </w:t>
      </w:r>
      <w:r>
        <w:rPr>
          <w:lang w:val="es-CL"/>
        </w:rPr>
        <w:t>fuera de punta,</w:t>
      </w:r>
      <w:r w:rsidRPr="00577C37">
        <w:rPr>
          <w:lang w:val="es-CL"/>
        </w:rPr>
        <w:t xml:space="preserve"> la tasa de ocupación promedio es menor que en </w:t>
      </w:r>
      <w:r>
        <w:rPr>
          <w:lang w:val="es-CL"/>
        </w:rPr>
        <w:t>punta mañana</w:t>
      </w:r>
      <w:r w:rsidRPr="00577C37">
        <w:rPr>
          <w:lang w:val="es-CL"/>
        </w:rPr>
        <w:t xml:space="preserve">; algo similar ocurres en </w:t>
      </w:r>
      <w:r>
        <w:rPr>
          <w:lang w:val="es-CL"/>
        </w:rPr>
        <w:t>punta mediodía</w:t>
      </w:r>
      <w:r w:rsidRPr="00577C37">
        <w:rPr>
          <w:lang w:val="es-CL"/>
        </w:rPr>
        <w:t>.</w:t>
      </w:r>
      <w:r>
        <w:rPr>
          <w:lang w:val="es-CL"/>
        </w:rPr>
        <w:t xml:space="preserve">  </w:t>
      </w:r>
      <w:r w:rsidRPr="00577C37">
        <w:rPr>
          <w:lang w:val="es-CL"/>
        </w:rPr>
        <w:t xml:space="preserve">En </w:t>
      </w:r>
      <w:r>
        <w:rPr>
          <w:lang w:val="es-CL"/>
        </w:rPr>
        <w:t>punta tarde</w:t>
      </w:r>
      <w:r w:rsidRPr="00577C37">
        <w:rPr>
          <w:lang w:val="es-CL"/>
        </w:rPr>
        <w:t xml:space="preserve"> nuevamente hay un aumento de la tasa de ocupación, sin embargo no es tan significativa como en la </w:t>
      </w:r>
      <w:r>
        <w:rPr>
          <w:lang w:val="es-CL"/>
        </w:rPr>
        <w:t xml:space="preserve">punta mañana.  </w:t>
      </w:r>
      <w:r w:rsidRPr="00DB65AA">
        <w:rPr>
          <w:lang w:val="es-CL"/>
        </w:rPr>
        <w:t>Gráficamente, los resultados se presentan en la siguiente página.</w:t>
      </w:r>
    </w:p>
    <w:p w:rsidR="00107F27" w:rsidRPr="00DB65AA" w:rsidRDefault="00107F27" w:rsidP="00107F27">
      <w:pPr>
        <w:pStyle w:val="Epgrafe0"/>
        <w:keepNext/>
        <w:rPr>
          <w:rFonts w:ascii="Times New Roman Negrita" w:hAnsi="Times New Roman Negrita"/>
          <w:caps/>
        </w:rPr>
        <w:sectPr w:rsidR="00107F27" w:rsidRPr="00DB65AA" w:rsidSect="00107F27">
          <w:headerReference w:type="default" r:id="rId38"/>
          <w:pgSz w:w="12242" w:h="15842" w:code="1"/>
          <w:pgMar w:top="1418" w:right="1701" w:bottom="1418" w:left="1701" w:header="709" w:footer="709" w:gutter="0"/>
          <w:pgNumType w:chapStyle="1"/>
          <w:cols w:space="708"/>
          <w:docGrid w:linePitch="360"/>
        </w:sectPr>
      </w:pPr>
    </w:p>
    <w:p w:rsidR="00107F27" w:rsidRPr="00411238" w:rsidRDefault="00107F27" w:rsidP="00411238">
      <w:pPr>
        <w:pStyle w:val="Epgrafe0"/>
        <w:keepNext/>
        <w:spacing w:before="0"/>
        <w:rPr>
          <w:caps/>
          <w:sz w:val="20"/>
        </w:rPr>
      </w:pPr>
      <w:bookmarkStart w:id="87" w:name="_Toc532204770"/>
      <w:r w:rsidRPr="00411238">
        <w:rPr>
          <w:caps/>
          <w:sz w:val="20"/>
        </w:rPr>
        <w:lastRenderedPageBreak/>
        <w:t>GRÁFICO Nº</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2</w:t>
      </w:r>
      <w:r w:rsidR="00B67893" w:rsidRPr="00411238">
        <w:rPr>
          <w:caps/>
          <w:sz w:val="20"/>
        </w:rPr>
        <w:fldChar w:fldCharType="end"/>
      </w:r>
      <w:r w:rsidRPr="00411238">
        <w:rPr>
          <w:caps/>
          <w:sz w:val="20"/>
        </w:rPr>
        <w:t>: tasas de ocupación por servicio y periodo</w:t>
      </w:r>
      <w:bookmarkEnd w:id="87"/>
    </w:p>
    <w:tbl>
      <w:tblPr>
        <w:tblW w:w="14587" w:type="dxa"/>
        <w:tblInd w:w="-601" w:type="dxa"/>
        <w:tblLook w:val="04A0" w:firstRow="1" w:lastRow="0" w:firstColumn="1" w:lastColumn="0" w:noHBand="0" w:noVBand="1"/>
      </w:tblPr>
      <w:tblGrid>
        <w:gridCol w:w="7308"/>
        <w:gridCol w:w="7279"/>
      </w:tblGrid>
      <w:tr w:rsidR="00107F27" w:rsidRPr="00A5573D" w:rsidTr="00107F27">
        <w:tc>
          <w:tcPr>
            <w:tcW w:w="7308" w:type="dxa"/>
          </w:tcPr>
          <w:p w:rsidR="00107F27" w:rsidRPr="00A5573D" w:rsidRDefault="00107F27" w:rsidP="00107F27">
            <w:pPr>
              <w:pStyle w:val="Normal2"/>
              <w:spacing w:line="240" w:lineRule="auto"/>
              <w:rPr>
                <w:highlight w:val="yellow"/>
                <w:lang w:val="es-CL"/>
              </w:rPr>
            </w:pPr>
            <w:r>
              <w:rPr>
                <w:noProof/>
                <w:lang w:val="es-CL" w:eastAsia="es-CL"/>
              </w:rPr>
              <w:drawing>
                <wp:inline distT="0" distB="0" distL="0" distR="0" wp14:anchorId="1835EB3B" wp14:editId="678DFA2B">
                  <wp:extent cx="4320000" cy="2586232"/>
                  <wp:effectExtent l="19050" t="19050" r="23495" b="2413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320000" cy="2586232"/>
                          </a:xfrm>
                          <a:prstGeom prst="rect">
                            <a:avLst/>
                          </a:prstGeom>
                          <a:ln>
                            <a:solidFill>
                              <a:schemeClr val="tx1"/>
                            </a:solidFill>
                          </a:ln>
                        </pic:spPr>
                      </pic:pic>
                    </a:graphicData>
                  </a:graphic>
                </wp:inline>
              </w:drawing>
            </w:r>
          </w:p>
        </w:tc>
        <w:tc>
          <w:tcPr>
            <w:tcW w:w="7279" w:type="dxa"/>
          </w:tcPr>
          <w:p w:rsidR="00107F27" w:rsidRPr="00A5573D" w:rsidRDefault="00107F27" w:rsidP="00107F27">
            <w:pPr>
              <w:pStyle w:val="Normal2"/>
              <w:spacing w:line="240" w:lineRule="auto"/>
              <w:rPr>
                <w:highlight w:val="yellow"/>
                <w:lang w:val="es-CL"/>
              </w:rPr>
            </w:pPr>
            <w:r>
              <w:rPr>
                <w:noProof/>
                <w:lang w:val="es-CL" w:eastAsia="es-CL"/>
              </w:rPr>
              <w:drawing>
                <wp:inline distT="0" distB="0" distL="0" distR="0" wp14:anchorId="4CC32541" wp14:editId="7578FC16">
                  <wp:extent cx="4321082" cy="2587925"/>
                  <wp:effectExtent l="19050" t="19050" r="22860" b="222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320000" cy="2587277"/>
                          </a:xfrm>
                          <a:prstGeom prst="rect">
                            <a:avLst/>
                          </a:prstGeom>
                          <a:ln>
                            <a:solidFill>
                              <a:schemeClr val="tx1"/>
                            </a:solidFill>
                          </a:ln>
                        </pic:spPr>
                      </pic:pic>
                    </a:graphicData>
                  </a:graphic>
                </wp:inline>
              </w:drawing>
            </w:r>
          </w:p>
        </w:tc>
      </w:tr>
      <w:tr w:rsidR="00107F27" w:rsidRPr="00A5573D" w:rsidTr="00107F27">
        <w:tc>
          <w:tcPr>
            <w:tcW w:w="7308" w:type="dxa"/>
          </w:tcPr>
          <w:p w:rsidR="00107F27" w:rsidRPr="00A5573D" w:rsidRDefault="00107F27" w:rsidP="00107F27">
            <w:pPr>
              <w:pStyle w:val="Normal2"/>
              <w:spacing w:line="240" w:lineRule="auto"/>
              <w:rPr>
                <w:highlight w:val="yellow"/>
                <w:lang w:val="es-CL"/>
              </w:rPr>
            </w:pPr>
            <w:r>
              <w:rPr>
                <w:noProof/>
                <w:lang w:val="es-CL" w:eastAsia="es-CL"/>
              </w:rPr>
              <w:drawing>
                <wp:inline distT="0" distB="0" distL="0" distR="0" wp14:anchorId="3D6BD127" wp14:editId="6C439411">
                  <wp:extent cx="4320000" cy="2581200"/>
                  <wp:effectExtent l="19050" t="19050" r="23495" b="1016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320000" cy="2581200"/>
                          </a:xfrm>
                          <a:prstGeom prst="rect">
                            <a:avLst/>
                          </a:prstGeom>
                          <a:ln>
                            <a:solidFill>
                              <a:schemeClr val="tx1"/>
                            </a:solidFill>
                          </a:ln>
                        </pic:spPr>
                      </pic:pic>
                    </a:graphicData>
                  </a:graphic>
                </wp:inline>
              </w:drawing>
            </w:r>
          </w:p>
        </w:tc>
        <w:tc>
          <w:tcPr>
            <w:tcW w:w="7279" w:type="dxa"/>
          </w:tcPr>
          <w:p w:rsidR="00107F27" w:rsidRPr="00A5573D" w:rsidRDefault="00107F27" w:rsidP="00107F27">
            <w:pPr>
              <w:pStyle w:val="Normal2"/>
              <w:spacing w:line="240" w:lineRule="auto"/>
              <w:rPr>
                <w:highlight w:val="yellow"/>
                <w:lang w:val="es-CL"/>
              </w:rPr>
            </w:pPr>
            <w:r>
              <w:rPr>
                <w:noProof/>
                <w:lang w:val="es-CL" w:eastAsia="es-CL"/>
              </w:rPr>
              <w:drawing>
                <wp:inline distT="0" distB="0" distL="0" distR="0" wp14:anchorId="77943447" wp14:editId="0BA67B69">
                  <wp:extent cx="4321834" cy="2587924"/>
                  <wp:effectExtent l="19050" t="19050" r="21590" b="222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320000" cy="2586826"/>
                          </a:xfrm>
                          <a:prstGeom prst="rect">
                            <a:avLst/>
                          </a:prstGeom>
                          <a:ln>
                            <a:solidFill>
                              <a:schemeClr val="tx1"/>
                            </a:solidFill>
                          </a:ln>
                        </pic:spPr>
                      </pic:pic>
                    </a:graphicData>
                  </a:graphic>
                </wp:inline>
              </w:drawing>
            </w:r>
          </w:p>
        </w:tc>
      </w:tr>
    </w:tbl>
    <w:p w:rsidR="00107F27" w:rsidRPr="00320686" w:rsidRDefault="00107F27" w:rsidP="00107F27">
      <w:pPr>
        <w:jc w:val="center"/>
        <w:rPr>
          <w:lang w:val="es-CL"/>
        </w:rPr>
      </w:pPr>
      <w:r w:rsidRPr="00320686">
        <w:rPr>
          <w:sz w:val="18"/>
          <w:szCs w:val="18"/>
        </w:rPr>
        <w:t>Fuente: Elaboración propia.</w:t>
      </w:r>
    </w:p>
    <w:p w:rsidR="00107F27" w:rsidRPr="00A5573D" w:rsidRDefault="00107F27" w:rsidP="00107F27">
      <w:pPr>
        <w:pStyle w:val="Normal2"/>
        <w:spacing w:line="240" w:lineRule="auto"/>
        <w:rPr>
          <w:highlight w:val="yellow"/>
          <w:lang w:val="es-CL"/>
        </w:rPr>
      </w:pPr>
    </w:p>
    <w:p w:rsidR="00107F27" w:rsidRPr="00A5573D" w:rsidRDefault="00107F27" w:rsidP="00107F27">
      <w:pPr>
        <w:pStyle w:val="Normal2"/>
        <w:spacing w:line="240" w:lineRule="auto"/>
        <w:rPr>
          <w:highlight w:val="yellow"/>
          <w:lang w:val="es-CL"/>
        </w:rPr>
        <w:sectPr w:rsidR="00107F27" w:rsidRPr="00A5573D" w:rsidSect="00694880">
          <w:headerReference w:type="default" r:id="rId43"/>
          <w:pgSz w:w="15842" w:h="12242" w:orient="landscape" w:code="1"/>
          <w:pgMar w:top="1418" w:right="1418" w:bottom="1418" w:left="1418" w:header="709" w:footer="709" w:gutter="0"/>
          <w:pgNumType w:chapStyle="1"/>
          <w:cols w:space="708"/>
          <w:docGrid w:linePitch="360"/>
        </w:sectPr>
      </w:pPr>
    </w:p>
    <w:p w:rsidR="00107F27" w:rsidRPr="002548AF" w:rsidRDefault="00107F27" w:rsidP="00107F27">
      <w:pPr>
        <w:pStyle w:val="Normal2"/>
        <w:spacing w:line="240" w:lineRule="auto"/>
        <w:rPr>
          <w:lang w:val="es-CL"/>
        </w:rPr>
      </w:pPr>
      <w:r w:rsidRPr="002548AF">
        <w:rPr>
          <w:lang w:val="es-CL"/>
        </w:rPr>
        <w:lastRenderedPageBreak/>
        <w:t>En el cuadro que se muestra a continuación se pueden observar los buses distribuidos en cada una de las seis categorías definidas anteriormente.</w:t>
      </w:r>
      <w:r>
        <w:rPr>
          <w:lang w:val="es-CL"/>
        </w:rPr>
        <w:t xml:space="preserve"> Se aprecia que la gran cantidad de buses se concentra en las primeras dos categorías</w:t>
      </w:r>
    </w:p>
    <w:p w:rsidR="00107F27" w:rsidRDefault="00107F27" w:rsidP="00107F27">
      <w:pPr>
        <w:pStyle w:val="Normal2"/>
        <w:spacing w:line="240" w:lineRule="auto"/>
        <w:rPr>
          <w:highlight w:val="yellow"/>
          <w:lang w:val="es-CL"/>
        </w:rPr>
      </w:pPr>
    </w:p>
    <w:p w:rsidR="00107F27" w:rsidRPr="00411238" w:rsidRDefault="00107F27" w:rsidP="00411238">
      <w:pPr>
        <w:pStyle w:val="Epgrafe0"/>
        <w:keepNext/>
        <w:spacing w:before="0"/>
        <w:rPr>
          <w:caps/>
          <w:sz w:val="20"/>
        </w:rPr>
      </w:pPr>
      <w:bookmarkStart w:id="88" w:name="_Toc532204822"/>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9</w:t>
      </w:r>
      <w:r w:rsidR="00B67893" w:rsidRPr="00411238">
        <w:rPr>
          <w:caps/>
          <w:sz w:val="20"/>
        </w:rPr>
        <w:fldChar w:fldCharType="end"/>
      </w:r>
      <w:r w:rsidRPr="00411238">
        <w:rPr>
          <w:caps/>
          <w:sz w:val="20"/>
        </w:rPr>
        <w:t>: distribución de buses por servicio, categoría y período (Laboral)</w:t>
      </w:r>
      <w:bookmarkEnd w:id="88"/>
    </w:p>
    <w:tbl>
      <w:tblPr>
        <w:tblW w:w="5169" w:type="pct"/>
        <w:jc w:val="center"/>
        <w:tblLayout w:type="fixed"/>
        <w:tblCellMar>
          <w:left w:w="70" w:type="dxa"/>
          <w:right w:w="70" w:type="dxa"/>
        </w:tblCellMar>
        <w:tblLook w:val="04A0" w:firstRow="1" w:lastRow="0" w:firstColumn="1" w:lastColumn="0" w:noHBand="0" w:noVBand="1"/>
      </w:tblPr>
      <w:tblGrid>
        <w:gridCol w:w="2498"/>
        <w:gridCol w:w="851"/>
        <w:gridCol w:w="886"/>
        <w:gridCol w:w="726"/>
        <w:gridCol w:w="657"/>
        <w:gridCol w:w="759"/>
        <w:gridCol w:w="707"/>
        <w:gridCol w:w="709"/>
        <w:gridCol w:w="709"/>
        <w:gridCol w:w="782"/>
      </w:tblGrid>
      <w:tr w:rsidR="00107F27" w:rsidRPr="003974A5" w:rsidTr="00107F27">
        <w:trPr>
          <w:trHeight w:val="227"/>
          <w:tblHeader/>
          <w:jc w:val="center"/>
        </w:trPr>
        <w:tc>
          <w:tcPr>
            <w:tcW w:w="1345"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07F27" w:rsidRPr="003974A5" w:rsidRDefault="00107F27" w:rsidP="00107F27">
            <w:pPr>
              <w:jc w:val="center"/>
              <w:rPr>
                <w:b/>
                <w:bCs/>
                <w:color w:val="000000"/>
                <w:sz w:val="18"/>
                <w:szCs w:val="18"/>
              </w:rPr>
            </w:pPr>
            <w:r w:rsidRPr="003974A5">
              <w:rPr>
                <w:b/>
                <w:bCs/>
                <w:color w:val="000000"/>
                <w:sz w:val="18"/>
                <w:szCs w:val="18"/>
              </w:rPr>
              <w:t>Empresa</w:t>
            </w:r>
          </w:p>
        </w:tc>
        <w:tc>
          <w:tcPr>
            <w:tcW w:w="458" w:type="pct"/>
            <w:vMerge w:val="restart"/>
            <w:tcBorders>
              <w:top w:val="single" w:sz="4" w:space="0" w:color="auto"/>
              <w:left w:val="nil"/>
              <w:bottom w:val="single" w:sz="4" w:space="0" w:color="auto"/>
              <w:right w:val="single" w:sz="4" w:space="0" w:color="auto"/>
            </w:tcBorders>
            <w:shd w:val="clear" w:color="000000" w:fill="F2F2F2"/>
            <w:vAlign w:val="center"/>
            <w:hideMark/>
          </w:tcPr>
          <w:p w:rsidR="00107F27" w:rsidRPr="003974A5" w:rsidRDefault="00107F27" w:rsidP="00107F27">
            <w:pPr>
              <w:jc w:val="center"/>
              <w:rPr>
                <w:b/>
                <w:bCs/>
                <w:color w:val="000000"/>
                <w:sz w:val="18"/>
                <w:szCs w:val="18"/>
              </w:rPr>
            </w:pPr>
            <w:r w:rsidRPr="003974A5">
              <w:rPr>
                <w:b/>
                <w:bCs/>
                <w:color w:val="000000"/>
                <w:sz w:val="18"/>
                <w:szCs w:val="18"/>
              </w:rPr>
              <w:t>Servicio</w:t>
            </w:r>
          </w:p>
        </w:tc>
        <w:tc>
          <w:tcPr>
            <w:tcW w:w="476" w:type="pct"/>
            <w:vMerge w:val="restart"/>
            <w:tcBorders>
              <w:top w:val="single" w:sz="4" w:space="0" w:color="auto"/>
              <w:left w:val="nil"/>
              <w:bottom w:val="single" w:sz="4" w:space="0" w:color="auto"/>
              <w:right w:val="single" w:sz="4" w:space="0" w:color="auto"/>
            </w:tcBorders>
            <w:shd w:val="clear" w:color="000000" w:fill="F2F2F2"/>
            <w:vAlign w:val="center"/>
            <w:hideMark/>
          </w:tcPr>
          <w:p w:rsidR="00107F27" w:rsidRPr="003974A5" w:rsidRDefault="00107F27" w:rsidP="00107F27">
            <w:pPr>
              <w:jc w:val="center"/>
              <w:rPr>
                <w:b/>
                <w:bCs/>
                <w:color w:val="000000"/>
                <w:sz w:val="18"/>
                <w:szCs w:val="18"/>
              </w:rPr>
            </w:pPr>
            <w:r w:rsidRPr="003974A5">
              <w:rPr>
                <w:b/>
                <w:bCs/>
                <w:color w:val="000000"/>
                <w:sz w:val="18"/>
                <w:szCs w:val="18"/>
              </w:rPr>
              <w:t>Período</w:t>
            </w:r>
          </w:p>
        </w:tc>
        <w:tc>
          <w:tcPr>
            <w:tcW w:w="2720" w:type="pct"/>
            <w:gridSpan w:val="7"/>
            <w:tcBorders>
              <w:top w:val="single" w:sz="4" w:space="0" w:color="auto"/>
              <w:left w:val="nil"/>
              <w:bottom w:val="single" w:sz="4" w:space="0" w:color="auto"/>
              <w:right w:val="single" w:sz="4" w:space="0" w:color="auto"/>
            </w:tcBorders>
            <w:shd w:val="clear" w:color="000000" w:fill="F2F2F2"/>
            <w:vAlign w:val="center"/>
            <w:hideMark/>
          </w:tcPr>
          <w:p w:rsidR="00107F27" w:rsidRPr="003974A5" w:rsidRDefault="00107F27" w:rsidP="00107F27">
            <w:pPr>
              <w:jc w:val="center"/>
              <w:rPr>
                <w:b/>
                <w:bCs/>
                <w:color w:val="000000"/>
                <w:sz w:val="18"/>
                <w:szCs w:val="18"/>
              </w:rPr>
            </w:pPr>
            <w:r w:rsidRPr="003974A5">
              <w:rPr>
                <w:b/>
                <w:bCs/>
                <w:color w:val="000000"/>
                <w:sz w:val="18"/>
                <w:szCs w:val="18"/>
              </w:rPr>
              <w:t>Categoría</w:t>
            </w:r>
          </w:p>
        </w:tc>
      </w:tr>
      <w:tr w:rsidR="00107F27" w:rsidRPr="003974A5" w:rsidTr="00107F27">
        <w:trPr>
          <w:trHeight w:val="227"/>
          <w:tblHeader/>
          <w:jc w:val="center"/>
        </w:trPr>
        <w:tc>
          <w:tcPr>
            <w:tcW w:w="1345" w:type="pct"/>
            <w:vMerge/>
            <w:tcBorders>
              <w:top w:val="single" w:sz="4" w:space="0" w:color="auto"/>
              <w:left w:val="single" w:sz="4" w:space="0" w:color="auto"/>
              <w:bottom w:val="single" w:sz="4" w:space="0" w:color="auto"/>
              <w:right w:val="single" w:sz="4" w:space="0" w:color="auto"/>
            </w:tcBorders>
            <w:vAlign w:val="center"/>
            <w:hideMark/>
          </w:tcPr>
          <w:p w:rsidR="00107F27" w:rsidRPr="003974A5" w:rsidRDefault="00107F27" w:rsidP="00107F27">
            <w:pPr>
              <w:jc w:val="left"/>
              <w:rPr>
                <w:b/>
                <w:bCs/>
                <w:color w:val="000000"/>
                <w:sz w:val="18"/>
                <w:szCs w:val="18"/>
              </w:rPr>
            </w:pPr>
          </w:p>
        </w:tc>
        <w:tc>
          <w:tcPr>
            <w:tcW w:w="458" w:type="pct"/>
            <w:vMerge/>
            <w:tcBorders>
              <w:top w:val="single" w:sz="4" w:space="0" w:color="auto"/>
              <w:left w:val="nil"/>
              <w:bottom w:val="single" w:sz="4" w:space="0" w:color="auto"/>
              <w:right w:val="single" w:sz="4" w:space="0" w:color="auto"/>
            </w:tcBorders>
            <w:vAlign w:val="center"/>
            <w:hideMark/>
          </w:tcPr>
          <w:p w:rsidR="00107F27" w:rsidRPr="003974A5" w:rsidRDefault="00107F27" w:rsidP="00107F27">
            <w:pPr>
              <w:jc w:val="left"/>
              <w:rPr>
                <w:b/>
                <w:bCs/>
                <w:color w:val="000000"/>
                <w:sz w:val="18"/>
                <w:szCs w:val="18"/>
              </w:rPr>
            </w:pPr>
          </w:p>
        </w:tc>
        <w:tc>
          <w:tcPr>
            <w:tcW w:w="476" w:type="pct"/>
            <w:vMerge/>
            <w:tcBorders>
              <w:top w:val="single" w:sz="4" w:space="0" w:color="auto"/>
              <w:left w:val="nil"/>
              <w:bottom w:val="single" w:sz="4" w:space="0" w:color="auto"/>
              <w:right w:val="single" w:sz="4" w:space="0" w:color="auto"/>
            </w:tcBorders>
            <w:vAlign w:val="center"/>
            <w:hideMark/>
          </w:tcPr>
          <w:p w:rsidR="00107F27" w:rsidRPr="003974A5" w:rsidRDefault="00107F27" w:rsidP="00107F27">
            <w:pPr>
              <w:jc w:val="left"/>
              <w:rPr>
                <w:b/>
                <w:bCs/>
                <w:color w:val="000000"/>
                <w:sz w:val="18"/>
                <w:szCs w:val="18"/>
              </w:rPr>
            </w:pPr>
          </w:p>
        </w:tc>
        <w:tc>
          <w:tcPr>
            <w:tcW w:w="391"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1</w:t>
            </w:r>
          </w:p>
        </w:tc>
        <w:tc>
          <w:tcPr>
            <w:tcW w:w="354"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2</w:t>
            </w:r>
          </w:p>
        </w:tc>
        <w:tc>
          <w:tcPr>
            <w:tcW w:w="40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3</w:t>
            </w:r>
          </w:p>
        </w:tc>
        <w:tc>
          <w:tcPr>
            <w:tcW w:w="381"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4</w:t>
            </w:r>
          </w:p>
        </w:tc>
        <w:tc>
          <w:tcPr>
            <w:tcW w:w="38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5</w:t>
            </w:r>
          </w:p>
        </w:tc>
        <w:tc>
          <w:tcPr>
            <w:tcW w:w="38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6</w:t>
            </w:r>
          </w:p>
        </w:tc>
        <w:tc>
          <w:tcPr>
            <w:tcW w:w="42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Total</w:t>
            </w:r>
          </w:p>
        </w:tc>
      </w:tr>
      <w:tr w:rsidR="00107F27" w:rsidRPr="003974A5" w:rsidTr="00107F27">
        <w:trPr>
          <w:trHeight w:val="227"/>
          <w:jc w:val="center"/>
        </w:trPr>
        <w:tc>
          <w:tcPr>
            <w:tcW w:w="1345" w:type="pct"/>
            <w:vMerge w:val="restart"/>
            <w:tcBorders>
              <w:top w:val="nil"/>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Pr>
                <w:color w:val="000000"/>
                <w:sz w:val="18"/>
                <w:szCs w:val="18"/>
              </w:rPr>
              <w:t>Terma Tur</w:t>
            </w:r>
          </w:p>
        </w:tc>
        <w:tc>
          <w:tcPr>
            <w:tcW w:w="458" w:type="pct"/>
            <w:vMerge w:val="restart"/>
            <w:tcBorders>
              <w:top w:val="nil"/>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Pr>
                <w:color w:val="000000"/>
                <w:sz w:val="18"/>
                <w:szCs w:val="18"/>
              </w:rPr>
              <w:t>101</w:t>
            </w: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5</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5</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FPU</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6</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6</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15</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17</w:t>
            </w:r>
          </w:p>
        </w:tc>
      </w:tr>
      <w:tr w:rsidR="00107F27" w:rsidRPr="003974A5" w:rsidTr="00107F27">
        <w:trPr>
          <w:trHeight w:val="227"/>
          <w:jc w:val="center"/>
        </w:trPr>
        <w:tc>
          <w:tcPr>
            <w:tcW w:w="1345" w:type="pct"/>
            <w:vMerge/>
            <w:tcBorders>
              <w:left w:val="single" w:sz="4" w:space="0" w:color="auto"/>
              <w:bottom w:val="single" w:sz="4" w:space="0" w:color="auto"/>
              <w:right w:val="single" w:sz="4" w:space="0" w:color="auto"/>
            </w:tcBorders>
            <w:shd w:val="clear" w:color="auto" w:fill="auto"/>
            <w:noWrap/>
            <w:vAlign w:val="center"/>
          </w:tcPr>
          <w:p w:rsidR="00107F27" w:rsidRPr="003974A5" w:rsidRDefault="00107F27" w:rsidP="00107F27">
            <w:pPr>
              <w:jc w:val="left"/>
              <w:rPr>
                <w:color w:val="000000"/>
                <w:sz w:val="18"/>
                <w:szCs w:val="18"/>
              </w:rPr>
            </w:pPr>
          </w:p>
        </w:tc>
        <w:tc>
          <w:tcPr>
            <w:tcW w:w="458" w:type="pct"/>
            <w:vMerge/>
            <w:tcBorders>
              <w:left w:val="nil"/>
              <w:bottom w:val="single" w:sz="4" w:space="0" w:color="auto"/>
              <w:right w:val="single" w:sz="4" w:space="0" w:color="auto"/>
            </w:tcBorders>
            <w:shd w:val="clear" w:color="auto" w:fill="auto"/>
            <w:noWrap/>
            <w:vAlign w:val="center"/>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r w:rsidRPr="001D1182">
              <w:rPr>
                <w:color w:val="000000"/>
                <w:sz w:val="18"/>
                <w:szCs w:val="18"/>
              </w:rPr>
              <w:t>21</w:t>
            </w:r>
          </w:p>
        </w:tc>
        <w:tc>
          <w:tcPr>
            <w:tcW w:w="354"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b/>
                <w:color w:val="000000"/>
                <w:sz w:val="18"/>
                <w:szCs w:val="18"/>
              </w:rPr>
            </w:pPr>
            <w:r w:rsidRPr="002F3B00">
              <w:rPr>
                <w:b/>
                <w:color w:val="000000"/>
                <w:sz w:val="18"/>
                <w:szCs w:val="18"/>
              </w:rPr>
              <w:t>21</w:t>
            </w:r>
          </w:p>
        </w:tc>
      </w:tr>
      <w:tr w:rsidR="00107F27" w:rsidRPr="003974A5" w:rsidTr="00107F27">
        <w:trPr>
          <w:trHeight w:val="227"/>
          <w:jc w:val="center"/>
        </w:trPr>
        <w:tc>
          <w:tcPr>
            <w:tcW w:w="134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Pr>
                <w:color w:val="000000"/>
                <w:sz w:val="18"/>
                <w:szCs w:val="18"/>
              </w:rPr>
              <w:t>Transportes Renacer</w:t>
            </w:r>
          </w:p>
        </w:tc>
        <w:tc>
          <w:tcPr>
            <w:tcW w:w="458" w:type="pct"/>
            <w:vMerge w:val="restart"/>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sidRPr="003974A5">
              <w:rPr>
                <w:color w:val="000000"/>
                <w:sz w:val="18"/>
                <w:szCs w:val="18"/>
              </w:rPr>
              <w:t>10</w:t>
            </w:r>
            <w:r>
              <w:rPr>
                <w:color w:val="000000"/>
                <w:sz w:val="18"/>
                <w:szCs w:val="18"/>
              </w:rPr>
              <w:t>2</w:t>
            </w: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49</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13</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3</w:t>
            </w: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66</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FPU</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22</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24</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65</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5</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70</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106</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14</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w:t>
            </w: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122</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sidRPr="003974A5">
              <w:rPr>
                <w:color w:val="000000"/>
                <w:sz w:val="18"/>
                <w:szCs w:val="18"/>
              </w:rPr>
              <w:t>10</w:t>
            </w:r>
            <w:r>
              <w:rPr>
                <w:color w:val="000000"/>
                <w:sz w:val="18"/>
                <w:szCs w:val="18"/>
              </w:rPr>
              <w:t>2I</w:t>
            </w:r>
          </w:p>
        </w:tc>
        <w:tc>
          <w:tcPr>
            <w:tcW w:w="476" w:type="pct"/>
            <w:tcBorders>
              <w:top w:val="nil"/>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sidRPr="003974A5">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4</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6</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sidRPr="003974A5">
              <w:rPr>
                <w:color w:val="000000"/>
                <w:sz w:val="18"/>
                <w:szCs w:val="18"/>
              </w:rPr>
              <w:t>10</w:t>
            </w:r>
            <w:r>
              <w:rPr>
                <w:color w:val="000000"/>
                <w:sz w:val="18"/>
                <w:szCs w:val="18"/>
              </w:rPr>
              <w:t>2I2</w:t>
            </w:r>
          </w:p>
        </w:tc>
        <w:tc>
          <w:tcPr>
            <w:tcW w:w="476" w:type="pct"/>
            <w:tcBorders>
              <w:top w:val="nil"/>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sidRPr="003974A5">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3</w:t>
            </w:r>
          </w:p>
        </w:tc>
      </w:tr>
      <w:tr w:rsidR="00107F27" w:rsidRPr="003974A5" w:rsidTr="00107F27">
        <w:trPr>
          <w:trHeight w:val="227"/>
          <w:jc w:val="center"/>
        </w:trPr>
        <w:tc>
          <w:tcPr>
            <w:tcW w:w="1345" w:type="pct"/>
            <w:vMerge w:val="restart"/>
            <w:tcBorders>
              <w:top w:val="single" w:sz="4" w:space="0" w:color="auto"/>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sidRPr="001D1182">
              <w:rPr>
                <w:color w:val="000000"/>
                <w:sz w:val="18"/>
                <w:szCs w:val="20"/>
                <w:lang w:val="es-CL" w:eastAsia="es-CL"/>
              </w:rPr>
              <w:t xml:space="preserve">Transportes Express La Ramada </w:t>
            </w:r>
          </w:p>
        </w:tc>
        <w:tc>
          <w:tcPr>
            <w:tcW w:w="458" w:type="pct"/>
            <w:vMerge w:val="restart"/>
            <w:tcBorders>
              <w:top w:val="single" w:sz="4" w:space="0" w:color="auto"/>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Pr>
                <w:color w:val="000000"/>
                <w:sz w:val="18"/>
                <w:szCs w:val="18"/>
              </w:rPr>
              <w:t>104</w:t>
            </w: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76</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18</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w:t>
            </w: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98</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FPU</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10</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8</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19</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47</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16</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63</w:t>
            </w:r>
          </w:p>
        </w:tc>
      </w:tr>
      <w:tr w:rsidR="00107F27" w:rsidRPr="003974A5" w:rsidTr="00107F27">
        <w:trPr>
          <w:trHeight w:val="227"/>
          <w:jc w:val="center"/>
        </w:trPr>
        <w:tc>
          <w:tcPr>
            <w:tcW w:w="1345" w:type="pct"/>
            <w:vMerge/>
            <w:tcBorders>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85</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27</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4</w:t>
            </w: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5</w:t>
            </w: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122</w:t>
            </w:r>
          </w:p>
        </w:tc>
      </w:tr>
      <w:tr w:rsidR="00107F27" w:rsidRPr="003974A5" w:rsidTr="00107F27">
        <w:trPr>
          <w:trHeight w:val="227"/>
          <w:jc w:val="center"/>
        </w:trPr>
        <w:tc>
          <w:tcPr>
            <w:tcW w:w="1345" w:type="pct"/>
            <w:vMerge w:val="restart"/>
            <w:tcBorders>
              <w:top w:val="nil"/>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Pr>
                <w:color w:val="000000"/>
                <w:sz w:val="18"/>
                <w:szCs w:val="18"/>
              </w:rPr>
              <w:t>Ruca Talca</w:t>
            </w:r>
          </w:p>
        </w:tc>
        <w:tc>
          <w:tcPr>
            <w:tcW w:w="458" w:type="pct"/>
            <w:vMerge w:val="restart"/>
            <w:tcBorders>
              <w:top w:val="nil"/>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Pr>
                <w:color w:val="000000"/>
                <w:sz w:val="18"/>
                <w:szCs w:val="18"/>
              </w:rPr>
              <w:t>106</w:t>
            </w: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17</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10</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28</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FPU</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9</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11</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21</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6</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28</w:t>
            </w:r>
          </w:p>
        </w:tc>
      </w:tr>
      <w:tr w:rsidR="00107F27" w:rsidRPr="003974A5" w:rsidTr="00107F27">
        <w:trPr>
          <w:trHeight w:val="227"/>
          <w:jc w:val="center"/>
        </w:trPr>
        <w:tc>
          <w:tcPr>
            <w:tcW w:w="1345" w:type="pct"/>
            <w:vMerge/>
            <w:tcBorders>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76"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37</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9</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2</w:t>
            </w: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49</w:t>
            </w:r>
          </w:p>
        </w:tc>
      </w:tr>
      <w:tr w:rsidR="00107F27" w:rsidRPr="00084D02" w:rsidTr="00107F27">
        <w:trPr>
          <w:trHeight w:val="227"/>
          <w:jc w:val="center"/>
        </w:trPr>
        <w:tc>
          <w:tcPr>
            <w:tcW w:w="228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084D02" w:rsidRDefault="00107F27" w:rsidP="00107F27">
            <w:pPr>
              <w:jc w:val="center"/>
              <w:rPr>
                <w:b/>
                <w:color w:val="000000"/>
                <w:sz w:val="18"/>
                <w:szCs w:val="18"/>
              </w:rPr>
            </w:pPr>
            <w:r w:rsidRPr="00084D02">
              <w:rPr>
                <w:b/>
                <w:color w:val="000000"/>
                <w:sz w:val="18"/>
                <w:szCs w:val="18"/>
              </w:rPr>
              <w:t>Total por categoría</w:t>
            </w:r>
          </w:p>
        </w:tc>
        <w:tc>
          <w:tcPr>
            <w:tcW w:w="391"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sidRPr="001D1182">
              <w:rPr>
                <w:b/>
                <w:color w:val="000000"/>
                <w:sz w:val="18"/>
                <w:szCs w:val="18"/>
              </w:rPr>
              <w:t>594</w:t>
            </w:r>
          </w:p>
        </w:tc>
        <w:tc>
          <w:tcPr>
            <w:tcW w:w="354"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sidRPr="001D1182">
              <w:rPr>
                <w:b/>
                <w:color w:val="000000"/>
                <w:sz w:val="18"/>
                <w:szCs w:val="18"/>
              </w:rPr>
              <w:t>137</w:t>
            </w:r>
          </w:p>
        </w:tc>
        <w:tc>
          <w:tcPr>
            <w:tcW w:w="409"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sidRPr="001D1182">
              <w:rPr>
                <w:b/>
                <w:color w:val="000000"/>
                <w:sz w:val="18"/>
                <w:szCs w:val="18"/>
              </w:rPr>
              <w:t>15</w:t>
            </w:r>
          </w:p>
        </w:tc>
        <w:tc>
          <w:tcPr>
            <w:tcW w:w="381"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sidRPr="001D1182">
              <w:rPr>
                <w:b/>
                <w:color w:val="000000"/>
                <w:sz w:val="18"/>
                <w:szCs w:val="18"/>
              </w:rPr>
              <w:t>6</w:t>
            </w:r>
          </w:p>
        </w:tc>
        <w:tc>
          <w:tcPr>
            <w:tcW w:w="382"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sidRPr="001D1182">
              <w:rPr>
                <w:b/>
                <w:color w:val="000000"/>
                <w:sz w:val="18"/>
                <w:szCs w:val="18"/>
              </w:rPr>
              <w:t>4</w:t>
            </w:r>
          </w:p>
        </w:tc>
        <w:tc>
          <w:tcPr>
            <w:tcW w:w="382"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sidRPr="001D1182">
              <w:rPr>
                <w:b/>
                <w:color w:val="000000"/>
                <w:sz w:val="18"/>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sidRPr="001D1182">
              <w:rPr>
                <w:b/>
                <w:color w:val="000000"/>
                <w:sz w:val="18"/>
                <w:szCs w:val="18"/>
              </w:rPr>
              <w:t>758</w:t>
            </w:r>
          </w:p>
        </w:tc>
      </w:tr>
    </w:tbl>
    <w:p w:rsidR="00107F27" w:rsidRPr="00447AFB" w:rsidRDefault="00107F27" w:rsidP="00107F27">
      <w:pPr>
        <w:jc w:val="center"/>
        <w:rPr>
          <w:lang w:val="es-CL"/>
        </w:rPr>
      </w:pPr>
      <w:r w:rsidRPr="00447AFB">
        <w:rPr>
          <w:sz w:val="18"/>
          <w:szCs w:val="18"/>
        </w:rPr>
        <w:t>Fuente: Elaboración propia</w:t>
      </w:r>
    </w:p>
    <w:p w:rsidR="00107F27" w:rsidRDefault="00107F27" w:rsidP="00107F27">
      <w:pPr>
        <w:pStyle w:val="Normal2"/>
        <w:spacing w:line="240" w:lineRule="auto"/>
        <w:rPr>
          <w:lang w:val="es-CL"/>
        </w:rPr>
      </w:pPr>
    </w:p>
    <w:p w:rsidR="00107F27" w:rsidRPr="00411238" w:rsidRDefault="00107F27" w:rsidP="00411238">
      <w:pPr>
        <w:pStyle w:val="Epgrafe0"/>
        <w:keepNext/>
        <w:spacing w:before="0"/>
        <w:rPr>
          <w:caps/>
          <w:sz w:val="20"/>
        </w:rPr>
      </w:pPr>
      <w:bookmarkStart w:id="89" w:name="_Toc532204823"/>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10</w:t>
      </w:r>
      <w:r w:rsidR="00B67893" w:rsidRPr="00411238">
        <w:rPr>
          <w:caps/>
          <w:sz w:val="20"/>
        </w:rPr>
        <w:fldChar w:fldCharType="end"/>
      </w:r>
      <w:r w:rsidRPr="00411238">
        <w:rPr>
          <w:caps/>
          <w:sz w:val="20"/>
        </w:rPr>
        <w:t>: distribución de buses por servicio, categoría y período (SÁBADO)</w:t>
      </w:r>
      <w:bookmarkEnd w:id="89"/>
    </w:p>
    <w:tbl>
      <w:tblPr>
        <w:tblW w:w="5169" w:type="pct"/>
        <w:jc w:val="center"/>
        <w:tblLayout w:type="fixed"/>
        <w:tblCellMar>
          <w:left w:w="70" w:type="dxa"/>
          <w:right w:w="70" w:type="dxa"/>
        </w:tblCellMar>
        <w:tblLook w:val="04A0" w:firstRow="1" w:lastRow="0" w:firstColumn="1" w:lastColumn="0" w:noHBand="0" w:noVBand="1"/>
      </w:tblPr>
      <w:tblGrid>
        <w:gridCol w:w="2498"/>
        <w:gridCol w:w="851"/>
        <w:gridCol w:w="903"/>
        <w:gridCol w:w="726"/>
        <w:gridCol w:w="657"/>
        <w:gridCol w:w="759"/>
        <w:gridCol w:w="707"/>
        <w:gridCol w:w="709"/>
        <w:gridCol w:w="709"/>
        <w:gridCol w:w="765"/>
      </w:tblGrid>
      <w:tr w:rsidR="00107F27" w:rsidRPr="003974A5" w:rsidTr="00107F27">
        <w:trPr>
          <w:trHeight w:val="227"/>
          <w:tblHeader/>
          <w:jc w:val="center"/>
        </w:trPr>
        <w:tc>
          <w:tcPr>
            <w:tcW w:w="1345"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107F27" w:rsidRPr="003974A5" w:rsidRDefault="00107F27" w:rsidP="00107F27">
            <w:pPr>
              <w:jc w:val="center"/>
              <w:rPr>
                <w:b/>
                <w:bCs/>
                <w:color w:val="000000"/>
                <w:sz w:val="18"/>
                <w:szCs w:val="18"/>
              </w:rPr>
            </w:pPr>
            <w:r w:rsidRPr="003974A5">
              <w:rPr>
                <w:b/>
                <w:bCs/>
                <w:color w:val="000000"/>
                <w:sz w:val="18"/>
                <w:szCs w:val="18"/>
              </w:rPr>
              <w:t>Empresa</w:t>
            </w:r>
          </w:p>
        </w:tc>
        <w:tc>
          <w:tcPr>
            <w:tcW w:w="458" w:type="pct"/>
            <w:vMerge w:val="restart"/>
            <w:tcBorders>
              <w:top w:val="single" w:sz="4" w:space="0" w:color="auto"/>
              <w:left w:val="nil"/>
              <w:bottom w:val="single" w:sz="4" w:space="0" w:color="auto"/>
              <w:right w:val="single" w:sz="4" w:space="0" w:color="auto"/>
            </w:tcBorders>
            <w:shd w:val="clear" w:color="000000" w:fill="F2F2F2"/>
            <w:vAlign w:val="center"/>
            <w:hideMark/>
          </w:tcPr>
          <w:p w:rsidR="00107F27" w:rsidRPr="003974A5" w:rsidRDefault="00107F27" w:rsidP="00107F27">
            <w:pPr>
              <w:jc w:val="center"/>
              <w:rPr>
                <w:b/>
                <w:bCs/>
                <w:color w:val="000000"/>
                <w:sz w:val="18"/>
                <w:szCs w:val="18"/>
              </w:rPr>
            </w:pPr>
            <w:r w:rsidRPr="003974A5">
              <w:rPr>
                <w:b/>
                <w:bCs/>
                <w:color w:val="000000"/>
                <w:sz w:val="18"/>
                <w:szCs w:val="18"/>
              </w:rPr>
              <w:t>Servicio</w:t>
            </w:r>
          </w:p>
        </w:tc>
        <w:tc>
          <w:tcPr>
            <w:tcW w:w="485" w:type="pct"/>
            <w:vMerge w:val="restart"/>
            <w:tcBorders>
              <w:top w:val="single" w:sz="4" w:space="0" w:color="auto"/>
              <w:left w:val="nil"/>
              <w:bottom w:val="single" w:sz="4" w:space="0" w:color="auto"/>
              <w:right w:val="single" w:sz="4" w:space="0" w:color="auto"/>
            </w:tcBorders>
            <w:shd w:val="clear" w:color="000000" w:fill="F2F2F2"/>
            <w:vAlign w:val="center"/>
            <w:hideMark/>
          </w:tcPr>
          <w:p w:rsidR="00107F27" w:rsidRPr="003974A5" w:rsidRDefault="00107F27" w:rsidP="00107F27">
            <w:pPr>
              <w:jc w:val="center"/>
              <w:rPr>
                <w:b/>
                <w:bCs/>
                <w:color w:val="000000"/>
                <w:sz w:val="18"/>
                <w:szCs w:val="18"/>
              </w:rPr>
            </w:pPr>
            <w:r w:rsidRPr="003974A5">
              <w:rPr>
                <w:b/>
                <w:bCs/>
                <w:color w:val="000000"/>
                <w:sz w:val="18"/>
                <w:szCs w:val="18"/>
              </w:rPr>
              <w:t>Período</w:t>
            </w:r>
          </w:p>
        </w:tc>
        <w:tc>
          <w:tcPr>
            <w:tcW w:w="2711" w:type="pct"/>
            <w:gridSpan w:val="7"/>
            <w:tcBorders>
              <w:top w:val="single" w:sz="4" w:space="0" w:color="auto"/>
              <w:left w:val="nil"/>
              <w:bottom w:val="single" w:sz="4" w:space="0" w:color="auto"/>
              <w:right w:val="single" w:sz="4" w:space="0" w:color="auto"/>
            </w:tcBorders>
            <w:shd w:val="clear" w:color="000000" w:fill="F2F2F2"/>
            <w:vAlign w:val="center"/>
            <w:hideMark/>
          </w:tcPr>
          <w:p w:rsidR="00107F27" w:rsidRPr="003974A5" w:rsidRDefault="00107F27" w:rsidP="00107F27">
            <w:pPr>
              <w:jc w:val="center"/>
              <w:rPr>
                <w:b/>
                <w:bCs/>
                <w:color w:val="000000"/>
                <w:sz w:val="18"/>
                <w:szCs w:val="18"/>
              </w:rPr>
            </w:pPr>
            <w:r w:rsidRPr="003974A5">
              <w:rPr>
                <w:b/>
                <w:bCs/>
                <w:color w:val="000000"/>
                <w:sz w:val="18"/>
                <w:szCs w:val="18"/>
              </w:rPr>
              <w:t>Categoría</w:t>
            </w:r>
          </w:p>
        </w:tc>
      </w:tr>
      <w:tr w:rsidR="00107F27" w:rsidRPr="003974A5" w:rsidTr="00107F27">
        <w:trPr>
          <w:trHeight w:val="227"/>
          <w:tblHeader/>
          <w:jc w:val="center"/>
        </w:trPr>
        <w:tc>
          <w:tcPr>
            <w:tcW w:w="1345" w:type="pct"/>
            <w:vMerge/>
            <w:tcBorders>
              <w:top w:val="single" w:sz="4" w:space="0" w:color="auto"/>
              <w:left w:val="single" w:sz="4" w:space="0" w:color="auto"/>
              <w:bottom w:val="single" w:sz="4" w:space="0" w:color="auto"/>
              <w:right w:val="single" w:sz="4" w:space="0" w:color="auto"/>
            </w:tcBorders>
            <w:vAlign w:val="center"/>
            <w:hideMark/>
          </w:tcPr>
          <w:p w:rsidR="00107F27" w:rsidRPr="003974A5" w:rsidRDefault="00107F27" w:rsidP="00107F27">
            <w:pPr>
              <w:jc w:val="left"/>
              <w:rPr>
                <w:b/>
                <w:bCs/>
                <w:color w:val="000000"/>
                <w:sz w:val="18"/>
                <w:szCs w:val="18"/>
              </w:rPr>
            </w:pPr>
          </w:p>
        </w:tc>
        <w:tc>
          <w:tcPr>
            <w:tcW w:w="458" w:type="pct"/>
            <w:vMerge/>
            <w:tcBorders>
              <w:top w:val="single" w:sz="4" w:space="0" w:color="auto"/>
              <w:left w:val="nil"/>
              <w:bottom w:val="single" w:sz="4" w:space="0" w:color="auto"/>
              <w:right w:val="single" w:sz="4" w:space="0" w:color="auto"/>
            </w:tcBorders>
            <w:vAlign w:val="center"/>
            <w:hideMark/>
          </w:tcPr>
          <w:p w:rsidR="00107F27" w:rsidRPr="003974A5" w:rsidRDefault="00107F27" w:rsidP="00107F27">
            <w:pPr>
              <w:jc w:val="left"/>
              <w:rPr>
                <w:b/>
                <w:bCs/>
                <w:color w:val="000000"/>
                <w:sz w:val="18"/>
                <w:szCs w:val="18"/>
              </w:rPr>
            </w:pPr>
          </w:p>
        </w:tc>
        <w:tc>
          <w:tcPr>
            <w:tcW w:w="485" w:type="pct"/>
            <w:vMerge/>
            <w:tcBorders>
              <w:top w:val="single" w:sz="4" w:space="0" w:color="auto"/>
              <w:left w:val="nil"/>
              <w:bottom w:val="single" w:sz="4" w:space="0" w:color="auto"/>
              <w:right w:val="single" w:sz="4" w:space="0" w:color="auto"/>
            </w:tcBorders>
            <w:vAlign w:val="center"/>
            <w:hideMark/>
          </w:tcPr>
          <w:p w:rsidR="00107F27" w:rsidRPr="003974A5" w:rsidRDefault="00107F27" w:rsidP="00107F27">
            <w:pPr>
              <w:jc w:val="left"/>
              <w:rPr>
                <w:b/>
                <w:bCs/>
                <w:color w:val="000000"/>
                <w:sz w:val="18"/>
                <w:szCs w:val="18"/>
              </w:rPr>
            </w:pPr>
          </w:p>
        </w:tc>
        <w:tc>
          <w:tcPr>
            <w:tcW w:w="391"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1</w:t>
            </w:r>
          </w:p>
        </w:tc>
        <w:tc>
          <w:tcPr>
            <w:tcW w:w="354"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2</w:t>
            </w:r>
          </w:p>
        </w:tc>
        <w:tc>
          <w:tcPr>
            <w:tcW w:w="40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3</w:t>
            </w:r>
          </w:p>
        </w:tc>
        <w:tc>
          <w:tcPr>
            <w:tcW w:w="381"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4</w:t>
            </w:r>
          </w:p>
        </w:tc>
        <w:tc>
          <w:tcPr>
            <w:tcW w:w="38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5</w:t>
            </w:r>
          </w:p>
        </w:tc>
        <w:tc>
          <w:tcPr>
            <w:tcW w:w="38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6</w:t>
            </w:r>
          </w:p>
        </w:tc>
        <w:tc>
          <w:tcPr>
            <w:tcW w:w="41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07F27" w:rsidRPr="002548AF" w:rsidRDefault="00107F27" w:rsidP="00107F27">
            <w:pPr>
              <w:jc w:val="center"/>
              <w:rPr>
                <w:b/>
                <w:color w:val="000000"/>
                <w:sz w:val="18"/>
                <w:szCs w:val="18"/>
              </w:rPr>
            </w:pPr>
            <w:r w:rsidRPr="002548AF">
              <w:rPr>
                <w:b/>
                <w:color w:val="000000"/>
                <w:sz w:val="18"/>
                <w:szCs w:val="18"/>
              </w:rPr>
              <w:t>Total</w:t>
            </w:r>
          </w:p>
        </w:tc>
      </w:tr>
      <w:tr w:rsidR="00107F27" w:rsidRPr="003974A5" w:rsidTr="00107F27">
        <w:trPr>
          <w:trHeight w:val="227"/>
          <w:jc w:val="center"/>
        </w:trPr>
        <w:tc>
          <w:tcPr>
            <w:tcW w:w="1345" w:type="pct"/>
            <w:vMerge w:val="restart"/>
            <w:tcBorders>
              <w:top w:val="nil"/>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Pr>
                <w:color w:val="000000"/>
                <w:sz w:val="18"/>
                <w:szCs w:val="18"/>
              </w:rPr>
              <w:t>Terma Tur</w:t>
            </w:r>
          </w:p>
        </w:tc>
        <w:tc>
          <w:tcPr>
            <w:tcW w:w="458" w:type="pct"/>
            <w:vMerge w:val="restart"/>
            <w:tcBorders>
              <w:top w:val="nil"/>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Pr>
                <w:color w:val="000000"/>
                <w:sz w:val="18"/>
                <w:szCs w:val="18"/>
              </w:rPr>
              <w:t>101</w:t>
            </w: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2</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3</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5</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FPU</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1</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1</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w:t>
            </w:r>
          </w:p>
        </w:tc>
      </w:tr>
      <w:tr w:rsidR="00107F27" w:rsidRPr="003974A5" w:rsidTr="00107F27">
        <w:trPr>
          <w:trHeight w:val="227"/>
          <w:jc w:val="center"/>
        </w:trPr>
        <w:tc>
          <w:tcPr>
            <w:tcW w:w="1345" w:type="pct"/>
            <w:vMerge/>
            <w:tcBorders>
              <w:left w:val="single" w:sz="4" w:space="0" w:color="auto"/>
              <w:bottom w:val="single" w:sz="4" w:space="0" w:color="auto"/>
              <w:right w:val="single" w:sz="4" w:space="0" w:color="auto"/>
            </w:tcBorders>
            <w:shd w:val="clear" w:color="auto" w:fill="auto"/>
            <w:noWrap/>
            <w:vAlign w:val="center"/>
          </w:tcPr>
          <w:p w:rsidR="00107F27" w:rsidRPr="003974A5" w:rsidRDefault="00107F27" w:rsidP="00107F27">
            <w:pPr>
              <w:jc w:val="left"/>
              <w:rPr>
                <w:color w:val="000000"/>
                <w:sz w:val="18"/>
                <w:szCs w:val="18"/>
              </w:rPr>
            </w:pPr>
          </w:p>
        </w:tc>
        <w:tc>
          <w:tcPr>
            <w:tcW w:w="458" w:type="pct"/>
            <w:vMerge/>
            <w:tcBorders>
              <w:left w:val="nil"/>
              <w:bottom w:val="single" w:sz="4" w:space="0" w:color="auto"/>
              <w:right w:val="single" w:sz="4" w:space="0" w:color="auto"/>
            </w:tcBorders>
            <w:shd w:val="clear" w:color="auto" w:fill="auto"/>
            <w:noWrap/>
            <w:vAlign w:val="center"/>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r w:rsidRPr="002F3B00">
              <w:rPr>
                <w:color w:val="000000"/>
                <w:sz w:val="18"/>
                <w:szCs w:val="18"/>
              </w:rPr>
              <w:t>1</w:t>
            </w: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b/>
                <w:color w:val="000000"/>
                <w:sz w:val="18"/>
                <w:szCs w:val="18"/>
              </w:rPr>
            </w:pPr>
            <w:r w:rsidRPr="002F3B00">
              <w:rPr>
                <w:b/>
                <w:color w:val="000000"/>
                <w:sz w:val="18"/>
                <w:szCs w:val="18"/>
              </w:rPr>
              <w:t>1</w:t>
            </w:r>
          </w:p>
        </w:tc>
      </w:tr>
      <w:tr w:rsidR="00107F27" w:rsidRPr="003974A5" w:rsidTr="00107F27">
        <w:trPr>
          <w:trHeight w:val="227"/>
          <w:jc w:val="center"/>
        </w:trPr>
        <w:tc>
          <w:tcPr>
            <w:tcW w:w="134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Pr>
                <w:color w:val="000000"/>
                <w:sz w:val="18"/>
                <w:szCs w:val="18"/>
              </w:rPr>
              <w:t>Transportes Renacer</w:t>
            </w:r>
          </w:p>
        </w:tc>
        <w:tc>
          <w:tcPr>
            <w:tcW w:w="458" w:type="pct"/>
            <w:vMerge w:val="restart"/>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sidRPr="003974A5">
              <w:rPr>
                <w:color w:val="000000"/>
                <w:sz w:val="18"/>
                <w:szCs w:val="18"/>
              </w:rPr>
              <w:t>10</w:t>
            </w:r>
            <w:r>
              <w:rPr>
                <w:color w:val="000000"/>
                <w:sz w:val="18"/>
                <w:szCs w:val="18"/>
              </w:rPr>
              <w:t>2</w:t>
            </w: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16</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3</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19</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FPU</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4</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4</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9</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9</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8</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2</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10</w:t>
            </w:r>
          </w:p>
        </w:tc>
      </w:tr>
      <w:tr w:rsidR="00107F27" w:rsidRPr="003974A5" w:rsidTr="00107F27">
        <w:trPr>
          <w:trHeight w:val="227"/>
          <w:jc w:val="center"/>
        </w:trPr>
        <w:tc>
          <w:tcPr>
            <w:tcW w:w="1345" w:type="pct"/>
            <w:vMerge w:val="restart"/>
            <w:tcBorders>
              <w:top w:val="single" w:sz="4" w:space="0" w:color="auto"/>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sidRPr="001D1182">
              <w:rPr>
                <w:color w:val="000000"/>
                <w:sz w:val="18"/>
                <w:szCs w:val="20"/>
                <w:lang w:val="es-CL" w:eastAsia="es-CL"/>
              </w:rPr>
              <w:t xml:space="preserve">Transportes Express La Ramada </w:t>
            </w:r>
          </w:p>
        </w:tc>
        <w:tc>
          <w:tcPr>
            <w:tcW w:w="458" w:type="pct"/>
            <w:vMerge w:val="restart"/>
            <w:tcBorders>
              <w:top w:val="single" w:sz="4" w:space="0" w:color="auto"/>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Pr>
                <w:color w:val="000000"/>
                <w:sz w:val="18"/>
                <w:szCs w:val="18"/>
              </w:rPr>
              <w:t>104</w:t>
            </w: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21</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3</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24</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FPU</w:t>
            </w:r>
          </w:p>
        </w:tc>
        <w:tc>
          <w:tcPr>
            <w:tcW w:w="39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54"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0</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20</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8</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3</w:t>
            </w: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31</w:t>
            </w:r>
          </w:p>
        </w:tc>
      </w:tr>
      <w:tr w:rsidR="00107F27" w:rsidRPr="003974A5" w:rsidTr="00107F27">
        <w:trPr>
          <w:trHeight w:val="227"/>
          <w:jc w:val="center"/>
        </w:trPr>
        <w:tc>
          <w:tcPr>
            <w:tcW w:w="1345" w:type="pct"/>
            <w:vMerge/>
            <w:tcBorders>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30</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6</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36</w:t>
            </w:r>
          </w:p>
        </w:tc>
      </w:tr>
      <w:tr w:rsidR="00107F27" w:rsidRPr="003974A5" w:rsidTr="00107F27">
        <w:trPr>
          <w:trHeight w:val="227"/>
          <w:jc w:val="center"/>
        </w:trPr>
        <w:tc>
          <w:tcPr>
            <w:tcW w:w="1345" w:type="pct"/>
            <w:vMerge w:val="restart"/>
            <w:tcBorders>
              <w:top w:val="nil"/>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Pr>
                <w:color w:val="000000"/>
                <w:sz w:val="18"/>
                <w:szCs w:val="18"/>
              </w:rPr>
              <w:t>Ruca Talca</w:t>
            </w:r>
          </w:p>
        </w:tc>
        <w:tc>
          <w:tcPr>
            <w:tcW w:w="458" w:type="pct"/>
            <w:vMerge w:val="restart"/>
            <w:tcBorders>
              <w:top w:val="nil"/>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Pr>
                <w:color w:val="000000"/>
                <w:sz w:val="18"/>
                <w:szCs w:val="18"/>
              </w:rPr>
              <w:t>106</w:t>
            </w: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6</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1</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7</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FPU</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1</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7</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7</w:t>
            </w:r>
          </w:p>
        </w:tc>
      </w:tr>
      <w:tr w:rsidR="00107F27" w:rsidRPr="003974A5" w:rsidTr="00107F27">
        <w:trPr>
          <w:trHeight w:val="227"/>
          <w:jc w:val="center"/>
        </w:trPr>
        <w:tc>
          <w:tcPr>
            <w:tcW w:w="1345" w:type="pct"/>
            <w:vMerge/>
            <w:tcBorders>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85"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12</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sidRPr="002F3B00">
              <w:rPr>
                <w:color w:val="000000"/>
                <w:sz w:val="18"/>
                <w:szCs w:val="18"/>
              </w:rPr>
              <w:t>2</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13"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sidRPr="002F3B00">
              <w:rPr>
                <w:b/>
                <w:color w:val="000000"/>
                <w:sz w:val="18"/>
                <w:szCs w:val="18"/>
              </w:rPr>
              <w:t>14</w:t>
            </w:r>
          </w:p>
        </w:tc>
      </w:tr>
      <w:tr w:rsidR="00107F27" w:rsidRPr="00084D02" w:rsidTr="00107F27">
        <w:trPr>
          <w:trHeight w:val="227"/>
          <w:jc w:val="center"/>
        </w:trPr>
        <w:tc>
          <w:tcPr>
            <w:tcW w:w="22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084D02" w:rsidRDefault="00107F27" w:rsidP="00107F27">
            <w:pPr>
              <w:jc w:val="center"/>
              <w:rPr>
                <w:b/>
                <w:color w:val="000000"/>
                <w:sz w:val="18"/>
                <w:szCs w:val="18"/>
              </w:rPr>
            </w:pPr>
            <w:r w:rsidRPr="00084D02">
              <w:rPr>
                <w:b/>
                <w:color w:val="000000"/>
                <w:sz w:val="18"/>
                <w:szCs w:val="18"/>
              </w:rPr>
              <w:t>Total por categoría</w:t>
            </w:r>
          </w:p>
        </w:tc>
        <w:tc>
          <w:tcPr>
            <w:tcW w:w="391"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139</w:t>
            </w:r>
          </w:p>
        </w:tc>
        <w:tc>
          <w:tcPr>
            <w:tcW w:w="354"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28</w:t>
            </w:r>
          </w:p>
        </w:tc>
        <w:tc>
          <w:tcPr>
            <w:tcW w:w="409"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3</w:t>
            </w:r>
          </w:p>
        </w:tc>
        <w:tc>
          <w:tcPr>
            <w:tcW w:w="381"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0</w:t>
            </w:r>
          </w:p>
        </w:tc>
        <w:tc>
          <w:tcPr>
            <w:tcW w:w="382"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0</w:t>
            </w:r>
          </w:p>
        </w:tc>
        <w:tc>
          <w:tcPr>
            <w:tcW w:w="382"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0</w:t>
            </w:r>
          </w:p>
        </w:tc>
        <w:tc>
          <w:tcPr>
            <w:tcW w:w="413"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170</w:t>
            </w:r>
          </w:p>
        </w:tc>
      </w:tr>
    </w:tbl>
    <w:p w:rsidR="00107F27" w:rsidRPr="00447AFB" w:rsidRDefault="00107F27" w:rsidP="00107F27">
      <w:pPr>
        <w:jc w:val="center"/>
        <w:rPr>
          <w:lang w:val="es-CL"/>
        </w:rPr>
      </w:pPr>
      <w:r w:rsidRPr="00447AFB">
        <w:rPr>
          <w:sz w:val="18"/>
          <w:szCs w:val="18"/>
        </w:rPr>
        <w:t>Fuente: Elaboración propia</w:t>
      </w:r>
    </w:p>
    <w:p w:rsidR="00107F27" w:rsidRDefault="00107F27" w:rsidP="00107F27">
      <w:pPr>
        <w:jc w:val="left"/>
        <w:rPr>
          <w:szCs w:val="20"/>
          <w:lang w:val="es-CL"/>
        </w:rPr>
      </w:pPr>
      <w:r>
        <w:rPr>
          <w:lang w:val="es-CL"/>
        </w:rPr>
        <w:br w:type="page"/>
      </w:r>
    </w:p>
    <w:p w:rsidR="00107F27" w:rsidRPr="00411238" w:rsidRDefault="00107F27" w:rsidP="00411238">
      <w:pPr>
        <w:pStyle w:val="Epgrafe0"/>
        <w:keepNext/>
        <w:spacing w:before="0"/>
        <w:rPr>
          <w:caps/>
          <w:sz w:val="20"/>
        </w:rPr>
      </w:pPr>
      <w:bookmarkStart w:id="90" w:name="_Toc532204824"/>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11</w:t>
      </w:r>
      <w:r w:rsidR="00B67893" w:rsidRPr="00411238">
        <w:rPr>
          <w:caps/>
          <w:sz w:val="20"/>
        </w:rPr>
        <w:fldChar w:fldCharType="end"/>
      </w:r>
      <w:r w:rsidRPr="00411238">
        <w:rPr>
          <w:caps/>
          <w:sz w:val="20"/>
        </w:rPr>
        <w:t>: distribución de buses por servicio, categoría y período (DOMINGO)</w:t>
      </w:r>
      <w:bookmarkEnd w:id="90"/>
    </w:p>
    <w:tbl>
      <w:tblPr>
        <w:tblW w:w="5169" w:type="pct"/>
        <w:jc w:val="center"/>
        <w:tblLayout w:type="fixed"/>
        <w:tblCellMar>
          <w:left w:w="70" w:type="dxa"/>
          <w:right w:w="70" w:type="dxa"/>
        </w:tblCellMar>
        <w:tblLook w:val="04A0" w:firstRow="1" w:lastRow="0" w:firstColumn="1" w:lastColumn="0" w:noHBand="0" w:noVBand="1"/>
      </w:tblPr>
      <w:tblGrid>
        <w:gridCol w:w="2498"/>
        <w:gridCol w:w="851"/>
        <w:gridCol w:w="910"/>
        <w:gridCol w:w="726"/>
        <w:gridCol w:w="657"/>
        <w:gridCol w:w="759"/>
        <w:gridCol w:w="707"/>
        <w:gridCol w:w="709"/>
        <w:gridCol w:w="709"/>
        <w:gridCol w:w="758"/>
      </w:tblGrid>
      <w:tr w:rsidR="00107F27" w:rsidRPr="003974A5" w:rsidTr="00107F27">
        <w:trPr>
          <w:trHeight w:val="227"/>
          <w:tblHeader/>
          <w:jc w:val="center"/>
        </w:trPr>
        <w:tc>
          <w:tcPr>
            <w:tcW w:w="13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3974A5" w:rsidRDefault="00107F27" w:rsidP="00107F27">
            <w:pPr>
              <w:jc w:val="center"/>
              <w:rPr>
                <w:b/>
                <w:bCs/>
                <w:color w:val="000000"/>
                <w:sz w:val="18"/>
                <w:szCs w:val="18"/>
              </w:rPr>
            </w:pPr>
            <w:r w:rsidRPr="003974A5">
              <w:rPr>
                <w:b/>
                <w:bCs/>
                <w:color w:val="000000"/>
                <w:sz w:val="18"/>
                <w:szCs w:val="18"/>
              </w:rPr>
              <w:t>Empresa</w:t>
            </w:r>
          </w:p>
        </w:tc>
        <w:tc>
          <w:tcPr>
            <w:tcW w:w="458" w:type="pct"/>
            <w:vMerge w:val="restart"/>
            <w:tcBorders>
              <w:top w:val="single" w:sz="4" w:space="0" w:color="auto"/>
              <w:left w:val="nil"/>
              <w:bottom w:val="single" w:sz="4" w:space="0" w:color="auto"/>
              <w:right w:val="single" w:sz="4" w:space="0" w:color="auto"/>
            </w:tcBorders>
            <w:shd w:val="clear" w:color="auto" w:fill="auto"/>
            <w:vAlign w:val="center"/>
            <w:hideMark/>
          </w:tcPr>
          <w:p w:rsidR="00107F27" w:rsidRPr="003974A5" w:rsidRDefault="00107F27" w:rsidP="00107F27">
            <w:pPr>
              <w:jc w:val="center"/>
              <w:rPr>
                <w:b/>
                <w:bCs/>
                <w:color w:val="000000"/>
                <w:sz w:val="18"/>
                <w:szCs w:val="18"/>
              </w:rPr>
            </w:pPr>
            <w:r w:rsidRPr="003974A5">
              <w:rPr>
                <w:b/>
                <w:bCs/>
                <w:color w:val="000000"/>
                <w:sz w:val="18"/>
                <w:szCs w:val="18"/>
              </w:rPr>
              <w:t>Servicio</w:t>
            </w:r>
          </w:p>
        </w:tc>
        <w:tc>
          <w:tcPr>
            <w:tcW w:w="490" w:type="pct"/>
            <w:vMerge w:val="restart"/>
            <w:tcBorders>
              <w:top w:val="single" w:sz="4" w:space="0" w:color="auto"/>
              <w:left w:val="nil"/>
              <w:bottom w:val="single" w:sz="4" w:space="0" w:color="auto"/>
              <w:right w:val="single" w:sz="4" w:space="0" w:color="auto"/>
            </w:tcBorders>
            <w:shd w:val="clear" w:color="auto" w:fill="auto"/>
            <w:vAlign w:val="center"/>
            <w:hideMark/>
          </w:tcPr>
          <w:p w:rsidR="00107F27" w:rsidRPr="003974A5" w:rsidRDefault="00107F27" w:rsidP="00107F27">
            <w:pPr>
              <w:jc w:val="center"/>
              <w:rPr>
                <w:b/>
                <w:bCs/>
                <w:color w:val="000000"/>
                <w:sz w:val="18"/>
                <w:szCs w:val="18"/>
              </w:rPr>
            </w:pPr>
            <w:r w:rsidRPr="003974A5">
              <w:rPr>
                <w:b/>
                <w:bCs/>
                <w:color w:val="000000"/>
                <w:sz w:val="18"/>
                <w:szCs w:val="18"/>
              </w:rPr>
              <w:t>Período</w:t>
            </w:r>
          </w:p>
        </w:tc>
        <w:tc>
          <w:tcPr>
            <w:tcW w:w="2707" w:type="pct"/>
            <w:gridSpan w:val="7"/>
            <w:tcBorders>
              <w:top w:val="single" w:sz="4" w:space="0" w:color="auto"/>
              <w:left w:val="nil"/>
              <w:bottom w:val="single" w:sz="4" w:space="0" w:color="auto"/>
              <w:right w:val="single" w:sz="4" w:space="0" w:color="auto"/>
            </w:tcBorders>
            <w:shd w:val="clear" w:color="auto" w:fill="auto"/>
            <w:vAlign w:val="center"/>
            <w:hideMark/>
          </w:tcPr>
          <w:p w:rsidR="00107F27" w:rsidRPr="003974A5" w:rsidRDefault="00107F27" w:rsidP="00107F27">
            <w:pPr>
              <w:jc w:val="center"/>
              <w:rPr>
                <w:b/>
                <w:bCs/>
                <w:color w:val="000000"/>
                <w:sz w:val="18"/>
                <w:szCs w:val="18"/>
              </w:rPr>
            </w:pPr>
            <w:r w:rsidRPr="003974A5">
              <w:rPr>
                <w:b/>
                <w:bCs/>
                <w:color w:val="000000"/>
                <w:sz w:val="18"/>
                <w:szCs w:val="18"/>
              </w:rPr>
              <w:t>Categoría</w:t>
            </w:r>
          </w:p>
        </w:tc>
      </w:tr>
      <w:tr w:rsidR="00107F27" w:rsidRPr="003974A5" w:rsidTr="00107F27">
        <w:trPr>
          <w:trHeight w:val="227"/>
          <w:tblHeader/>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3974A5" w:rsidRDefault="00107F27" w:rsidP="00107F27">
            <w:pPr>
              <w:jc w:val="left"/>
              <w:rPr>
                <w:b/>
                <w:bCs/>
                <w:color w:val="000000"/>
                <w:sz w:val="18"/>
                <w:szCs w:val="18"/>
              </w:rPr>
            </w:pPr>
          </w:p>
        </w:tc>
        <w:tc>
          <w:tcPr>
            <w:tcW w:w="458" w:type="pct"/>
            <w:vMerge/>
            <w:tcBorders>
              <w:top w:val="single" w:sz="4" w:space="0" w:color="auto"/>
              <w:left w:val="nil"/>
              <w:bottom w:val="single" w:sz="4" w:space="0" w:color="auto"/>
              <w:right w:val="single" w:sz="4" w:space="0" w:color="auto"/>
            </w:tcBorders>
            <w:shd w:val="clear" w:color="auto" w:fill="auto"/>
            <w:vAlign w:val="center"/>
            <w:hideMark/>
          </w:tcPr>
          <w:p w:rsidR="00107F27" w:rsidRPr="003974A5" w:rsidRDefault="00107F27" w:rsidP="00107F27">
            <w:pPr>
              <w:jc w:val="left"/>
              <w:rPr>
                <w:b/>
                <w:bCs/>
                <w:color w:val="000000"/>
                <w:sz w:val="18"/>
                <w:szCs w:val="18"/>
              </w:rPr>
            </w:pPr>
          </w:p>
        </w:tc>
        <w:tc>
          <w:tcPr>
            <w:tcW w:w="490" w:type="pct"/>
            <w:vMerge/>
            <w:tcBorders>
              <w:top w:val="single" w:sz="4" w:space="0" w:color="auto"/>
              <w:left w:val="nil"/>
              <w:bottom w:val="single" w:sz="4" w:space="0" w:color="auto"/>
              <w:right w:val="single" w:sz="4" w:space="0" w:color="auto"/>
            </w:tcBorders>
            <w:shd w:val="clear" w:color="auto" w:fill="auto"/>
            <w:vAlign w:val="center"/>
            <w:hideMark/>
          </w:tcPr>
          <w:p w:rsidR="00107F27" w:rsidRPr="003974A5" w:rsidRDefault="00107F27" w:rsidP="00107F27">
            <w:pPr>
              <w:jc w:val="left"/>
              <w:rPr>
                <w:b/>
                <w:bCs/>
                <w:color w:val="000000"/>
                <w:sz w:val="18"/>
                <w:szCs w:val="18"/>
              </w:rPr>
            </w:pP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rsidR="00107F27" w:rsidRPr="002548AF" w:rsidRDefault="00107F27" w:rsidP="00107F27">
            <w:pPr>
              <w:jc w:val="center"/>
              <w:rPr>
                <w:b/>
                <w:color w:val="000000"/>
                <w:sz w:val="18"/>
                <w:szCs w:val="18"/>
              </w:rPr>
            </w:pPr>
            <w:r w:rsidRPr="002548AF">
              <w:rPr>
                <w:b/>
                <w:color w:val="000000"/>
                <w:sz w:val="18"/>
                <w:szCs w:val="18"/>
              </w:rPr>
              <w:t>1</w:t>
            </w:r>
          </w:p>
        </w:tc>
        <w:tc>
          <w:tcPr>
            <w:tcW w:w="354" w:type="pct"/>
            <w:tcBorders>
              <w:top w:val="single" w:sz="4" w:space="0" w:color="auto"/>
              <w:left w:val="nil"/>
              <w:bottom w:val="single" w:sz="4" w:space="0" w:color="auto"/>
              <w:right w:val="single" w:sz="4" w:space="0" w:color="auto"/>
            </w:tcBorders>
            <w:shd w:val="clear" w:color="auto" w:fill="auto"/>
            <w:noWrap/>
            <w:vAlign w:val="center"/>
            <w:hideMark/>
          </w:tcPr>
          <w:p w:rsidR="00107F27" w:rsidRPr="002548AF" w:rsidRDefault="00107F27" w:rsidP="00107F27">
            <w:pPr>
              <w:jc w:val="center"/>
              <w:rPr>
                <w:b/>
                <w:color w:val="000000"/>
                <w:sz w:val="18"/>
                <w:szCs w:val="18"/>
              </w:rPr>
            </w:pPr>
            <w:r w:rsidRPr="002548AF">
              <w:rPr>
                <w:b/>
                <w:color w:val="000000"/>
                <w:sz w:val="18"/>
                <w:szCs w:val="18"/>
              </w:rPr>
              <w:t>2</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rsidR="00107F27" w:rsidRPr="002548AF" w:rsidRDefault="00107F27" w:rsidP="00107F27">
            <w:pPr>
              <w:jc w:val="center"/>
              <w:rPr>
                <w:b/>
                <w:color w:val="000000"/>
                <w:sz w:val="18"/>
                <w:szCs w:val="18"/>
              </w:rPr>
            </w:pPr>
            <w:r w:rsidRPr="002548AF">
              <w:rPr>
                <w:b/>
                <w:color w:val="000000"/>
                <w:sz w:val="18"/>
                <w:szCs w:val="18"/>
              </w:rPr>
              <w:t>3</w:t>
            </w:r>
          </w:p>
        </w:tc>
        <w:tc>
          <w:tcPr>
            <w:tcW w:w="381" w:type="pct"/>
            <w:tcBorders>
              <w:top w:val="single" w:sz="4" w:space="0" w:color="auto"/>
              <w:left w:val="nil"/>
              <w:bottom w:val="single" w:sz="4" w:space="0" w:color="auto"/>
              <w:right w:val="single" w:sz="4" w:space="0" w:color="auto"/>
            </w:tcBorders>
            <w:shd w:val="clear" w:color="auto" w:fill="auto"/>
            <w:noWrap/>
            <w:vAlign w:val="center"/>
            <w:hideMark/>
          </w:tcPr>
          <w:p w:rsidR="00107F27" w:rsidRPr="002548AF" w:rsidRDefault="00107F27" w:rsidP="00107F27">
            <w:pPr>
              <w:jc w:val="center"/>
              <w:rPr>
                <w:b/>
                <w:color w:val="000000"/>
                <w:sz w:val="18"/>
                <w:szCs w:val="18"/>
              </w:rPr>
            </w:pPr>
            <w:r w:rsidRPr="002548AF">
              <w:rPr>
                <w:b/>
                <w:color w:val="000000"/>
                <w:sz w:val="18"/>
                <w:szCs w:val="18"/>
              </w:rPr>
              <w:t>4</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rsidR="00107F27" w:rsidRPr="002548AF" w:rsidRDefault="00107F27" w:rsidP="00107F27">
            <w:pPr>
              <w:jc w:val="center"/>
              <w:rPr>
                <w:b/>
                <w:color w:val="000000"/>
                <w:sz w:val="18"/>
                <w:szCs w:val="18"/>
              </w:rPr>
            </w:pPr>
            <w:r w:rsidRPr="002548AF">
              <w:rPr>
                <w:b/>
                <w:color w:val="000000"/>
                <w:sz w:val="18"/>
                <w:szCs w:val="18"/>
              </w:rPr>
              <w:t>5</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rsidR="00107F27" w:rsidRPr="002548AF" w:rsidRDefault="00107F27" w:rsidP="00107F27">
            <w:pPr>
              <w:jc w:val="center"/>
              <w:rPr>
                <w:b/>
                <w:color w:val="000000"/>
                <w:sz w:val="18"/>
                <w:szCs w:val="18"/>
              </w:rPr>
            </w:pPr>
            <w:r w:rsidRPr="002548AF">
              <w:rPr>
                <w:b/>
                <w:color w:val="000000"/>
                <w:sz w:val="18"/>
                <w:szCs w:val="18"/>
              </w:rPr>
              <w:t>6</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rsidR="00107F27" w:rsidRPr="002548AF" w:rsidRDefault="00107F27" w:rsidP="00107F27">
            <w:pPr>
              <w:jc w:val="center"/>
              <w:rPr>
                <w:b/>
                <w:color w:val="000000"/>
                <w:sz w:val="18"/>
                <w:szCs w:val="18"/>
              </w:rPr>
            </w:pPr>
            <w:r w:rsidRPr="002548AF">
              <w:rPr>
                <w:b/>
                <w:color w:val="000000"/>
                <w:sz w:val="18"/>
                <w:szCs w:val="18"/>
              </w:rPr>
              <w:t>Total</w:t>
            </w:r>
          </w:p>
        </w:tc>
      </w:tr>
      <w:tr w:rsidR="00107F27" w:rsidRPr="003974A5" w:rsidTr="00107F27">
        <w:trPr>
          <w:trHeight w:val="227"/>
          <w:jc w:val="center"/>
        </w:trPr>
        <w:tc>
          <w:tcPr>
            <w:tcW w:w="1345" w:type="pct"/>
            <w:vMerge w:val="restart"/>
            <w:tcBorders>
              <w:top w:val="nil"/>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Pr>
                <w:color w:val="000000"/>
                <w:sz w:val="18"/>
                <w:szCs w:val="18"/>
              </w:rPr>
              <w:t>Terma Tur</w:t>
            </w:r>
          </w:p>
        </w:tc>
        <w:tc>
          <w:tcPr>
            <w:tcW w:w="458" w:type="pct"/>
            <w:vMerge w:val="restart"/>
            <w:tcBorders>
              <w:top w:val="nil"/>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Pr>
                <w:color w:val="000000"/>
                <w:sz w:val="18"/>
                <w:szCs w:val="18"/>
              </w:rPr>
              <w:t>101</w:t>
            </w: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b/>
                <w:color w:val="000000"/>
                <w:sz w:val="18"/>
                <w:szCs w:val="18"/>
              </w:rPr>
            </w:pPr>
            <w:r>
              <w:rPr>
                <w:b/>
                <w:color w:val="000000"/>
                <w:sz w:val="18"/>
                <w:szCs w:val="18"/>
              </w:rPr>
              <w:t>0</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b/>
                <w:color w:val="000000"/>
                <w:sz w:val="18"/>
                <w:szCs w:val="18"/>
              </w:rPr>
            </w:pPr>
            <w:r>
              <w:rPr>
                <w:b/>
                <w:color w:val="000000"/>
                <w:sz w:val="18"/>
                <w:szCs w:val="18"/>
              </w:rPr>
              <w:t>0</w:t>
            </w:r>
          </w:p>
        </w:tc>
      </w:tr>
      <w:tr w:rsidR="00107F27" w:rsidRPr="003974A5" w:rsidTr="00107F27">
        <w:trPr>
          <w:trHeight w:val="227"/>
          <w:jc w:val="center"/>
        </w:trPr>
        <w:tc>
          <w:tcPr>
            <w:tcW w:w="1345" w:type="pct"/>
            <w:vMerge/>
            <w:tcBorders>
              <w:left w:val="single" w:sz="4" w:space="0" w:color="auto"/>
              <w:bottom w:val="single" w:sz="4" w:space="0" w:color="auto"/>
              <w:right w:val="single" w:sz="4" w:space="0" w:color="auto"/>
            </w:tcBorders>
            <w:shd w:val="clear" w:color="auto" w:fill="auto"/>
            <w:noWrap/>
            <w:vAlign w:val="center"/>
          </w:tcPr>
          <w:p w:rsidR="00107F27" w:rsidRPr="003974A5" w:rsidRDefault="00107F27" w:rsidP="00107F27">
            <w:pPr>
              <w:jc w:val="left"/>
              <w:rPr>
                <w:color w:val="000000"/>
                <w:sz w:val="18"/>
                <w:szCs w:val="18"/>
              </w:rPr>
            </w:pPr>
          </w:p>
        </w:tc>
        <w:tc>
          <w:tcPr>
            <w:tcW w:w="458" w:type="pct"/>
            <w:vMerge/>
            <w:tcBorders>
              <w:left w:val="nil"/>
              <w:bottom w:val="single" w:sz="4" w:space="0" w:color="auto"/>
              <w:right w:val="single" w:sz="4" w:space="0" w:color="auto"/>
            </w:tcBorders>
            <w:shd w:val="clear" w:color="auto" w:fill="auto"/>
            <w:noWrap/>
            <w:vAlign w:val="center"/>
          </w:tcPr>
          <w:p w:rsidR="00107F27" w:rsidRPr="003974A5" w:rsidRDefault="00107F27" w:rsidP="00107F27">
            <w:pPr>
              <w:jc w:val="center"/>
              <w:rPr>
                <w:color w:val="000000"/>
                <w:sz w:val="18"/>
                <w:szCs w:val="18"/>
              </w:rPr>
            </w:pPr>
          </w:p>
        </w:tc>
        <w:tc>
          <w:tcPr>
            <w:tcW w:w="490"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b/>
                <w:color w:val="000000"/>
                <w:sz w:val="18"/>
                <w:szCs w:val="18"/>
              </w:rPr>
            </w:pPr>
            <w:r>
              <w:rPr>
                <w:b/>
                <w:color w:val="000000"/>
                <w:sz w:val="18"/>
                <w:szCs w:val="18"/>
              </w:rPr>
              <w:t>0</w:t>
            </w:r>
          </w:p>
        </w:tc>
      </w:tr>
      <w:tr w:rsidR="00107F27" w:rsidRPr="003974A5" w:rsidTr="00107F27">
        <w:trPr>
          <w:trHeight w:val="227"/>
          <w:jc w:val="center"/>
        </w:trPr>
        <w:tc>
          <w:tcPr>
            <w:tcW w:w="134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Pr>
                <w:color w:val="000000"/>
                <w:sz w:val="18"/>
                <w:szCs w:val="18"/>
              </w:rPr>
              <w:t>Transportes Renacer</w:t>
            </w:r>
          </w:p>
        </w:tc>
        <w:tc>
          <w:tcPr>
            <w:tcW w:w="458" w:type="pct"/>
            <w:vMerge w:val="restart"/>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sidRPr="003974A5">
              <w:rPr>
                <w:color w:val="000000"/>
                <w:sz w:val="18"/>
                <w:szCs w:val="18"/>
              </w:rPr>
              <w:t>10</w:t>
            </w:r>
            <w:r>
              <w:rPr>
                <w:color w:val="000000"/>
                <w:sz w:val="18"/>
                <w:szCs w:val="18"/>
              </w:rPr>
              <w:t>2</w:t>
            </w: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r>
              <w:rPr>
                <w:color w:val="000000"/>
                <w:sz w:val="18"/>
                <w:szCs w:val="18"/>
              </w:rPr>
              <w:t>1</w:t>
            </w: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Pr>
                <w:b/>
                <w:color w:val="000000"/>
                <w:sz w:val="18"/>
                <w:szCs w:val="18"/>
              </w:rPr>
              <w:t>1</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r>
              <w:rPr>
                <w:color w:val="000000"/>
                <w:sz w:val="18"/>
                <w:szCs w:val="18"/>
              </w:rPr>
              <w:t>2</w:t>
            </w: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Pr>
                <w:b/>
                <w:color w:val="000000"/>
                <w:sz w:val="18"/>
                <w:szCs w:val="18"/>
              </w:rPr>
              <w:t>2</w:t>
            </w:r>
          </w:p>
        </w:tc>
      </w:tr>
      <w:tr w:rsidR="00107F27" w:rsidRPr="003974A5" w:rsidTr="00107F27">
        <w:trPr>
          <w:trHeight w:val="227"/>
          <w:jc w:val="center"/>
        </w:trPr>
        <w:tc>
          <w:tcPr>
            <w:tcW w:w="1345" w:type="pct"/>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top w:val="single" w:sz="4" w:space="0" w:color="auto"/>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r>
              <w:rPr>
                <w:color w:val="000000"/>
                <w:sz w:val="18"/>
                <w:szCs w:val="18"/>
              </w:rPr>
              <w:t>3</w:t>
            </w: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Pr>
                <w:b/>
                <w:color w:val="000000"/>
                <w:sz w:val="18"/>
                <w:szCs w:val="18"/>
              </w:rPr>
              <w:t>3</w:t>
            </w:r>
          </w:p>
        </w:tc>
      </w:tr>
      <w:tr w:rsidR="00107F27" w:rsidRPr="003974A5" w:rsidTr="00107F27">
        <w:trPr>
          <w:trHeight w:val="227"/>
          <w:jc w:val="center"/>
        </w:trPr>
        <w:tc>
          <w:tcPr>
            <w:tcW w:w="1345" w:type="pct"/>
            <w:vMerge w:val="restart"/>
            <w:tcBorders>
              <w:top w:val="single" w:sz="4" w:space="0" w:color="auto"/>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sidRPr="001D1182">
              <w:rPr>
                <w:color w:val="000000"/>
                <w:sz w:val="18"/>
                <w:szCs w:val="20"/>
                <w:lang w:val="es-CL" w:eastAsia="es-CL"/>
              </w:rPr>
              <w:t xml:space="preserve">Transportes Express La Ramada </w:t>
            </w:r>
          </w:p>
        </w:tc>
        <w:tc>
          <w:tcPr>
            <w:tcW w:w="458" w:type="pct"/>
            <w:vMerge w:val="restart"/>
            <w:tcBorders>
              <w:top w:val="single" w:sz="4" w:space="0" w:color="auto"/>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Pr>
                <w:color w:val="000000"/>
                <w:sz w:val="18"/>
                <w:szCs w:val="18"/>
              </w:rPr>
              <w:t>104</w:t>
            </w: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r>
              <w:rPr>
                <w:color w:val="000000"/>
                <w:sz w:val="18"/>
                <w:szCs w:val="18"/>
              </w:rPr>
              <w:t>1</w:t>
            </w: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Pr>
                <w:b/>
                <w:color w:val="000000"/>
                <w:sz w:val="18"/>
                <w:szCs w:val="18"/>
              </w:rPr>
              <w:t>1</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r>
              <w:rPr>
                <w:color w:val="000000"/>
                <w:sz w:val="18"/>
                <w:szCs w:val="18"/>
              </w:rPr>
              <w:t>5</w:t>
            </w: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Pr>
                <w:b/>
                <w:color w:val="000000"/>
                <w:sz w:val="18"/>
                <w:szCs w:val="18"/>
              </w:rPr>
              <w:t>5</w:t>
            </w:r>
          </w:p>
        </w:tc>
      </w:tr>
      <w:tr w:rsidR="00107F27" w:rsidRPr="003974A5" w:rsidTr="00107F27">
        <w:trPr>
          <w:trHeight w:val="227"/>
          <w:jc w:val="center"/>
        </w:trPr>
        <w:tc>
          <w:tcPr>
            <w:tcW w:w="1345" w:type="pct"/>
            <w:vMerge/>
            <w:tcBorders>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Pr>
                <w:b/>
                <w:color w:val="000000"/>
                <w:sz w:val="18"/>
                <w:szCs w:val="18"/>
              </w:rPr>
              <w:t>0</w:t>
            </w:r>
          </w:p>
        </w:tc>
      </w:tr>
      <w:tr w:rsidR="00107F27" w:rsidRPr="003974A5" w:rsidTr="00107F27">
        <w:trPr>
          <w:trHeight w:val="227"/>
          <w:jc w:val="center"/>
        </w:trPr>
        <w:tc>
          <w:tcPr>
            <w:tcW w:w="1345" w:type="pct"/>
            <w:vMerge w:val="restart"/>
            <w:tcBorders>
              <w:top w:val="nil"/>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r>
              <w:rPr>
                <w:color w:val="000000"/>
                <w:sz w:val="18"/>
                <w:szCs w:val="18"/>
              </w:rPr>
              <w:t>Ruca Talca</w:t>
            </w:r>
          </w:p>
        </w:tc>
        <w:tc>
          <w:tcPr>
            <w:tcW w:w="458" w:type="pct"/>
            <w:vMerge w:val="restart"/>
            <w:tcBorders>
              <w:top w:val="nil"/>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r>
              <w:rPr>
                <w:color w:val="000000"/>
                <w:sz w:val="18"/>
                <w:szCs w:val="18"/>
              </w:rPr>
              <w:t>106</w:t>
            </w: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PMA</w:t>
            </w:r>
          </w:p>
        </w:tc>
        <w:tc>
          <w:tcPr>
            <w:tcW w:w="391"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354" w:type="pct"/>
            <w:tcBorders>
              <w:top w:val="nil"/>
              <w:left w:val="nil"/>
              <w:bottom w:val="single" w:sz="4" w:space="0" w:color="auto"/>
              <w:right w:val="single" w:sz="4" w:space="0" w:color="auto"/>
            </w:tcBorders>
            <w:shd w:val="clear" w:color="auto" w:fill="auto"/>
            <w:noWrap/>
            <w:vAlign w:val="bottom"/>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Pr>
                <w:b/>
                <w:color w:val="000000"/>
                <w:sz w:val="18"/>
                <w:szCs w:val="18"/>
              </w:rPr>
              <w:t>0</w:t>
            </w:r>
          </w:p>
        </w:tc>
      </w:tr>
      <w:tr w:rsidR="00107F27" w:rsidRPr="003974A5" w:rsidTr="00107F27">
        <w:trPr>
          <w:trHeight w:val="227"/>
          <w:jc w:val="center"/>
        </w:trPr>
        <w:tc>
          <w:tcPr>
            <w:tcW w:w="1345" w:type="pct"/>
            <w:vMerge/>
            <w:tcBorders>
              <w:left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PMD</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Pr>
                <w:color w:val="000000"/>
                <w:sz w:val="18"/>
                <w:szCs w:val="18"/>
              </w:rPr>
              <w:t>3</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Pr>
                <w:color w:val="000000"/>
                <w:sz w:val="18"/>
                <w:szCs w:val="18"/>
              </w:rPr>
              <w:t>1</w:t>
            </w: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Pr>
                <w:b/>
                <w:color w:val="000000"/>
                <w:sz w:val="18"/>
                <w:szCs w:val="18"/>
              </w:rPr>
              <w:t>4</w:t>
            </w:r>
          </w:p>
        </w:tc>
      </w:tr>
      <w:tr w:rsidR="00107F27" w:rsidRPr="003974A5" w:rsidTr="00107F27">
        <w:trPr>
          <w:trHeight w:val="227"/>
          <w:jc w:val="center"/>
        </w:trPr>
        <w:tc>
          <w:tcPr>
            <w:tcW w:w="1345" w:type="pct"/>
            <w:vMerge/>
            <w:tcBorders>
              <w:left w:val="single" w:sz="4" w:space="0" w:color="auto"/>
              <w:bottom w:val="single" w:sz="4" w:space="0" w:color="auto"/>
              <w:right w:val="single" w:sz="4" w:space="0" w:color="auto"/>
            </w:tcBorders>
            <w:shd w:val="clear" w:color="auto" w:fill="auto"/>
            <w:noWrap/>
            <w:vAlign w:val="center"/>
            <w:hideMark/>
          </w:tcPr>
          <w:p w:rsidR="00107F27" w:rsidRPr="003974A5" w:rsidRDefault="00107F27" w:rsidP="00107F27">
            <w:pPr>
              <w:jc w:val="left"/>
              <w:rPr>
                <w:color w:val="000000"/>
                <w:sz w:val="18"/>
                <w:szCs w:val="18"/>
              </w:rPr>
            </w:pPr>
          </w:p>
        </w:tc>
        <w:tc>
          <w:tcPr>
            <w:tcW w:w="458" w:type="pct"/>
            <w:vMerge/>
            <w:tcBorders>
              <w:left w:val="nil"/>
              <w:bottom w:val="single" w:sz="4" w:space="0" w:color="auto"/>
              <w:right w:val="single" w:sz="4" w:space="0" w:color="auto"/>
            </w:tcBorders>
            <w:shd w:val="clear" w:color="auto" w:fill="auto"/>
            <w:noWrap/>
            <w:vAlign w:val="center"/>
            <w:hideMark/>
          </w:tcPr>
          <w:p w:rsidR="00107F27" w:rsidRPr="003974A5" w:rsidRDefault="00107F27" w:rsidP="00107F27">
            <w:pPr>
              <w:jc w:val="center"/>
              <w:rPr>
                <w:color w:val="000000"/>
                <w:sz w:val="18"/>
                <w:szCs w:val="18"/>
              </w:rPr>
            </w:pPr>
          </w:p>
        </w:tc>
        <w:tc>
          <w:tcPr>
            <w:tcW w:w="490" w:type="pct"/>
            <w:tcBorders>
              <w:top w:val="nil"/>
              <w:left w:val="nil"/>
              <w:bottom w:val="single" w:sz="4" w:space="0" w:color="auto"/>
              <w:right w:val="single" w:sz="4" w:space="0" w:color="auto"/>
            </w:tcBorders>
            <w:shd w:val="clear" w:color="auto" w:fill="auto"/>
            <w:noWrap/>
            <w:vAlign w:val="bottom"/>
            <w:hideMark/>
          </w:tcPr>
          <w:p w:rsidR="00107F27" w:rsidRPr="001D1182" w:rsidRDefault="00107F27" w:rsidP="00107F27">
            <w:pPr>
              <w:jc w:val="center"/>
              <w:rPr>
                <w:color w:val="000000"/>
                <w:sz w:val="18"/>
                <w:szCs w:val="18"/>
              </w:rPr>
            </w:pPr>
            <w:r w:rsidRPr="001D1182">
              <w:rPr>
                <w:color w:val="000000"/>
                <w:sz w:val="18"/>
                <w:szCs w:val="18"/>
              </w:rPr>
              <w:t>PTA</w:t>
            </w:r>
          </w:p>
        </w:tc>
        <w:tc>
          <w:tcPr>
            <w:tcW w:w="391"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r>
              <w:rPr>
                <w:color w:val="000000"/>
                <w:sz w:val="18"/>
                <w:szCs w:val="18"/>
              </w:rPr>
              <w:t>2</w:t>
            </w:r>
          </w:p>
        </w:tc>
        <w:tc>
          <w:tcPr>
            <w:tcW w:w="354"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color w:val="000000"/>
                <w:sz w:val="18"/>
                <w:szCs w:val="18"/>
              </w:rPr>
            </w:pPr>
          </w:p>
        </w:tc>
        <w:tc>
          <w:tcPr>
            <w:tcW w:w="381"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382" w:type="pct"/>
            <w:tcBorders>
              <w:top w:val="nil"/>
              <w:left w:val="nil"/>
              <w:bottom w:val="single" w:sz="4" w:space="0" w:color="auto"/>
              <w:right w:val="single" w:sz="4" w:space="0" w:color="auto"/>
            </w:tcBorders>
            <w:shd w:val="clear" w:color="auto" w:fill="auto"/>
            <w:noWrap/>
            <w:vAlign w:val="bottom"/>
          </w:tcPr>
          <w:p w:rsidR="00107F27" w:rsidRPr="001D1182" w:rsidRDefault="00107F27" w:rsidP="00107F27">
            <w:pPr>
              <w:jc w:val="center"/>
              <w:rPr>
                <w:color w:val="000000"/>
                <w:sz w:val="18"/>
                <w:szCs w:val="18"/>
              </w:rPr>
            </w:pPr>
          </w:p>
        </w:tc>
        <w:tc>
          <w:tcPr>
            <w:tcW w:w="409" w:type="pct"/>
            <w:tcBorders>
              <w:top w:val="nil"/>
              <w:left w:val="nil"/>
              <w:bottom w:val="single" w:sz="4" w:space="0" w:color="auto"/>
              <w:right w:val="single" w:sz="4" w:space="0" w:color="auto"/>
            </w:tcBorders>
            <w:shd w:val="clear" w:color="auto" w:fill="auto"/>
            <w:noWrap/>
            <w:vAlign w:val="bottom"/>
            <w:hideMark/>
          </w:tcPr>
          <w:p w:rsidR="00107F27" w:rsidRPr="002F3B00" w:rsidRDefault="00107F27" w:rsidP="00107F27">
            <w:pPr>
              <w:jc w:val="center"/>
              <w:rPr>
                <w:b/>
                <w:color w:val="000000"/>
                <w:sz w:val="18"/>
                <w:szCs w:val="18"/>
              </w:rPr>
            </w:pPr>
            <w:r>
              <w:rPr>
                <w:b/>
                <w:color w:val="000000"/>
                <w:sz w:val="18"/>
                <w:szCs w:val="18"/>
              </w:rPr>
              <w:t>2</w:t>
            </w:r>
          </w:p>
        </w:tc>
      </w:tr>
      <w:tr w:rsidR="00107F27" w:rsidRPr="00084D02" w:rsidTr="00107F27">
        <w:trPr>
          <w:trHeight w:val="227"/>
          <w:jc w:val="center"/>
        </w:trPr>
        <w:tc>
          <w:tcPr>
            <w:tcW w:w="2293"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084D02" w:rsidRDefault="00107F27" w:rsidP="00107F27">
            <w:pPr>
              <w:jc w:val="center"/>
              <w:rPr>
                <w:b/>
                <w:color w:val="000000"/>
                <w:sz w:val="18"/>
                <w:szCs w:val="18"/>
              </w:rPr>
            </w:pPr>
            <w:r w:rsidRPr="00084D02">
              <w:rPr>
                <w:b/>
                <w:color w:val="000000"/>
                <w:sz w:val="18"/>
                <w:szCs w:val="18"/>
              </w:rPr>
              <w:t>Total por categoría</w:t>
            </w:r>
          </w:p>
        </w:tc>
        <w:tc>
          <w:tcPr>
            <w:tcW w:w="391"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17</w:t>
            </w:r>
          </w:p>
        </w:tc>
        <w:tc>
          <w:tcPr>
            <w:tcW w:w="354"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1</w:t>
            </w:r>
          </w:p>
        </w:tc>
        <w:tc>
          <w:tcPr>
            <w:tcW w:w="409"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0</w:t>
            </w:r>
          </w:p>
        </w:tc>
        <w:tc>
          <w:tcPr>
            <w:tcW w:w="381"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0</w:t>
            </w:r>
          </w:p>
        </w:tc>
        <w:tc>
          <w:tcPr>
            <w:tcW w:w="382"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0</w:t>
            </w:r>
          </w:p>
        </w:tc>
        <w:tc>
          <w:tcPr>
            <w:tcW w:w="382"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0</w:t>
            </w:r>
          </w:p>
        </w:tc>
        <w:tc>
          <w:tcPr>
            <w:tcW w:w="409" w:type="pct"/>
            <w:tcBorders>
              <w:top w:val="single" w:sz="4" w:space="0" w:color="auto"/>
              <w:left w:val="nil"/>
              <w:bottom w:val="single" w:sz="4" w:space="0" w:color="auto"/>
              <w:right w:val="single" w:sz="4" w:space="0" w:color="auto"/>
            </w:tcBorders>
            <w:shd w:val="clear" w:color="auto" w:fill="auto"/>
            <w:noWrap/>
            <w:vAlign w:val="bottom"/>
          </w:tcPr>
          <w:p w:rsidR="00107F27" w:rsidRPr="001D1182" w:rsidRDefault="00107F27" w:rsidP="00107F27">
            <w:pPr>
              <w:jc w:val="center"/>
              <w:rPr>
                <w:b/>
                <w:color w:val="000000"/>
                <w:sz w:val="18"/>
                <w:szCs w:val="18"/>
              </w:rPr>
            </w:pPr>
            <w:r>
              <w:rPr>
                <w:b/>
                <w:color w:val="000000"/>
                <w:sz w:val="18"/>
                <w:szCs w:val="18"/>
              </w:rPr>
              <w:t>18</w:t>
            </w:r>
          </w:p>
        </w:tc>
      </w:tr>
    </w:tbl>
    <w:p w:rsidR="00107F27" w:rsidRPr="00447AFB" w:rsidRDefault="00107F27" w:rsidP="00107F27">
      <w:pPr>
        <w:jc w:val="center"/>
        <w:rPr>
          <w:lang w:val="es-CL"/>
        </w:rPr>
      </w:pPr>
      <w:r w:rsidRPr="00447AFB">
        <w:rPr>
          <w:sz w:val="18"/>
          <w:szCs w:val="18"/>
        </w:rPr>
        <w:t>Fuente: Elaboración propia</w:t>
      </w:r>
    </w:p>
    <w:p w:rsidR="00107F27" w:rsidRDefault="00107F27" w:rsidP="00107F27">
      <w:pPr>
        <w:pStyle w:val="Normal2"/>
        <w:spacing w:line="240" w:lineRule="auto"/>
        <w:rPr>
          <w:lang w:val="es-CL"/>
        </w:rPr>
      </w:pPr>
    </w:p>
    <w:p w:rsidR="00107F27" w:rsidRDefault="00107F27" w:rsidP="00107F27">
      <w:pPr>
        <w:pStyle w:val="Normal2"/>
        <w:spacing w:line="240" w:lineRule="auto"/>
        <w:rPr>
          <w:lang w:val="es-CL"/>
        </w:rPr>
      </w:pPr>
      <w:r w:rsidRPr="00320686">
        <w:rPr>
          <w:lang w:val="es-CL"/>
        </w:rPr>
        <w:t xml:space="preserve">Los resultados indican que, </w:t>
      </w:r>
      <w:r w:rsidRPr="00812423">
        <w:rPr>
          <w:u w:val="single"/>
          <w:lang w:val="es-CL"/>
        </w:rPr>
        <w:t>en promedio</w:t>
      </w:r>
      <w:r w:rsidRPr="00320686">
        <w:rPr>
          <w:lang w:val="es-CL"/>
        </w:rPr>
        <w:t>, no hay hacinamiento a bordo de los buses en ningún periodo para ningún servicio. Sin embargo,</w:t>
      </w:r>
      <w:r>
        <w:rPr>
          <w:lang w:val="es-CL"/>
        </w:rPr>
        <w:t xml:space="preserve"> a nivel de servicios</w:t>
      </w:r>
      <w:r w:rsidRPr="00320686">
        <w:rPr>
          <w:lang w:val="es-CL"/>
        </w:rPr>
        <w:t xml:space="preserve"> se detectaron buses </w:t>
      </w:r>
      <w:r>
        <w:rPr>
          <w:lang w:val="es-CL"/>
        </w:rPr>
        <w:t xml:space="preserve">que </w:t>
      </w:r>
      <w:r w:rsidRPr="00320686">
        <w:rPr>
          <w:lang w:val="es-CL"/>
        </w:rPr>
        <w:t>circulan en las categorías de ocupación 5 ó 6, que corresponden a buses con el pasillo totalmente lleno, y eventualmente con pasajeros “colgando”.</w:t>
      </w:r>
      <w:r>
        <w:rPr>
          <w:lang w:val="es-CL"/>
        </w:rPr>
        <w:t xml:space="preserve"> </w:t>
      </w:r>
    </w:p>
    <w:p w:rsidR="00107F27" w:rsidRPr="00A5573D" w:rsidRDefault="00107F27" w:rsidP="00107F27">
      <w:pPr>
        <w:pStyle w:val="Normal2"/>
        <w:spacing w:line="240" w:lineRule="auto"/>
        <w:rPr>
          <w:highlight w:val="yellow"/>
          <w:lang w:val="es-CL"/>
        </w:rPr>
      </w:pPr>
    </w:p>
    <w:p w:rsidR="00107F27" w:rsidRPr="00447AFB" w:rsidRDefault="00107F27" w:rsidP="00107F27">
      <w:pPr>
        <w:pStyle w:val="Normal2"/>
        <w:spacing w:line="240" w:lineRule="auto"/>
        <w:rPr>
          <w:lang w:val="es-CL"/>
        </w:rPr>
      </w:pPr>
      <w:r w:rsidRPr="00447AFB">
        <w:rPr>
          <w:lang w:val="es-CL"/>
        </w:rPr>
        <w:t>Para estudiar este efecto, en el siguiente cuadro se presenta, para cada servicio y periodo, el porcentaje del total de buses que circulan totalmente llenos</w:t>
      </w:r>
      <w:r>
        <w:rPr>
          <w:lang w:val="es-CL"/>
        </w:rPr>
        <w:t>; es decir que son parte de las categorías 5 ó 6</w:t>
      </w:r>
      <w:r w:rsidRPr="00447AFB">
        <w:rPr>
          <w:lang w:val="es-CL"/>
        </w:rPr>
        <w:t>.</w:t>
      </w:r>
      <w:r>
        <w:rPr>
          <w:lang w:val="es-CL"/>
        </w:rPr>
        <w:t xml:space="preserve"> </w:t>
      </w:r>
      <w:r w:rsidRPr="00447AFB">
        <w:rPr>
          <w:lang w:val="es-CL"/>
        </w:rPr>
        <w:t xml:space="preserve">Las cifras se interpretan de la siguiente manera: en el periodo PMA, el </w:t>
      </w:r>
      <w:r>
        <w:rPr>
          <w:lang w:val="es-CL"/>
        </w:rPr>
        <w:t>2</w:t>
      </w:r>
      <w:r w:rsidRPr="00447AFB">
        <w:rPr>
          <w:lang w:val="es-CL"/>
        </w:rPr>
        <w:t xml:space="preserve">% de los buses del servicio </w:t>
      </w:r>
      <w:r>
        <w:rPr>
          <w:lang w:val="es-CL"/>
        </w:rPr>
        <w:t>104</w:t>
      </w:r>
      <w:r w:rsidRPr="00447AFB">
        <w:rPr>
          <w:lang w:val="es-CL"/>
        </w:rPr>
        <w:t xml:space="preserve"> van totalmente llenos. Esta interpretación es válida para el resto de los servicios y periodos.</w:t>
      </w:r>
    </w:p>
    <w:p w:rsidR="00107F27" w:rsidRPr="00A5573D" w:rsidRDefault="00107F27" w:rsidP="00107F27">
      <w:pPr>
        <w:pStyle w:val="Normal2"/>
        <w:spacing w:line="240" w:lineRule="auto"/>
        <w:rPr>
          <w:highlight w:val="yellow"/>
          <w:lang w:val="es-CL"/>
        </w:rPr>
      </w:pPr>
    </w:p>
    <w:p w:rsidR="00107F27" w:rsidRPr="00411238" w:rsidRDefault="00107F27" w:rsidP="00411238">
      <w:pPr>
        <w:pStyle w:val="Epgrafe0"/>
        <w:keepNext/>
        <w:spacing w:before="0"/>
        <w:rPr>
          <w:caps/>
          <w:sz w:val="20"/>
        </w:rPr>
      </w:pPr>
      <w:bookmarkStart w:id="91" w:name="_Toc532204825"/>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12</w:t>
      </w:r>
      <w:r w:rsidR="00B67893" w:rsidRPr="00411238">
        <w:rPr>
          <w:caps/>
          <w:sz w:val="20"/>
        </w:rPr>
        <w:fldChar w:fldCharType="end"/>
      </w:r>
      <w:r w:rsidRPr="00411238">
        <w:rPr>
          <w:caps/>
          <w:sz w:val="20"/>
        </w:rPr>
        <w:t>: Porcentaje de buses que circulan totalmente llenos por servicio y periodo</w:t>
      </w:r>
      <w:bookmarkEnd w:id="91"/>
    </w:p>
    <w:tbl>
      <w:tblPr>
        <w:tblW w:w="8850" w:type="dxa"/>
        <w:jc w:val="center"/>
        <w:tblInd w:w="55" w:type="dxa"/>
        <w:tblCellMar>
          <w:left w:w="70" w:type="dxa"/>
          <w:right w:w="70" w:type="dxa"/>
        </w:tblCellMar>
        <w:tblLook w:val="04A0" w:firstRow="1" w:lastRow="0" w:firstColumn="1" w:lastColumn="0" w:noHBand="0" w:noVBand="1"/>
      </w:tblPr>
      <w:tblGrid>
        <w:gridCol w:w="4484"/>
        <w:gridCol w:w="1001"/>
        <w:gridCol w:w="860"/>
        <w:gridCol w:w="860"/>
        <w:gridCol w:w="819"/>
        <w:gridCol w:w="826"/>
      </w:tblGrid>
      <w:tr w:rsidR="00107F27" w:rsidRPr="00921582" w:rsidTr="00107F27">
        <w:trPr>
          <w:trHeight w:val="227"/>
          <w:jc w:val="center"/>
        </w:trPr>
        <w:tc>
          <w:tcPr>
            <w:tcW w:w="44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921582" w:rsidRDefault="00107F27" w:rsidP="00107F27">
            <w:pPr>
              <w:jc w:val="center"/>
              <w:rPr>
                <w:b/>
                <w:bCs/>
                <w:color w:val="000000"/>
                <w:sz w:val="18"/>
                <w:szCs w:val="18"/>
              </w:rPr>
            </w:pPr>
            <w:r w:rsidRPr="00921582">
              <w:rPr>
                <w:b/>
                <w:bCs/>
                <w:color w:val="000000"/>
                <w:sz w:val="18"/>
                <w:szCs w:val="18"/>
              </w:rPr>
              <w:t>Empresa</w:t>
            </w:r>
          </w:p>
        </w:tc>
        <w:tc>
          <w:tcPr>
            <w:tcW w:w="1001" w:type="dxa"/>
            <w:vMerge w:val="restart"/>
            <w:tcBorders>
              <w:top w:val="single" w:sz="4" w:space="0" w:color="auto"/>
              <w:left w:val="nil"/>
              <w:bottom w:val="single" w:sz="4" w:space="0" w:color="auto"/>
              <w:right w:val="single" w:sz="4" w:space="0" w:color="auto"/>
            </w:tcBorders>
            <w:shd w:val="clear" w:color="auto" w:fill="auto"/>
            <w:vAlign w:val="center"/>
            <w:hideMark/>
          </w:tcPr>
          <w:p w:rsidR="00107F27" w:rsidRPr="00921582" w:rsidRDefault="00107F27" w:rsidP="00107F27">
            <w:pPr>
              <w:jc w:val="center"/>
              <w:rPr>
                <w:b/>
                <w:bCs/>
                <w:color w:val="000000"/>
                <w:sz w:val="18"/>
                <w:szCs w:val="18"/>
              </w:rPr>
            </w:pPr>
            <w:r w:rsidRPr="00921582">
              <w:rPr>
                <w:b/>
                <w:bCs/>
                <w:color w:val="000000"/>
                <w:sz w:val="18"/>
                <w:szCs w:val="18"/>
              </w:rPr>
              <w:t>Servicio</w:t>
            </w:r>
          </w:p>
        </w:tc>
        <w:tc>
          <w:tcPr>
            <w:tcW w:w="3365" w:type="dxa"/>
            <w:gridSpan w:val="4"/>
            <w:tcBorders>
              <w:top w:val="single" w:sz="4" w:space="0" w:color="auto"/>
              <w:left w:val="nil"/>
              <w:bottom w:val="single" w:sz="4" w:space="0" w:color="auto"/>
              <w:right w:val="single" w:sz="4" w:space="0" w:color="auto"/>
            </w:tcBorders>
            <w:shd w:val="clear" w:color="auto" w:fill="auto"/>
            <w:vAlign w:val="center"/>
            <w:hideMark/>
          </w:tcPr>
          <w:p w:rsidR="00107F27" w:rsidRPr="00921582" w:rsidRDefault="00107F27" w:rsidP="00107F27">
            <w:pPr>
              <w:jc w:val="center"/>
              <w:rPr>
                <w:b/>
                <w:bCs/>
                <w:color w:val="000000"/>
                <w:sz w:val="18"/>
                <w:szCs w:val="18"/>
              </w:rPr>
            </w:pPr>
            <w:r w:rsidRPr="00921582">
              <w:rPr>
                <w:b/>
                <w:bCs/>
                <w:color w:val="000000"/>
                <w:sz w:val="18"/>
                <w:szCs w:val="18"/>
              </w:rPr>
              <w:t>Periodo</w:t>
            </w:r>
          </w:p>
        </w:tc>
      </w:tr>
      <w:tr w:rsidR="00107F27" w:rsidRPr="00921582" w:rsidTr="00107F27">
        <w:trPr>
          <w:trHeight w:val="227"/>
          <w:jc w:val="center"/>
        </w:trPr>
        <w:tc>
          <w:tcPr>
            <w:tcW w:w="448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921582" w:rsidRDefault="00107F27" w:rsidP="00107F27">
            <w:pPr>
              <w:jc w:val="left"/>
              <w:rPr>
                <w:b/>
                <w:bCs/>
                <w:color w:val="000000"/>
                <w:sz w:val="18"/>
                <w:szCs w:val="18"/>
              </w:rPr>
            </w:pPr>
          </w:p>
        </w:tc>
        <w:tc>
          <w:tcPr>
            <w:tcW w:w="1001" w:type="dxa"/>
            <w:vMerge/>
            <w:tcBorders>
              <w:top w:val="single" w:sz="4" w:space="0" w:color="auto"/>
              <w:left w:val="nil"/>
              <w:bottom w:val="single" w:sz="4" w:space="0" w:color="auto"/>
              <w:right w:val="single" w:sz="4" w:space="0" w:color="auto"/>
            </w:tcBorders>
            <w:shd w:val="clear" w:color="auto" w:fill="auto"/>
            <w:vAlign w:val="center"/>
            <w:hideMark/>
          </w:tcPr>
          <w:p w:rsidR="00107F27" w:rsidRPr="00921582" w:rsidRDefault="00107F27" w:rsidP="00107F27">
            <w:pPr>
              <w:jc w:val="left"/>
              <w:rPr>
                <w:b/>
                <w:bCs/>
                <w:color w:val="000000"/>
                <w:sz w:val="18"/>
                <w:szCs w:val="18"/>
              </w:rPr>
            </w:pPr>
          </w:p>
        </w:tc>
        <w:tc>
          <w:tcPr>
            <w:tcW w:w="860" w:type="dxa"/>
            <w:tcBorders>
              <w:top w:val="nil"/>
              <w:left w:val="nil"/>
              <w:bottom w:val="single" w:sz="4" w:space="0" w:color="auto"/>
              <w:right w:val="single" w:sz="4" w:space="0" w:color="auto"/>
            </w:tcBorders>
            <w:shd w:val="clear" w:color="auto" w:fill="auto"/>
            <w:vAlign w:val="center"/>
            <w:hideMark/>
          </w:tcPr>
          <w:p w:rsidR="00107F27" w:rsidRPr="00921582" w:rsidRDefault="00107F27" w:rsidP="00107F27">
            <w:pPr>
              <w:jc w:val="center"/>
              <w:rPr>
                <w:b/>
                <w:bCs/>
                <w:color w:val="000000"/>
                <w:sz w:val="18"/>
                <w:szCs w:val="18"/>
              </w:rPr>
            </w:pPr>
            <w:r w:rsidRPr="00921582">
              <w:rPr>
                <w:b/>
                <w:bCs/>
                <w:color w:val="000000"/>
                <w:sz w:val="18"/>
                <w:szCs w:val="18"/>
              </w:rPr>
              <w:t>PMA</w:t>
            </w:r>
          </w:p>
        </w:tc>
        <w:tc>
          <w:tcPr>
            <w:tcW w:w="860" w:type="dxa"/>
            <w:tcBorders>
              <w:top w:val="nil"/>
              <w:left w:val="nil"/>
              <w:bottom w:val="single" w:sz="4" w:space="0" w:color="auto"/>
              <w:right w:val="single" w:sz="4" w:space="0" w:color="auto"/>
            </w:tcBorders>
            <w:shd w:val="clear" w:color="auto" w:fill="auto"/>
            <w:vAlign w:val="center"/>
            <w:hideMark/>
          </w:tcPr>
          <w:p w:rsidR="00107F27" w:rsidRPr="00921582" w:rsidRDefault="00107F27" w:rsidP="00107F27">
            <w:pPr>
              <w:jc w:val="center"/>
              <w:rPr>
                <w:b/>
                <w:bCs/>
                <w:color w:val="000000"/>
                <w:sz w:val="18"/>
                <w:szCs w:val="18"/>
              </w:rPr>
            </w:pPr>
            <w:r w:rsidRPr="00921582">
              <w:rPr>
                <w:b/>
                <w:bCs/>
                <w:color w:val="000000"/>
                <w:sz w:val="18"/>
                <w:szCs w:val="18"/>
              </w:rPr>
              <w:t>FPU</w:t>
            </w:r>
          </w:p>
        </w:tc>
        <w:tc>
          <w:tcPr>
            <w:tcW w:w="819" w:type="dxa"/>
            <w:tcBorders>
              <w:top w:val="nil"/>
              <w:left w:val="nil"/>
              <w:bottom w:val="single" w:sz="4" w:space="0" w:color="auto"/>
              <w:right w:val="single" w:sz="4" w:space="0" w:color="auto"/>
            </w:tcBorders>
            <w:shd w:val="clear" w:color="auto" w:fill="auto"/>
            <w:vAlign w:val="center"/>
            <w:hideMark/>
          </w:tcPr>
          <w:p w:rsidR="00107F27" w:rsidRPr="00921582" w:rsidRDefault="00107F27" w:rsidP="00107F27">
            <w:pPr>
              <w:jc w:val="center"/>
              <w:rPr>
                <w:b/>
                <w:bCs/>
                <w:color w:val="000000"/>
                <w:sz w:val="18"/>
                <w:szCs w:val="18"/>
              </w:rPr>
            </w:pPr>
            <w:r w:rsidRPr="00921582">
              <w:rPr>
                <w:b/>
                <w:bCs/>
                <w:color w:val="000000"/>
                <w:sz w:val="18"/>
                <w:szCs w:val="18"/>
              </w:rPr>
              <w:t>PMD</w:t>
            </w:r>
          </w:p>
        </w:tc>
        <w:tc>
          <w:tcPr>
            <w:tcW w:w="826" w:type="dxa"/>
            <w:tcBorders>
              <w:top w:val="nil"/>
              <w:left w:val="nil"/>
              <w:bottom w:val="single" w:sz="4" w:space="0" w:color="auto"/>
              <w:right w:val="single" w:sz="4" w:space="0" w:color="auto"/>
            </w:tcBorders>
            <w:shd w:val="clear" w:color="auto" w:fill="auto"/>
            <w:vAlign w:val="center"/>
            <w:hideMark/>
          </w:tcPr>
          <w:p w:rsidR="00107F27" w:rsidRPr="00921582" w:rsidRDefault="00107F27" w:rsidP="00107F27">
            <w:pPr>
              <w:jc w:val="center"/>
              <w:rPr>
                <w:b/>
                <w:bCs/>
                <w:color w:val="000000"/>
                <w:sz w:val="18"/>
                <w:szCs w:val="18"/>
              </w:rPr>
            </w:pPr>
            <w:r w:rsidRPr="00921582">
              <w:rPr>
                <w:b/>
                <w:bCs/>
                <w:color w:val="000000"/>
                <w:sz w:val="18"/>
                <w:szCs w:val="18"/>
              </w:rPr>
              <w:t>PTA</w:t>
            </w:r>
          </w:p>
        </w:tc>
      </w:tr>
      <w:tr w:rsidR="00107F27" w:rsidRPr="00921582" w:rsidTr="00107F27">
        <w:trPr>
          <w:trHeight w:val="227"/>
          <w:jc w:val="center"/>
        </w:trPr>
        <w:tc>
          <w:tcPr>
            <w:tcW w:w="4484" w:type="dxa"/>
            <w:tcBorders>
              <w:top w:val="nil"/>
              <w:left w:val="single" w:sz="4" w:space="0" w:color="auto"/>
              <w:bottom w:val="single" w:sz="4" w:space="0" w:color="auto"/>
              <w:right w:val="single" w:sz="4" w:space="0" w:color="auto"/>
            </w:tcBorders>
            <w:shd w:val="clear" w:color="auto" w:fill="auto"/>
            <w:noWrap/>
            <w:vAlign w:val="center"/>
            <w:hideMark/>
          </w:tcPr>
          <w:p w:rsidR="00107F27" w:rsidRPr="00921582" w:rsidRDefault="00107F27" w:rsidP="00107F27">
            <w:pPr>
              <w:jc w:val="left"/>
              <w:rPr>
                <w:color w:val="000000"/>
                <w:sz w:val="18"/>
                <w:szCs w:val="18"/>
              </w:rPr>
            </w:pPr>
            <w:r w:rsidRPr="00921582">
              <w:rPr>
                <w:color w:val="000000"/>
                <w:sz w:val="18"/>
                <w:szCs w:val="18"/>
              </w:rPr>
              <w:t>Terma Tur.</w:t>
            </w:r>
          </w:p>
        </w:tc>
        <w:tc>
          <w:tcPr>
            <w:tcW w:w="1001"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101</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19"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26"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r>
      <w:tr w:rsidR="00107F27" w:rsidRPr="00921582" w:rsidTr="00107F27">
        <w:trPr>
          <w:trHeight w:val="227"/>
          <w:jc w:val="center"/>
        </w:trPr>
        <w:tc>
          <w:tcPr>
            <w:tcW w:w="4484" w:type="dxa"/>
            <w:vMerge w:val="restart"/>
            <w:tcBorders>
              <w:top w:val="nil"/>
              <w:left w:val="single" w:sz="4" w:space="0" w:color="auto"/>
              <w:right w:val="single" w:sz="4" w:space="0" w:color="auto"/>
            </w:tcBorders>
            <w:shd w:val="clear" w:color="auto" w:fill="auto"/>
            <w:noWrap/>
            <w:vAlign w:val="center"/>
            <w:hideMark/>
          </w:tcPr>
          <w:p w:rsidR="00107F27" w:rsidRPr="00921582" w:rsidRDefault="00107F27" w:rsidP="00107F27">
            <w:pPr>
              <w:jc w:val="left"/>
              <w:rPr>
                <w:color w:val="000000"/>
                <w:sz w:val="18"/>
                <w:szCs w:val="18"/>
              </w:rPr>
            </w:pPr>
            <w:r w:rsidRPr="00921582">
              <w:rPr>
                <w:color w:val="000000"/>
                <w:sz w:val="18"/>
                <w:szCs w:val="18"/>
              </w:rPr>
              <w:t>Transportes Renacer</w:t>
            </w:r>
          </w:p>
        </w:tc>
        <w:tc>
          <w:tcPr>
            <w:tcW w:w="1001"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102</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19"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26"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r>
      <w:tr w:rsidR="00107F27" w:rsidRPr="00921582" w:rsidTr="00107F27">
        <w:trPr>
          <w:trHeight w:val="227"/>
          <w:jc w:val="center"/>
        </w:trPr>
        <w:tc>
          <w:tcPr>
            <w:tcW w:w="4484" w:type="dxa"/>
            <w:vMerge/>
            <w:tcBorders>
              <w:left w:val="single" w:sz="4" w:space="0" w:color="auto"/>
              <w:right w:val="single" w:sz="4" w:space="0" w:color="auto"/>
            </w:tcBorders>
            <w:shd w:val="clear" w:color="auto" w:fill="auto"/>
            <w:noWrap/>
            <w:vAlign w:val="center"/>
            <w:hideMark/>
          </w:tcPr>
          <w:p w:rsidR="00107F27" w:rsidRPr="00921582" w:rsidRDefault="00107F27" w:rsidP="00107F27">
            <w:pPr>
              <w:jc w:val="left"/>
              <w:rPr>
                <w:color w:val="000000"/>
                <w:sz w:val="18"/>
                <w:szCs w:val="18"/>
              </w:rPr>
            </w:pPr>
          </w:p>
        </w:tc>
        <w:tc>
          <w:tcPr>
            <w:tcW w:w="1001"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102I</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Pr>
                <w:color w:val="000000"/>
                <w:sz w:val="18"/>
                <w:szCs w:val="18"/>
              </w:rPr>
              <w:t>n.a.</w:t>
            </w:r>
          </w:p>
        </w:tc>
        <w:tc>
          <w:tcPr>
            <w:tcW w:w="819"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Pr>
                <w:color w:val="000000"/>
                <w:sz w:val="18"/>
                <w:szCs w:val="18"/>
              </w:rPr>
              <w:t>n.a.</w:t>
            </w:r>
          </w:p>
        </w:tc>
        <w:tc>
          <w:tcPr>
            <w:tcW w:w="826"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Pr>
                <w:color w:val="000000"/>
                <w:sz w:val="18"/>
                <w:szCs w:val="18"/>
              </w:rPr>
              <w:t>n.a.</w:t>
            </w:r>
          </w:p>
        </w:tc>
      </w:tr>
      <w:tr w:rsidR="00107F27" w:rsidRPr="00921582" w:rsidTr="00107F27">
        <w:trPr>
          <w:trHeight w:val="227"/>
          <w:jc w:val="center"/>
        </w:trPr>
        <w:tc>
          <w:tcPr>
            <w:tcW w:w="4484" w:type="dxa"/>
            <w:vMerge/>
            <w:tcBorders>
              <w:left w:val="single" w:sz="4" w:space="0" w:color="auto"/>
              <w:bottom w:val="single" w:sz="4" w:space="0" w:color="auto"/>
              <w:right w:val="single" w:sz="4" w:space="0" w:color="auto"/>
            </w:tcBorders>
            <w:shd w:val="clear" w:color="auto" w:fill="auto"/>
            <w:noWrap/>
            <w:vAlign w:val="center"/>
            <w:hideMark/>
          </w:tcPr>
          <w:p w:rsidR="00107F27" w:rsidRPr="00921582" w:rsidRDefault="00107F27" w:rsidP="00107F27">
            <w:pPr>
              <w:jc w:val="left"/>
              <w:rPr>
                <w:color w:val="000000"/>
                <w:sz w:val="18"/>
                <w:szCs w:val="18"/>
              </w:rPr>
            </w:pPr>
          </w:p>
        </w:tc>
        <w:tc>
          <w:tcPr>
            <w:tcW w:w="1001"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102I2</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Pr>
                <w:color w:val="000000"/>
                <w:sz w:val="18"/>
                <w:szCs w:val="18"/>
              </w:rPr>
              <w:t>n.a.</w:t>
            </w:r>
          </w:p>
        </w:tc>
        <w:tc>
          <w:tcPr>
            <w:tcW w:w="819"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Pr>
                <w:color w:val="000000"/>
                <w:sz w:val="18"/>
                <w:szCs w:val="18"/>
              </w:rPr>
              <w:t>n.a.</w:t>
            </w:r>
          </w:p>
        </w:tc>
        <w:tc>
          <w:tcPr>
            <w:tcW w:w="826"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Pr>
                <w:color w:val="000000"/>
                <w:sz w:val="18"/>
                <w:szCs w:val="18"/>
              </w:rPr>
              <w:t>n.a.</w:t>
            </w:r>
          </w:p>
        </w:tc>
      </w:tr>
      <w:tr w:rsidR="00107F27" w:rsidRPr="00921582" w:rsidTr="00107F27">
        <w:trPr>
          <w:trHeight w:val="227"/>
          <w:jc w:val="center"/>
        </w:trPr>
        <w:tc>
          <w:tcPr>
            <w:tcW w:w="4484" w:type="dxa"/>
            <w:tcBorders>
              <w:top w:val="nil"/>
              <w:left w:val="single" w:sz="4" w:space="0" w:color="auto"/>
              <w:bottom w:val="single" w:sz="4" w:space="0" w:color="auto"/>
              <w:right w:val="single" w:sz="4" w:space="0" w:color="auto"/>
            </w:tcBorders>
            <w:shd w:val="clear" w:color="auto" w:fill="auto"/>
            <w:noWrap/>
            <w:vAlign w:val="center"/>
            <w:hideMark/>
          </w:tcPr>
          <w:p w:rsidR="00107F27" w:rsidRPr="00921582" w:rsidRDefault="00107F27" w:rsidP="00107F27">
            <w:pPr>
              <w:jc w:val="left"/>
              <w:rPr>
                <w:color w:val="000000"/>
                <w:sz w:val="18"/>
                <w:szCs w:val="18"/>
              </w:rPr>
            </w:pPr>
            <w:r w:rsidRPr="00921582">
              <w:rPr>
                <w:color w:val="000000"/>
                <w:sz w:val="18"/>
                <w:szCs w:val="18"/>
                <w:lang w:val="es-CL" w:eastAsia="es-CL"/>
              </w:rPr>
              <w:t>Transportes Express La Ramada</w:t>
            </w:r>
          </w:p>
        </w:tc>
        <w:tc>
          <w:tcPr>
            <w:tcW w:w="1001"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104</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2%</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19"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26"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1%</w:t>
            </w:r>
          </w:p>
        </w:tc>
      </w:tr>
      <w:tr w:rsidR="00107F27" w:rsidRPr="00921582" w:rsidTr="00107F27">
        <w:trPr>
          <w:trHeight w:val="227"/>
          <w:jc w:val="center"/>
        </w:trPr>
        <w:tc>
          <w:tcPr>
            <w:tcW w:w="4484" w:type="dxa"/>
            <w:tcBorders>
              <w:top w:val="nil"/>
              <w:left w:val="single" w:sz="4" w:space="0" w:color="auto"/>
              <w:bottom w:val="single" w:sz="4" w:space="0" w:color="auto"/>
              <w:right w:val="single" w:sz="4" w:space="0" w:color="auto"/>
            </w:tcBorders>
            <w:shd w:val="clear" w:color="auto" w:fill="auto"/>
            <w:vAlign w:val="center"/>
            <w:hideMark/>
          </w:tcPr>
          <w:p w:rsidR="00107F27" w:rsidRPr="00921582" w:rsidRDefault="00107F27" w:rsidP="00107F27">
            <w:pPr>
              <w:jc w:val="left"/>
              <w:rPr>
                <w:color w:val="000000"/>
                <w:sz w:val="18"/>
                <w:szCs w:val="18"/>
              </w:rPr>
            </w:pPr>
            <w:r w:rsidRPr="00921582">
              <w:rPr>
                <w:color w:val="000000"/>
                <w:sz w:val="18"/>
                <w:szCs w:val="18"/>
              </w:rPr>
              <w:t>Ruca Talca</w:t>
            </w:r>
          </w:p>
        </w:tc>
        <w:tc>
          <w:tcPr>
            <w:tcW w:w="1001"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106</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60"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19"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0%</w:t>
            </w:r>
          </w:p>
        </w:tc>
        <w:tc>
          <w:tcPr>
            <w:tcW w:w="826" w:type="dxa"/>
            <w:tcBorders>
              <w:top w:val="nil"/>
              <w:left w:val="nil"/>
              <w:bottom w:val="single" w:sz="4" w:space="0" w:color="auto"/>
              <w:right w:val="single" w:sz="4" w:space="0" w:color="auto"/>
            </w:tcBorders>
            <w:shd w:val="clear" w:color="auto" w:fill="auto"/>
            <w:noWrap/>
            <w:vAlign w:val="center"/>
            <w:hideMark/>
          </w:tcPr>
          <w:p w:rsidR="00107F27" w:rsidRPr="00921582" w:rsidRDefault="00107F27" w:rsidP="00107F27">
            <w:pPr>
              <w:jc w:val="center"/>
              <w:rPr>
                <w:color w:val="000000"/>
                <w:sz w:val="18"/>
                <w:szCs w:val="18"/>
              </w:rPr>
            </w:pPr>
            <w:r w:rsidRPr="00921582">
              <w:rPr>
                <w:color w:val="000000"/>
                <w:sz w:val="18"/>
                <w:szCs w:val="18"/>
              </w:rPr>
              <w:t>6%</w:t>
            </w:r>
          </w:p>
        </w:tc>
      </w:tr>
    </w:tbl>
    <w:p w:rsidR="00107F27" w:rsidRPr="00447AFB" w:rsidRDefault="00107F27" w:rsidP="00107F27">
      <w:pPr>
        <w:jc w:val="center"/>
        <w:rPr>
          <w:lang w:val="es-CL"/>
        </w:rPr>
      </w:pPr>
      <w:r w:rsidRPr="00447AFB">
        <w:rPr>
          <w:sz w:val="18"/>
          <w:szCs w:val="18"/>
        </w:rPr>
        <w:t>Fuente: Elaboración propia.</w:t>
      </w:r>
      <w:r>
        <w:rPr>
          <w:sz w:val="18"/>
          <w:szCs w:val="18"/>
        </w:rPr>
        <w:t xml:space="preserve"> (n.a.: no aplica)</w:t>
      </w:r>
    </w:p>
    <w:p w:rsidR="00107F27" w:rsidRPr="00A5573D" w:rsidRDefault="00107F27" w:rsidP="00107F27">
      <w:pPr>
        <w:pStyle w:val="Normal2"/>
        <w:spacing w:line="240" w:lineRule="auto"/>
        <w:rPr>
          <w:highlight w:val="yellow"/>
          <w:lang w:val="es-CL"/>
        </w:rPr>
      </w:pPr>
    </w:p>
    <w:p w:rsidR="00107F27" w:rsidRDefault="00107F27" w:rsidP="00107F27">
      <w:pPr>
        <w:pStyle w:val="Normal2"/>
        <w:spacing w:line="240" w:lineRule="auto"/>
        <w:rPr>
          <w:lang w:val="es-CL"/>
        </w:rPr>
      </w:pPr>
      <w:r w:rsidRPr="00792F01">
        <w:rPr>
          <w:lang w:val="es-CL"/>
        </w:rPr>
        <w:t xml:space="preserve">Se observa del cuadro que </w:t>
      </w:r>
      <w:r>
        <w:rPr>
          <w:lang w:val="es-CL"/>
        </w:rPr>
        <w:t>solo en</w:t>
      </w:r>
      <w:r w:rsidRPr="00792F01">
        <w:rPr>
          <w:lang w:val="es-CL"/>
        </w:rPr>
        <w:t xml:space="preserve"> periodos</w:t>
      </w:r>
      <w:r>
        <w:rPr>
          <w:lang w:val="es-CL"/>
        </w:rPr>
        <w:t xml:space="preserve"> punta mañana y punta tarde</w:t>
      </w:r>
      <w:r w:rsidRPr="00792F01">
        <w:rPr>
          <w:lang w:val="es-CL"/>
        </w:rPr>
        <w:t xml:space="preserve"> existen problemas de hacinamiento</w:t>
      </w:r>
      <w:r>
        <w:rPr>
          <w:lang w:val="es-CL"/>
        </w:rPr>
        <w:t>. En el servicio 104 el 2% de los buses tienen problemas de hacinamiento en punta mañana y solo el 1% en punta tarde. En cambio, en el servicio 106, el 6% de los buses reporta problemas de hacinamiento en punta tarde.</w:t>
      </w:r>
    </w:p>
    <w:p w:rsidR="00107F27" w:rsidRPr="00792F01" w:rsidRDefault="00107F27" w:rsidP="00107F27">
      <w:pPr>
        <w:pStyle w:val="Normal2"/>
        <w:spacing w:line="240" w:lineRule="auto"/>
      </w:pPr>
    </w:p>
    <w:p w:rsidR="00107F27" w:rsidRPr="00792F01" w:rsidRDefault="00107F27" w:rsidP="00107F27">
      <w:pPr>
        <w:pStyle w:val="Normal2"/>
        <w:spacing w:line="240" w:lineRule="auto"/>
      </w:pPr>
      <w:r w:rsidRPr="00792F01">
        <w:t xml:space="preserve">En el cuadro a continuación se presenta la tasa de ocupación medida a nivel de paradero; </w:t>
      </w:r>
      <w:r>
        <w:t xml:space="preserve">a partir de los factores de ocupación por categoría, </w:t>
      </w:r>
      <w:r w:rsidRPr="00792F01">
        <w:t>con esto es posible identificar aquellos puntos en que los buses circulan más cargados.</w:t>
      </w:r>
    </w:p>
    <w:p w:rsidR="00107F27" w:rsidRPr="00792F01" w:rsidRDefault="00107F27" w:rsidP="00107F27">
      <w:pPr>
        <w:pStyle w:val="Normal2"/>
        <w:spacing w:line="240" w:lineRule="auto"/>
      </w:pPr>
    </w:p>
    <w:p w:rsidR="00107F27" w:rsidRPr="00411238" w:rsidRDefault="00107F27" w:rsidP="00411238">
      <w:pPr>
        <w:pStyle w:val="Epgrafe0"/>
        <w:keepNext/>
        <w:spacing w:before="0"/>
        <w:rPr>
          <w:caps/>
          <w:sz w:val="20"/>
        </w:rPr>
      </w:pPr>
      <w:bookmarkStart w:id="92" w:name="_Toc532204826"/>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8.3</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13</w:t>
      </w:r>
      <w:r w:rsidR="00B67893" w:rsidRPr="00411238">
        <w:rPr>
          <w:caps/>
          <w:sz w:val="20"/>
        </w:rPr>
        <w:fldChar w:fldCharType="end"/>
      </w:r>
      <w:r w:rsidRPr="00411238">
        <w:rPr>
          <w:caps/>
          <w:sz w:val="20"/>
        </w:rPr>
        <w:t>: tasa de ocupación media por paradero (pasajeros/vehículo)</w:t>
      </w:r>
      <w:bookmarkEnd w:id="92"/>
    </w:p>
    <w:tbl>
      <w:tblPr>
        <w:tblW w:w="0" w:type="auto"/>
        <w:jc w:val="center"/>
        <w:tblCellMar>
          <w:left w:w="70" w:type="dxa"/>
          <w:right w:w="70" w:type="dxa"/>
        </w:tblCellMar>
        <w:tblLook w:val="04A0" w:firstRow="1" w:lastRow="0" w:firstColumn="1" w:lastColumn="0" w:noHBand="0" w:noVBand="1"/>
      </w:tblPr>
      <w:tblGrid>
        <w:gridCol w:w="989"/>
        <w:gridCol w:w="505"/>
        <w:gridCol w:w="452"/>
        <w:gridCol w:w="505"/>
        <w:gridCol w:w="460"/>
        <w:gridCol w:w="807"/>
        <w:gridCol w:w="505"/>
        <w:gridCol w:w="452"/>
        <w:gridCol w:w="505"/>
        <w:gridCol w:w="460"/>
        <w:gridCol w:w="807"/>
        <w:gridCol w:w="505"/>
        <w:gridCol w:w="505"/>
        <w:gridCol w:w="460"/>
        <w:gridCol w:w="807"/>
      </w:tblGrid>
      <w:tr w:rsidR="00107F27" w:rsidRPr="0031149D" w:rsidTr="00107F27">
        <w:trPr>
          <w:trHeight w:val="227"/>
          <w:tblHeade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ID paradero</w:t>
            </w:r>
          </w:p>
        </w:tc>
        <w:tc>
          <w:tcPr>
            <w:tcW w:w="0" w:type="auto"/>
            <w:gridSpan w:val="5"/>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Laboral</w:t>
            </w:r>
          </w:p>
        </w:tc>
        <w:tc>
          <w:tcPr>
            <w:tcW w:w="0" w:type="auto"/>
            <w:gridSpan w:val="5"/>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Sábado</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Domingo</w:t>
            </w:r>
          </w:p>
        </w:tc>
      </w:tr>
      <w:tr w:rsidR="00107F27" w:rsidRPr="0031149D" w:rsidTr="00107F27">
        <w:trPr>
          <w:trHeight w:val="227"/>
          <w:tblHeade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rsidR="00107F27" w:rsidRPr="0031149D" w:rsidRDefault="00107F27" w:rsidP="00107F27">
            <w:pPr>
              <w:jc w:val="center"/>
              <w:rPr>
                <w:b/>
                <w:bCs/>
                <w:color w:val="000000"/>
                <w:sz w:val="16"/>
                <w:szCs w:val="18"/>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7F27" w:rsidRPr="0031149D" w:rsidRDefault="00107F27" w:rsidP="00107F27">
            <w:pPr>
              <w:jc w:val="center"/>
              <w:rPr>
                <w:b/>
                <w:bCs/>
                <w:color w:val="000000"/>
                <w:sz w:val="16"/>
                <w:szCs w:val="18"/>
              </w:rPr>
            </w:pPr>
            <w:r w:rsidRPr="0031149D">
              <w:rPr>
                <w:b/>
                <w:bCs/>
                <w:color w:val="000000"/>
                <w:sz w:val="16"/>
                <w:szCs w:val="18"/>
              </w:rPr>
              <w:t>PMA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7F27" w:rsidRPr="0031149D" w:rsidRDefault="00107F27" w:rsidP="00107F27">
            <w:pPr>
              <w:jc w:val="center"/>
              <w:rPr>
                <w:b/>
                <w:bCs/>
                <w:color w:val="000000"/>
                <w:sz w:val="16"/>
                <w:szCs w:val="18"/>
              </w:rPr>
            </w:pPr>
            <w:r w:rsidRPr="0031149D">
              <w:rPr>
                <w:b/>
                <w:bCs/>
                <w:color w:val="000000"/>
                <w:sz w:val="16"/>
                <w:szCs w:val="18"/>
              </w:rPr>
              <w:t>FPU</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7F27" w:rsidRPr="0031149D" w:rsidRDefault="00107F27" w:rsidP="00107F27">
            <w:pPr>
              <w:jc w:val="center"/>
              <w:rPr>
                <w:b/>
                <w:bCs/>
                <w:color w:val="000000"/>
                <w:sz w:val="16"/>
                <w:szCs w:val="18"/>
              </w:rPr>
            </w:pPr>
            <w:r w:rsidRPr="0031149D">
              <w:rPr>
                <w:b/>
                <w:bCs/>
                <w:color w:val="000000"/>
                <w:sz w:val="16"/>
                <w:szCs w:val="18"/>
              </w:rPr>
              <w:t>PMD</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7F27" w:rsidRPr="0031149D" w:rsidRDefault="00107F27" w:rsidP="00107F27">
            <w:pPr>
              <w:jc w:val="center"/>
              <w:rPr>
                <w:b/>
                <w:bCs/>
                <w:color w:val="000000"/>
                <w:sz w:val="16"/>
                <w:szCs w:val="18"/>
              </w:rPr>
            </w:pPr>
            <w:r w:rsidRPr="0031149D">
              <w:rPr>
                <w:b/>
                <w:bCs/>
                <w:color w:val="000000"/>
                <w:sz w:val="16"/>
                <w:szCs w:val="18"/>
              </w:rPr>
              <w:t>PTA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07F27" w:rsidRPr="0031149D" w:rsidRDefault="00107F27" w:rsidP="00107F27">
            <w:pPr>
              <w:jc w:val="center"/>
              <w:rPr>
                <w:b/>
                <w:bCs/>
                <w:color w:val="000000"/>
                <w:sz w:val="16"/>
                <w:szCs w:val="18"/>
              </w:rPr>
            </w:pPr>
            <w:r w:rsidRPr="0031149D">
              <w:rPr>
                <w:b/>
                <w:bCs/>
                <w:color w:val="000000"/>
                <w:sz w:val="16"/>
                <w:szCs w:val="18"/>
              </w:rPr>
              <w:t>Promedio</w:t>
            </w:r>
          </w:p>
        </w:tc>
        <w:tc>
          <w:tcPr>
            <w:tcW w:w="0" w:type="auto"/>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PMA</w:t>
            </w:r>
          </w:p>
        </w:tc>
        <w:tc>
          <w:tcPr>
            <w:tcW w:w="0" w:type="auto"/>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FPU</w:t>
            </w:r>
          </w:p>
        </w:tc>
        <w:tc>
          <w:tcPr>
            <w:tcW w:w="0" w:type="auto"/>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PMD</w:t>
            </w:r>
          </w:p>
        </w:tc>
        <w:tc>
          <w:tcPr>
            <w:tcW w:w="0" w:type="auto"/>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PTA</w:t>
            </w:r>
          </w:p>
        </w:tc>
        <w:tc>
          <w:tcPr>
            <w:tcW w:w="0" w:type="auto"/>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Promedio</w:t>
            </w:r>
          </w:p>
        </w:tc>
        <w:tc>
          <w:tcPr>
            <w:tcW w:w="0" w:type="auto"/>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PMA</w:t>
            </w:r>
          </w:p>
        </w:tc>
        <w:tc>
          <w:tcPr>
            <w:tcW w:w="0" w:type="auto"/>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PMD</w:t>
            </w:r>
          </w:p>
        </w:tc>
        <w:tc>
          <w:tcPr>
            <w:tcW w:w="0" w:type="auto"/>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PTA</w:t>
            </w:r>
          </w:p>
        </w:tc>
        <w:tc>
          <w:tcPr>
            <w:tcW w:w="0" w:type="auto"/>
            <w:tcBorders>
              <w:top w:val="single" w:sz="4" w:space="0" w:color="auto"/>
              <w:left w:val="nil"/>
              <w:bottom w:val="single" w:sz="4" w:space="0" w:color="auto"/>
              <w:right w:val="single" w:sz="4" w:space="0" w:color="auto"/>
            </w:tcBorders>
            <w:shd w:val="clear" w:color="auto" w:fill="auto"/>
            <w:vAlign w:val="center"/>
          </w:tcPr>
          <w:p w:rsidR="00107F27" w:rsidRPr="0031149D" w:rsidRDefault="00107F27" w:rsidP="00107F27">
            <w:pPr>
              <w:jc w:val="center"/>
              <w:rPr>
                <w:b/>
                <w:bCs/>
                <w:color w:val="000000"/>
                <w:sz w:val="16"/>
                <w:szCs w:val="18"/>
              </w:rPr>
            </w:pPr>
            <w:r w:rsidRPr="0031149D">
              <w:rPr>
                <w:b/>
                <w:bCs/>
                <w:color w:val="000000"/>
                <w:sz w:val="16"/>
                <w:szCs w:val="18"/>
              </w:rPr>
              <w:t>Promedio</w:t>
            </w: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11</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12</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11</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10</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18</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18</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12</w:t>
            </w: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12</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12</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15</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15</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12</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16</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13</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10</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10</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10</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10</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10</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10</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17</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12</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12</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14</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14</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b/>
                <w:color w:val="000000"/>
                <w:sz w:val="16"/>
                <w:szCs w:val="18"/>
              </w:rPr>
            </w:pPr>
            <w:r w:rsidRPr="0031149D">
              <w:rPr>
                <w:b/>
                <w:color w:val="000000"/>
                <w:sz w:val="16"/>
                <w:szCs w:val="18"/>
              </w:rPr>
              <w:t>11</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10</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10</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r>
      <w:tr w:rsidR="00107F27" w:rsidRPr="0031149D"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r w:rsidRPr="0031149D">
              <w:rPr>
                <w:color w:val="000000"/>
                <w:sz w:val="16"/>
                <w:szCs w:val="18"/>
              </w:rPr>
              <w:t>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r w:rsidRPr="0031149D">
              <w:rPr>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color w:val="000000"/>
                <w:sz w:val="16"/>
                <w:szCs w:val="18"/>
              </w:rPr>
            </w:pPr>
          </w:p>
        </w:tc>
        <w:tc>
          <w:tcPr>
            <w:tcW w:w="0" w:type="auto"/>
            <w:tcBorders>
              <w:top w:val="nil"/>
              <w:left w:val="nil"/>
              <w:bottom w:val="single" w:sz="4" w:space="0" w:color="auto"/>
              <w:right w:val="single" w:sz="4" w:space="0" w:color="auto"/>
            </w:tcBorders>
            <w:vAlign w:val="center"/>
          </w:tcPr>
          <w:p w:rsidR="00107F27" w:rsidRPr="0031149D" w:rsidRDefault="00107F27" w:rsidP="00107F27">
            <w:pPr>
              <w:jc w:val="center"/>
              <w:rPr>
                <w:b/>
                <w:color w:val="000000"/>
                <w:sz w:val="16"/>
                <w:szCs w:val="18"/>
              </w:rPr>
            </w:pPr>
          </w:p>
        </w:tc>
      </w:tr>
      <w:tr w:rsidR="00107F27" w:rsidRPr="0031149D" w:rsidTr="00107F27">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1149D" w:rsidRDefault="00107F27" w:rsidP="00107F27">
            <w:pPr>
              <w:jc w:val="center"/>
              <w:rPr>
                <w:color w:val="000000"/>
                <w:sz w:val="16"/>
                <w:szCs w:val="18"/>
              </w:rPr>
            </w:pPr>
            <w:r>
              <w:rPr>
                <w:b/>
                <w:bCs/>
                <w:color w:val="000000"/>
                <w:sz w:val="18"/>
                <w:szCs w:val="18"/>
              </w:rPr>
              <w:t>Promedio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31149D" w:rsidRDefault="00107F27" w:rsidP="00107F27">
            <w:pPr>
              <w:jc w:val="center"/>
              <w:rPr>
                <w:b/>
                <w:color w:val="000000"/>
                <w:sz w:val="16"/>
                <w:szCs w:val="18"/>
              </w:rPr>
            </w:pPr>
            <w:r w:rsidRPr="0031149D">
              <w:rPr>
                <w:b/>
                <w:color w:val="000000"/>
                <w:sz w:val="16"/>
                <w:szCs w:val="18"/>
              </w:rPr>
              <w:t>12</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31149D" w:rsidRDefault="00107F27" w:rsidP="00107F27">
            <w:pPr>
              <w:jc w:val="center"/>
              <w:rPr>
                <w:b/>
                <w:color w:val="000000"/>
                <w:sz w:val="16"/>
                <w:szCs w:val="18"/>
              </w:rPr>
            </w:pPr>
            <w:r w:rsidRPr="0031149D">
              <w:rPr>
                <w:b/>
                <w:color w:val="000000"/>
                <w:sz w:val="16"/>
                <w:szCs w:val="18"/>
              </w:rPr>
              <w:t>11</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31149D" w:rsidRDefault="00107F27" w:rsidP="00107F27">
            <w:pPr>
              <w:jc w:val="center"/>
              <w:rPr>
                <w:b/>
                <w:color w:val="000000"/>
                <w:sz w:val="16"/>
                <w:szCs w:val="18"/>
              </w:rPr>
            </w:pPr>
            <w:r w:rsidRPr="0031149D">
              <w:rPr>
                <w:b/>
                <w:color w:val="000000"/>
                <w:sz w:val="16"/>
                <w:szCs w:val="18"/>
              </w:rPr>
              <w:t>11</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31149D" w:rsidRDefault="00107F27" w:rsidP="00107F27">
            <w:pPr>
              <w:jc w:val="center"/>
              <w:rPr>
                <w:b/>
                <w:color w:val="000000"/>
                <w:sz w:val="16"/>
                <w:szCs w:val="18"/>
              </w:rPr>
            </w:pPr>
            <w:r w:rsidRPr="0031149D">
              <w:rPr>
                <w:b/>
                <w:color w:val="000000"/>
                <w:sz w:val="16"/>
                <w:szCs w:val="18"/>
              </w:rPr>
              <w:t>12</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107F27" w:rsidRPr="0031149D" w:rsidRDefault="00107F27" w:rsidP="00107F27">
            <w:pPr>
              <w:jc w:val="center"/>
              <w:rPr>
                <w:b/>
                <w:color w:val="000000"/>
                <w:sz w:val="16"/>
                <w:szCs w:val="18"/>
              </w:rPr>
            </w:pPr>
            <w:r w:rsidRPr="0031149D">
              <w:rPr>
                <w:b/>
                <w:color w:val="000000"/>
                <w:sz w:val="16"/>
                <w:szCs w:val="18"/>
              </w:rPr>
              <w:t>12</w:t>
            </w:r>
          </w:p>
        </w:tc>
        <w:tc>
          <w:tcPr>
            <w:tcW w:w="0" w:type="auto"/>
            <w:tcBorders>
              <w:top w:val="single" w:sz="4" w:space="0" w:color="auto"/>
              <w:left w:val="nil"/>
              <w:bottom w:val="single" w:sz="4" w:space="0" w:color="auto"/>
              <w:right w:val="single" w:sz="4" w:space="0" w:color="auto"/>
            </w:tcBorders>
            <w:vAlign w:val="bottom"/>
          </w:tcPr>
          <w:p w:rsidR="00107F27" w:rsidRPr="0031149D" w:rsidRDefault="00107F27" w:rsidP="00107F27">
            <w:pPr>
              <w:jc w:val="center"/>
              <w:rPr>
                <w:b/>
                <w:color w:val="000000"/>
                <w:sz w:val="16"/>
                <w:szCs w:val="18"/>
              </w:rPr>
            </w:pPr>
            <w:r w:rsidRPr="0031149D">
              <w:rPr>
                <w:b/>
                <w:color w:val="000000"/>
                <w:sz w:val="16"/>
                <w:szCs w:val="18"/>
              </w:rPr>
              <w:t>11</w:t>
            </w:r>
          </w:p>
        </w:tc>
        <w:tc>
          <w:tcPr>
            <w:tcW w:w="0" w:type="auto"/>
            <w:tcBorders>
              <w:top w:val="single" w:sz="4" w:space="0" w:color="auto"/>
              <w:left w:val="nil"/>
              <w:bottom w:val="single" w:sz="4" w:space="0" w:color="auto"/>
              <w:right w:val="single" w:sz="4" w:space="0" w:color="auto"/>
            </w:tcBorders>
            <w:vAlign w:val="bottom"/>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single" w:sz="4" w:space="0" w:color="auto"/>
              <w:left w:val="nil"/>
              <w:bottom w:val="single" w:sz="4" w:space="0" w:color="auto"/>
              <w:right w:val="single" w:sz="4" w:space="0" w:color="auto"/>
            </w:tcBorders>
            <w:vAlign w:val="bottom"/>
          </w:tcPr>
          <w:p w:rsidR="00107F27" w:rsidRPr="0031149D" w:rsidRDefault="00107F27" w:rsidP="00107F27">
            <w:pPr>
              <w:jc w:val="center"/>
              <w:rPr>
                <w:b/>
                <w:color w:val="000000"/>
                <w:sz w:val="16"/>
                <w:szCs w:val="18"/>
              </w:rPr>
            </w:pPr>
            <w:r w:rsidRPr="0031149D">
              <w:rPr>
                <w:b/>
                <w:color w:val="000000"/>
                <w:sz w:val="16"/>
                <w:szCs w:val="18"/>
              </w:rPr>
              <w:t>12</w:t>
            </w:r>
          </w:p>
        </w:tc>
        <w:tc>
          <w:tcPr>
            <w:tcW w:w="0" w:type="auto"/>
            <w:tcBorders>
              <w:top w:val="single" w:sz="4" w:space="0" w:color="auto"/>
              <w:left w:val="nil"/>
              <w:bottom w:val="single" w:sz="4" w:space="0" w:color="auto"/>
              <w:right w:val="single" w:sz="4" w:space="0" w:color="auto"/>
            </w:tcBorders>
            <w:vAlign w:val="bottom"/>
          </w:tcPr>
          <w:p w:rsidR="00107F27" w:rsidRPr="0031149D" w:rsidRDefault="00107F27" w:rsidP="00107F27">
            <w:pPr>
              <w:jc w:val="center"/>
              <w:rPr>
                <w:b/>
                <w:color w:val="000000"/>
                <w:sz w:val="16"/>
                <w:szCs w:val="18"/>
              </w:rPr>
            </w:pPr>
            <w:r w:rsidRPr="0031149D">
              <w:rPr>
                <w:b/>
                <w:color w:val="000000"/>
                <w:sz w:val="16"/>
                <w:szCs w:val="18"/>
              </w:rPr>
              <w:t>11</w:t>
            </w:r>
          </w:p>
        </w:tc>
        <w:tc>
          <w:tcPr>
            <w:tcW w:w="0" w:type="auto"/>
            <w:tcBorders>
              <w:top w:val="single" w:sz="4" w:space="0" w:color="auto"/>
              <w:left w:val="nil"/>
              <w:bottom w:val="single" w:sz="4" w:space="0" w:color="auto"/>
              <w:right w:val="single" w:sz="4" w:space="0" w:color="auto"/>
            </w:tcBorders>
            <w:vAlign w:val="bottom"/>
          </w:tcPr>
          <w:p w:rsidR="00107F27" w:rsidRPr="0031149D" w:rsidRDefault="00107F27" w:rsidP="00107F27">
            <w:pPr>
              <w:jc w:val="center"/>
              <w:rPr>
                <w:b/>
                <w:color w:val="000000"/>
                <w:sz w:val="16"/>
                <w:szCs w:val="18"/>
              </w:rPr>
            </w:pPr>
            <w:r w:rsidRPr="0031149D">
              <w:rPr>
                <w:b/>
                <w:color w:val="000000"/>
                <w:sz w:val="16"/>
                <w:szCs w:val="18"/>
              </w:rPr>
              <w:t>11</w:t>
            </w:r>
          </w:p>
        </w:tc>
        <w:tc>
          <w:tcPr>
            <w:tcW w:w="0" w:type="auto"/>
            <w:tcBorders>
              <w:top w:val="single" w:sz="4" w:space="0" w:color="auto"/>
              <w:left w:val="nil"/>
              <w:bottom w:val="single" w:sz="4" w:space="0" w:color="auto"/>
              <w:right w:val="single" w:sz="4" w:space="0" w:color="auto"/>
            </w:tcBorders>
            <w:vAlign w:val="bottom"/>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single" w:sz="4" w:space="0" w:color="auto"/>
              <w:left w:val="nil"/>
              <w:bottom w:val="single" w:sz="4" w:space="0" w:color="auto"/>
              <w:right w:val="single" w:sz="4" w:space="0" w:color="auto"/>
            </w:tcBorders>
            <w:vAlign w:val="bottom"/>
          </w:tcPr>
          <w:p w:rsidR="00107F27" w:rsidRPr="0031149D" w:rsidRDefault="00107F27" w:rsidP="00107F27">
            <w:pPr>
              <w:jc w:val="center"/>
              <w:rPr>
                <w:b/>
                <w:color w:val="000000"/>
                <w:sz w:val="16"/>
                <w:szCs w:val="18"/>
              </w:rPr>
            </w:pPr>
            <w:r w:rsidRPr="0031149D">
              <w:rPr>
                <w:b/>
                <w:color w:val="000000"/>
                <w:sz w:val="16"/>
                <w:szCs w:val="18"/>
              </w:rPr>
              <w:t>10</w:t>
            </w:r>
          </w:p>
        </w:tc>
        <w:tc>
          <w:tcPr>
            <w:tcW w:w="0" w:type="auto"/>
            <w:tcBorders>
              <w:top w:val="single" w:sz="4" w:space="0" w:color="auto"/>
              <w:left w:val="nil"/>
              <w:bottom w:val="single" w:sz="4" w:space="0" w:color="auto"/>
              <w:right w:val="single" w:sz="4" w:space="0" w:color="auto"/>
            </w:tcBorders>
            <w:vAlign w:val="bottom"/>
          </w:tcPr>
          <w:p w:rsidR="00107F27" w:rsidRPr="0031149D" w:rsidRDefault="00107F27" w:rsidP="00107F27">
            <w:pPr>
              <w:jc w:val="center"/>
              <w:rPr>
                <w:b/>
                <w:color w:val="000000"/>
                <w:sz w:val="16"/>
                <w:szCs w:val="18"/>
              </w:rPr>
            </w:pPr>
            <w:r w:rsidRPr="0031149D">
              <w:rPr>
                <w:b/>
                <w:color w:val="000000"/>
                <w:sz w:val="16"/>
                <w:szCs w:val="18"/>
              </w:rPr>
              <w:t>9</w:t>
            </w:r>
          </w:p>
        </w:tc>
        <w:tc>
          <w:tcPr>
            <w:tcW w:w="0" w:type="auto"/>
            <w:tcBorders>
              <w:top w:val="single" w:sz="4" w:space="0" w:color="auto"/>
              <w:left w:val="nil"/>
              <w:bottom w:val="single" w:sz="4" w:space="0" w:color="auto"/>
              <w:right w:val="single" w:sz="4" w:space="0" w:color="auto"/>
            </w:tcBorders>
            <w:vAlign w:val="bottom"/>
          </w:tcPr>
          <w:p w:rsidR="00107F27" w:rsidRPr="0031149D" w:rsidRDefault="00107F27" w:rsidP="00107F27">
            <w:pPr>
              <w:jc w:val="center"/>
              <w:rPr>
                <w:b/>
                <w:color w:val="000000"/>
                <w:sz w:val="16"/>
                <w:szCs w:val="18"/>
              </w:rPr>
            </w:pPr>
            <w:r w:rsidRPr="0031149D">
              <w:rPr>
                <w:b/>
                <w:color w:val="000000"/>
                <w:sz w:val="16"/>
                <w:szCs w:val="18"/>
              </w:rPr>
              <w:t>10</w:t>
            </w:r>
          </w:p>
        </w:tc>
      </w:tr>
    </w:tbl>
    <w:p w:rsidR="00107F27" w:rsidRPr="007171AD" w:rsidRDefault="00107F27" w:rsidP="00107F27">
      <w:pPr>
        <w:jc w:val="center"/>
        <w:rPr>
          <w:lang w:val="es-CL"/>
        </w:rPr>
      </w:pPr>
      <w:r w:rsidRPr="007171AD">
        <w:rPr>
          <w:sz w:val="18"/>
          <w:szCs w:val="18"/>
        </w:rPr>
        <w:t>Fuente: Elaboración propia.</w:t>
      </w:r>
    </w:p>
    <w:p w:rsidR="00107F27" w:rsidRPr="007171AD" w:rsidRDefault="00107F27" w:rsidP="00107F27">
      <w:pPr>
        <w:pStyle w:val="Normal2"/>
        <w:spacing w:line="240" w:lineRule="auto"/>
        <w:rPr>
          <w:lang w:val="es-CL"/>
        </w:rPr>
      </w:pPr>
    </w:p>
    <w:p w:rsidR="00107F27" w:rsidRDefault="00107F27" w:rsidP="00107F27">
      <w:pPr>
        <w:pStyle w:val="Normal2"/>
        <w:spacing w:line="240" w:lineRule="auto"/>
        <w:rPr>
          <w:lang w:val="es-CL"/>
        </w:rPr>
      </w:pPr>
      <w:r w:rsidRPr="007171AD">
        <w:rPr>
          <w:lang w:val="es-CL"/>
        </w:rPr>
        <w:t>De esta forma,</w:t>
      </w:r>
      <w:r>
        <w:rPr>
          <w:lang w:val="es-CL"/>
        </w:rPr>
        <w:t xml:space="preserve"> se destaca</w:t>
      </w:r>
      <w:r w:rsidRPr="007171AD">
        <w:rPr>
          <w:lang w:val="es-CL"/>
        </w:rPr>
        <w:t xml:space="preserve"> </w:t>
      </w:r>
      <w:r>
        <w:rPr>
          <w:lang w:val="es-CL"/>
        </w:rPr>
        <w:t>que solo hay paraderos con tasa de ocupación baja, siendo los con mayor tasa de ocupación los paraderos 5, 9, 13 y 26.</w:t>
      </w:r>
    </w:p>
    <w:p w:rsidR="00107F27" w:rsidRDefault="00107F27" w:rsidP="00107F27">
      <w:pPr>
        <w:pStyle w:val="Normal2"/>
        <w:spacing w:line="240" w:lineRule="auto"/>
        <w:rPr>
          <w:lang w:val="es-CL"/>
        </w:rPr>
      </w:pPr>
    </w:p>
    <w:p w:rsidR="00107F27" w:rsidRDefault="00107F27" w:rsidP="00107F27">
      <w:pPr>
        <w:pStyle w:val="Normal2"/>
        <w:spacing w:line="240" w:lineRule="auto"/>
        <w:rPr>
          <w:lang w:val="es-CL"/>
        </w:rPr>
      </w:pPr>
      <w:r>
        <w:rPr>
          <w:lang w:val="es-CL"/>
        </w:rPr>
        <w:t>El paradero 5 y 13 se ubican en zonas residenciales (Villa Eduardo Barrios y Villa Santa Bárbara, respectivamente) y conecta a sus habitantes con el resto de la ciudad.</w:t>
      </w:r>
    </w:p>
    <w:p w:rsidR="00107F27" w:rsidRDefault="00107F27" w:rsidP="00107F27">
      <w:pPr>
        <w:pStyle w:val="Normal2"/>
        <w:spacing w:line="240" w:lineRule="auto"/>
        <w:rPr>
          <w:lang w:val="es-CL"/>
        </w:rPr>
      </w:pPr>
    </w:p>
    <w:p w:rsidR="00107F27" w:rsidRPr="00E32A12" w:rsidRDefault="00107F27" w:rsidP="00107F27">
      <w:pPr>
        <w:pStyle w:val="Normal2"/>
        <w:spacing w:line="240" w:lineRule="auto"/>
        <w:rPr>
          <w:lang w:val="es-CL"/>
        </w:rPr>
      </w:pPr>
      <w:r>
        <w:rPr>
          <w:lang w:val="es-CL"/>
        </w:rPr>
        <w:t>El paradero 9 se ubica en el centro en la Plaza Valdivia y el paradero 26 cerca del Hospital y el CESFAM. Ambos polos atractores y generadores de viajes importantes de la ciudad.</w:t>
      </w:r>
    </w:p>
    <w:p w:rsidR="00107F27" w:rsidRDefault="00107F27" w:rsidP="00107F27">
      <w:pPr>
        <w:jc w:val="left"/>
        <w:rPr>
          <w:rFonts w:ascii="Times New Roman Negrita" w:hAnsi="Times New Roman Negrita" w:cs="Arial"/>
          <w:b/>
          <w:bCs/>
          <w:iCs/>
          <w:smallCaps/>
          <w:szCs w:val="28"/>
        </w:rPr>
      </w:pPr>
      <w:r>
        <w:br w:type="page"/>
      </w:r>
    </w:p>
    <w:p w:rsidR="003A4EDC" w:rsidRDefault="003A4EDC" w:rsidP="003A4EDC">
      <w:pPr>
        <w:pStyle w:val="Ttulo2"/>
        <w:tabs>
          <w:tab w:val="clear" w:pos="718"/>
          <w:tab w:val="num" w:pos="576"/>
        </w:tabs>
        <w:spacing w:after="240"/>
        <w:ind w:left="578" w:hanging="578"/>
      </w:pPr>
      <w:bookmarkStart w:id="93" w:name="_Toc453262494"/>
      <w:bookmarkStart w:id="94" w:name="_Toc486849187"/>
      <w:bookmarkStart w:id="95" w:name="_Toc532204749"/>
      <w:r w:rsidRPr="00390008">
        <w:lastRenderedPageBreak/>
        <w:t>Medición de Tiempo de Ciclo</w:t>
      </w:r>
      <w:bookmarkEnd w:id="93"/>
      <w:bookmarkEnd w:id="94"/>
      <w:bookmarkEnd w:id="95"/>
    </w:p>
    <w:p w:rsidR="003A4EDC" w:rsidRDefault="003A4EDC" w:rsidP="003A4EDC">
      <w:pPr>
        <w:pStyle w:val="Ttulo3"/>
        <w:spacing w:after="120"/>
      </w:pPr>
      <w:bookmarkStart w:id="96" w:name="_Toc453262495"/>
      <w:bookmarkStart w:id="97" w:name="_Toc486849188"/>
      <w:bookmarkStart w:id="98" w:name="_Toc532204750"/>
      <w:r>
        <w:t>Especificación de las Mediciones</w:t>
      </w:r>
      <w:bookmarkEnd w:id="96"/>
      <w:bookmarkEnd w:id="97"/>
      <w:bookmarkEnd w:id="98"/>
    </w:p>
    <w:p w:rsidR="003A4EDC" w:rsidRDefault="003A4EDC" w:rsidP="000F5F0F">
      <w:pPr>
        <w:pStyle w:val="Normal2"/>
        <w:numPr>
          <w:ilvl w:val="0"/>
          <w:numId w:val="19"/>
        </w:numPr>
        <w:spacing w:line="240" w:lineRule="auto"/>
        <w:ind w:hanging="357"/>
      </w:pPr>
      <w:r w:rsidRPr="00814AA6">
        <w:rPr>
          <w:b/>
        </w:rPr>
        <w:t xml:space="preserve">Objetivo. </w:t>
      </w:r>
      <w:r>
        <w:t>E</w:t>
      </w:r>
      <w:r w:rsidRPr="007A43A2">
        <w:t xml:space="preserve">l objetivo de esta tarea </w:t>
      </w:r>
      <w:r w:rsidRPr="00940251">
        <w:t xml:space="preserve">es determinar </w:t>
      </w:r>
      <w:r>
        <w:t xml:space="preserve">los </w:t>
      </w:r>
      <w:r w:rsidRPr="00390008">
        <w:t>tiempos de viaje para los servicios de locomoción colectiva mayor, siguiendo las especificaciones que se detallan en las bases de la licitación</w:t>
      </w:r>
    </w:p>
    <w:p w:rsidR="003A4EDC" w:rsidRDefault="003A4EDC" w:rsidP="003A4EDC">
      <w:pPr>
        <w:pStyle w:val="Normal2"/>
        <w:spacing w:line="240" w:lineRule="auto"/>
        <w:ind w:left="720"/>
      </w:pPr>
    </w:p>
    <w:p w:rsidR="003A4EDC" w:rsidRPr="00E8591F" w:rsidRDefault="003A4EDC" w:rsidP="000F5F0F">
      <w:pPr>
        <w:pStyle w:val="Normal2"/>
        <w:numPr>
          <w:ilvl w:val="0"/>
          <w:numId w:val="19"/>
        </w:numPr>
        <w:spacing w:line="240" w:lineRule="auto"/>
        <w:ind w:hanging="357"/>
      </w:pPr>
      <w:r w:rsidRPr="00814AA6">
        <w:rPr>
          <w:b/>
        </w:rPr>
        <w:t>Metodología</w:t>
      </w:r>
      <w:r>
        <w:t>. Se realizaro</w:t>
      </w:r>
      <w:r w:rsidRPr="00940251">
        <w:t xml:space="preserve">n viajes </w:t>
      </w:r>
      <w:r>
        <w:t>de terminal a terminal</w:t>
      </w:r>
      <w:r w:rsidRPr="00940251">
        <w:t xml:space="preserve"> con el </w:t>
      </w:r>
      <w:r w:rsidRPr="000C032B">
        <w:t xml:space="preserve">objeto de medir el tiempo de viaje que experimentan los usuarios en 4 periodos del día, con </w:t>
      </w:r>
      <w:r w:rsidR="0028226D">
        <w:t>cuatro</w:t>
      </w:r>
      <w:r w:rsidRPr="000C032B">
        <w:t xml:space="preserve"> (</w:t>
      </w:r>
      <w:r w:rsidR="0028226D">
        <w:t>4</w:t>
      </w:r>
      <w:r w:rsidRPr="000C032B">
        <w:t xml:space="preserve">) mediciones independientes dentro de cada periodo por día de medición en condiciones normales de operación del servicio. Las mediciones se realizaron con </w:t>
      </w:r>
      <w:r w:rsidRPr="00E8591F">
        <w:t>instrumentos GPS</w:t>
      </w:r>
      <w:r w:rsidR="00DD2598" w:rsidRPr="00E8591F">
        <w:t xml:space="preserve"> (ver registros en Anexo 8.</w:t>
      </w:r>
      <w:r w:rsidR="00D05001">
        <w:t>6</w:t>
      </w:r>
      <w:r w:rsidR="00DD2598" w:rsidRPr="00E8591F">
        <w:t>)</w:t>
      </w:r>
      <w:r w:rsidRPr="00E8591F">
        <w:t>.</w:t>
      </w:r>
    </w:p>
    <w:p w:rsidR="003A4EDC" w:rsidRDefault="003A4EDC" w:rsidP="003A4EDC">
      <w:pPr>
        <w:pStyle w:val="Normal2"/>
        <w:spacing w:line="240" w:lineRule="auto"/>
        <w:ind w:left="720"/>
      </w:pPr>
    </w:p>
    <w:p w:rsidR="003A4EDC" w:rsidRDefault="003A4EDC" w:rsidP="003A4EDC">
      <w:pPr>
        <w:pStyle w:val="Normal2"/>
        <w:spacing w:line="240" w:lineRule="auto"/>
        <w:ind w:left="720"/>
      </w:pPr>
      <w:r w:rsidRPr="001C3874">
        <w:t xml:space="preserve">Sin embargo, a partir de dichas mediciones no es posible de determinar las particularidades de tiempos </w:t>
      </w:r>
      <w:r>
        <w:t xml:space="preserve">de viaje </w:t>
      </w:r>
      <w:r w:rsidRPr="001C3874">
        <w:t>y velocidades de operación a lo largo del trazado, sino más bien, un valor medio del tiempo de viaje y velocidad de operación de terminal a terminal.</w:t>
      </w:r>
    </w:p>
    <w:p w:rsidR="003A4EDC" w:rsidRDefault="003A4EDC" w:rsidP="003A4EDC">
      <w:pPr>
        <w:pStyle w:val="Normal2"/>
        <w:spacing w:line="240" w:lineRule="auto"/>
        <w:ind w:left="720"/>
      </w:pPr>
    </w:p>
    <w:p w:rsidR="003A4EDC" w:rsidRDefault="003A4EDC" w:rsidP="003A4EDC">
      <w:pPr>
        <w:pStyle w:val="Normal2"/>
        <w:spacing w:line="240" w:lineRule="auto"/>
        <w:ind w:left="720"/>
      </w:pPr>
      <w:r>
        <w:t xml:space="preserve">Luego, se diseñó un formulario donde se identifican posibles alternaciones </w:t>
      </w:r>
      <w:r w:rsidRPr="00457A2D">
        <w:t>que expliquen las condiciones puntuales de operación vehicular</w:t>
      </w:r>
      <w:r>
        <w:t xml:space="preserve">. </w:t>
      </w:r>
      <w:r w:rsidRPr="00457A2D">
        <w:t xml:space="preserve">Es así como </w:t>
      </w:r>
      <w:r>
        <w:t xml:space="preserve">se registró, para cada servicio en cada periodo, </w:t>
      </w:r>
      <w:r w:rsidRPr="00457A2D">
        <w:t xml:space="preserve">la hora en que se </w:t>
      </w:r>
      <w:r>
        <w:t>produjeron</w:t>
      </w:r>
      <w:r w:rsidRPr="00457A2D">
        <w:t xml:space="preserve"> eventos como los que a continuación se indican.</w:t>
      </w:r>
      <w:r>
        <w:t xml:space="preserve"> </w:t>
      </w:r>
    </w:p>
    <w:p w:rsidR="003A4EDC" w:rsidRDefault="003A4EDC" w:rsidP="003A4EDC">
      <w:pPr>
        <w:pStyle w:val="Normal2"/>
        <w:spacing w:line="240" w:lineRule="auto"/>
        <w:ind w:left="720"/>
      </w:pPr>
    </w:p>
    <w:p w:rsidR="003A4EDC" w:rsidRPr="00814AA6" w:rsidRDefault="003A4EDC" w:rsidP="000F5F0F">
      <w:pPr>
        <w:pStyle w:val="Prrafodelista"/>
        <w:numPr>
          <w:ilvl w:val="0"/>
          <w:numId w:val="20"/>
        </w:numPr>
        <w:autoSpaceDE w:val="0"/>
        <w:autoSpaceDN w:val="0"/>
        <w:adjustRightInd w:val="0"/>
        <w:ind w:left="1071" w:hanging="357"/>
        <w:contextualSpacing w:val="0"/>
        <w:jc w:val="left"/>
        <w:rPr>
          <w:color w:val="000000"/>
          <w:lang w:val="es-CL" w:eastAsia="es-CL"/>
        </w:rPr>
      </w:pPr>
      <w:r w:rsidRPr="00814AA6">
        <w:rPr>
          <w:color w:val="000000"/>
          <w:lang w:val="es-CL" w:eastAsia="es-CL"/>
        </w:rPr>
        <w:t xml:space="preserve">Circulación a </w:t>
      </w:r>
      <w:r>
        <w:rPr>
          <w:color w:val="000000"/>
          <w:lang w:val="es-CL" w:eastAsia="es-CL"/>
        </w:rPr>
        <w:t>f</w:t>
      </w:r>
      <w:r w:rsidRPr="00814AA6">
        <w:rPr>
          <w:color w:val="000000"/>
          <w:lang w:val="es-CL" w:eastAsia="es-CL"/>
        </w:rPr>
        <w:t xml:space="preserve">lujo </w:t>
      </w:r>
      <w:r>
        <w:rPr>
          <w:color w:val="000000"/>
          <w:lang w:val="es-CL" w:eastAsia="es-CL"/>
        </w:rPr>
        <w:t>l</w:t>
      </w:r>
      <w:r w:rsidRPr="00814AA6">
        <w:rPr>
          <w:color w:val="000000"/>
          <w:lang w:val="es-CL" w:eastAsia="es-CL"/>
        </w:rPr>
        <w:t>ibre</w:t>
      </w:r>
    </w:p>
    <w:p w:rsidR="003A4EDC" w:rsidRPr="00814AA6" w:rsidRDefault="003A4EDC" w:rsidP="000F5F0F">
      <w:pPr>
        <w:pStyle w:val="Prrafodelista"/>
        <w:numPr>
          <w:ilvl w:val="0"/>
          <w:numId w:val="20"/>
        </w:numPr>
        <w:autoSpaceDE w:val="0"/>
        <w:autoSpaceDN w:val="0"/>
        <w:adjustRightInd w:val="0"/>
        <w:ind w:left="1071" w:hanging="357"/>
        <w:contextualSpacing w:val="0"/>
        <w:jc w:val="left"/>
        <w:rPr>
          <w:color w:val="000000"/>
          <w:lang w:val="es-CL" w:eastAsia="es-CL"/>
        </w:rPr>
      </w:pPr>
      <w:r>
        <w:rPr>
          <w:color w:val="000000"/>
          <w:lang w:val="es-CL" w:eastAsia="es-CL"/>
        </w:rPr>
        <w:t>Condiciones de c</w:t>
      </w:r>
      <w:r w:rsidRPr="00814AA6">
        <w:rPr>
          <w:color w:val="000000"/>
          <w:lang w:val="es-CL" w:eastAsia="es-CL"/>
        </w:rPr>
        <w:t>ongestión</w:t>
      </w:r>
    </w:p>
    <w:p w:rsidR="003A4EDC" w:rsidRPr="00814AA6" w:rsidRDefault="003A4EDC" w:rsidP="000F5F0F">
      <w:pPr>
        <w:pStyle w:val="Prrafodelista"/>
        <w:numPr>
          <w:ilvl w:val="0"/>
          <w:numId w:val="20"/>
        </w:numPr>
        <w:autoSpaceDE w:val="0"/>
        <w:autoSpaceDN w:val="0"/>
        <w:adjustRightInd w:val="0"/>
        <w:ind w:left="1071" w:hanging="357"/>
        <w:contextualSpacing w:val="0"/>
        <w:jc w:val="left"/>
        <w:rPr>
          <w:color w:val="000000"/>
          <w:lang w:val="es-CL" w:eastAsia="es-CL"/>
        </w:rPr>
      </w:pPr>
      <w:r>
        <w:rPr>
          <w:color w:val="000000"/>
          <w:lang w:val="es-CL" w:eastAsia="es-CL"/>
        </w:rPr>
        <w:t>Condiciones de c</w:t>
      </w:r>
      <w:r w:rsidRPr="00814AA6">
        <w:rPr>
          <w:color w:val="000000"/>
          <w:lang w:val="es-CL" w:eastAsia="es-CL"/>
        </w:rPr>
        <w:t xml:space="preserve">ongestión </w:t>
      </w:r>
      <w:r>
        <w:rPr>
          <w:color w:val="000000"/>
          <w:lang w:val="es-CL" w:eastAsia="es-CL"/>
        </w:rPr>
        <w:t>s</w:t>
      </w:r>
      <w:r w:rsidRPr="00814AA6">
        <w:rPr>
          <w:color w:val="000000"/>
          <w:lang w:val="es-CL" w:eastAsia="es-CL"/>
        </w:rPr>
        <w:t>evera</w:t>
      </w:r>
    </w:p>
    <w:p w:rsidR="003A4EDC" w:rsidRPr="00814AA6" w:rsidRDefault="003A4EDC" w:rsidP="000F5F0F">
      <w:pPr>
        <w:pStyle w:val="Prrafodelista"/>
        <w:numPr>
          <w:ilvl w:val="0"/>
          <w:numId w:val="20"/>
        </w:numPr>
        <w:autoSpaceDE w:val="0"/>
        <w:autoSpaceDN w:val="0"/>
        <w:adjustRightInd w:val="0"/>
        <w:ind w:left="1071" w:hanging="357"/>
        <w:contextualSpacing w:val="0"/>
        <w:jc w:val="left"/>
        <w:rPr>
          <w:color w:val="000000"/>
          <w:lang w:val="es-CL" w:eastAsia="es-CL"/>
        </w:rPr>
      </w:pPr>
      <w:r w:rsidRPr="00814AA6">
        <w:rPr>
          <w:color w:val="000000"/>
          <w:lang w:val="es-CL" w:eastAsia="es-CL"/>
        </w:rPr>
        <w:t xml:space="preserve">Detenido esperando entrar al </w:t>
      </w:r>
      <w:r>
        <w:rPr>
          <w:color w:val="000000"/>
          <w:lang w:val="es-CL" w:eastAsia="es-CL"/>
        </w:rPr>
        <w:t>p</w:t>
      </w:r>
      <w:r w:rsidRPr="00814AA6">
        <w:rPr>
          <w:color w:val="000000"/>
          <w:lang w:val="es-CL" w:eastAsia="es-CL"/>
        </w:rPr>
        <w:t>aradero</w:t>
      </w:r>
    </w:p>
    <w:p w:rsidR="003A4EDC" w:rsidRPr="00814AA6" w:rsidRDefault="003A4EDC" w:rsidP="000F5F0F">
      <w:pPr>
        <w:pStyle w:val="Prrafodelista"/>
        <w:numPr>
          <w:ilvl w:val="0"/>
          <w:numId w:val="20"/>
        </w:numPr>
        <w:autoSpaceDE w:val="0"/>
        <w:autoSpaceDN w:val="0"/>
        <w:adjustRightInd w:val="0"/>
        <w:ind w:left="1071" w:hanging="357"/>
        <w:contextualSpacing w:val="0"/>
        <w:jc w:val="left"/>
        <w:rPr>
          <w:color w:val="000000"/>
          <w:lang w:val="es-CL" w:eastAsia="es-CL"/>
        </w:rPr>
      </w:pPr>
      <w:r>
        <w:rPr>
          <w:color w:val="000000"/>
          <w:lang w:val="es-CL" w:eastAsia="es-CL"/>
        </w:rPr>
        <w:t>Detenido esperando salir del p</w:t>
      </w:r>
      <w:r w:rsidRPr="00814AA6">
        <w:rPr>
          <w:color w:val="000000"/>
          <w:lang w:val="es-CL" w:eastAsia="es-CL"/>
        </w:rPr>
        <w:t>aradero</w:t>
      </w:r>
    </w:p>
    <w:p w:rsidR="003A4EDC" w:rsidRPr="00814AA6" w:rsidRDefault="003A4EDC" w:rsidP="000F5F0F">
      <w:pPr>
        <w:pStyle w:val="Prrafodelista"/>
        <w:numPr>
          <w:ilvl w:val="0"/>
          <w:numId w:val="20"/>
        </w:numPr>
        <w:autoSpaceDE w:val="0"/>
        <w:autoSpaceDN w:val="0"/>
        <w:adjustRightInd w:val="0"/>
        <w:ind w:left="1071" w:hanging="357"/>
        <w:contextualSpacing w:val="0"/>
        <w:jc w:val="left"/>
        <w:rPr>
          <w:color w:val="000000"/>
          <w:lang w:val="es-CL" w:eastAsia="es-CL"/>
        </w:rPr>
      </w:pPr>
      <w:r>
        <w:rPr>
          <w:color w:val="000000"/>
          <w:lang w:val="es-CL" w:eastAsia="es-CL"/>
        </w:rPr>
        <w:t>Detenido por a</w:t>
      </w:r>
      <w:r w:rsidRPr="00814AA6">
        <w:rPr>
          <w:color w:val="000000"/>
          <w:lang w:val="es-CL" w:eastAsia="es-CL"/>
        </w:rPr>
        <w:t>ccidente</w:t>
      </w:r>
    </w:p>
    <w:p w:rsidR="003A4EDC" w:rsidRPr="00814AA6" w:rsidRDefault="003A4EDC" w:rsidP="000F5F0F">
      <w:pPr>
        <w:pStyle w:val="Prrafodelista"/>
        <w:numPr>
          <w:ilvl w:val="0"/>
          <w:numId w:val="20"/>
        </w:numPr>
        <w:autoSpaceDE w:val="0"/>
        <w:autoSpaceDN w:val="0"/>
        <w:adjustRightInd w:val="0"/>
        <w:ind w:left="1071" w:hanging="357"/>
        <w:contextualSpacing w:val="0"/>
        <w:jc w:val="left"/>
        <w:rPr>
          <w:color w:val="000000"/>
          <w:lang w:val="es-CL" w:eastAsia="es-CL"/>
        </w:rPr>
      </w:pPr>
      <w:r w:rsidRPr="00814AA6">
        <w:rPr>
          <w:color w:val="000000"/>
          <w:lang w:val="es-CL" w:eastAsia="es-CL"/>
        </w:rPr>
        <w:t>Otros</w:t>
      </w:r>
    </w:p>
    <w:p w:rsidR="003A4EDC" w:rsidRDefault="003A4EDC" w:rsidP="003A4EDC">
      <w:pPr>
        <w:pStyle w:val="Normal2"/>
        <w:spacing w:line="240" w:lineRule="auto"/>
        <w:ind w:left="720"/>
      </w:pPr>
    </w:p>
    <w:p w:rsidR="003A4EDC" w:rsidRPr="00457A2D" w:rsidRDefault="003A4EDC" w:rsidP="003A4EDC">
      <w:pPr>
        <w:pStyle w:val="Normal2"/>
        <w:spacing w:line="240" w:lineRule="auto"/>
        <w:ind w:left="720"/>
      </w:pPr>
      <w:r w:rsidRPr="00457A2D">
        <w:t>Posteriormente,</w:t>
      </w:r>
      <w:r>
        <w:t xml:space="preserve"> se ligaro</w:t>
      </w:r>
      <w:r w:rsidRPr="00457A2D">
        <w:t xml:space="preserve">n los antecedentes generados de las mediciones de GPS, con la información registrada por los medidores, de modo de poder explicarse las variaciones de velocidad observadas durante el trazado. </w:t>
      </w:r>
    </w:p>
    <w:p w:rsidR="003A4EDC" w:rsidRDefault="003A4EDC" w:rsidP="003A4EDC">
      <w:pPr>
        <w:pStyle w:val="Normal2"/>
        <w:spacing w:line="240" w:lineRule="auto"/>
        <w:ind w:left="720"/>
      </w:pPr>
    </w:p>
    <w:p w:rsidR="003A4EDC" w:rsidRDefault="003A4EDC" w:rsidP="003A4EDC">
      <w:pPr>
        <w:pStyle w:val="Normal2"/>
        <w:spacing w:line="240" w:lineRule="auto"/>
        <w:ind w:left="720"/>
      </w:pPr>
      <w:r>
        <w:t>El formulario definido para esta tarea se presenta a continuación.</w:t>
      </w:r>
    </w:p>
    <w:p w:rsidR="003A4EDC" w:rsidRDefault="003A4EDC" w:rsidP="003A4EDC">
      <w:pPr>
        <w:pStyle w:val="Normal2"/>
        <w:spacing w:line="240" w:lineRule="auto"/>
        <w:ind w:left="720"/>
      </w:pPr>
    </w:p>
    <w:p w:rsidR="003A4EDC" w:rsidRDefault="003A4EDC" w:rsidP="003A4EDC">
      <w:pPr>
        <w:pStyle w:val="Normal2"/>
        <w:spacing w:line="240" w:lineRule="auto"/>
        <w:jc w:val="center"/>
      </w:pPr>
      <w:r w:rsidRPr="003A4EDC">
        <w:rPr>
          <w:noProof/>
          <w:lang w:val="es-CL" w:eastAsia="es-CL"/>
        </w:rPr>
        <w:lastRenderedPageBreak/>
        <w:drawing>
          <wp:inline distT="0" distB="0" distL="0" distR="0" wp14:anchorId="0CD9291D" wp14:editId="020AF955">
            <wp:extent cx="5613400" cy="8496746"/>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13400" cy="8496746"/>
                    </a:xfrm>
                    <a:prstGeom prst="rect">
                      <a:avLst/>
                    </a:prstGeom>
                    <a:noFill/>
                    <a:ln>
                      <a:noFill/>
                    </a:ln>
                  </pic:spPr>
                </pic:pic>
              </a:graphicData>
            </a:graphic>
          </wp:inline>
        </w:drawing>
      </w:r>
    </w:p>
    <w:p w:rsidR="003A4EDC" w:rsidRDefault="003A4EDC" w:rsidP="000F5F0F">
      <w:pPr>
        <w:pStyle w:val="Normal2"/>
        <w:numPr>
          <w:ilvl w:val="0"/>
          <w:numId w:val="19"/>
        </w:numPr>
        <w:spacing w:line="240" w:lineRule="auto"/>
        <w:ind w:hanging="357"/>
      </w:pPr>
      <w:r>
        <w:rPr>
          <w:b/>
        </w:rPr>
        <w:lastRenderedPageBreak/>
        <w:t>Programa de trabajo</w:t>
      </w:r>
      <w:r w:rsidRPr="00EC1C50">
        <w:t>. Se realizaron mediciones para todos los servicios de buses urbanos de la ciudad.</w:t>
      </w:r>
      <w:r>
        <w:t xml:space="preserve"> Para cada servicio, se </w:t>
      </w:r>
      <w:r w:rsidR="0028226D">
        <w:t>orientó el trabajo a generar cuatro observaciones por sentido y período, o un censo en los casos de servicios con menor frecuencia</w:t>
      </w:r>
      <w:r>
        <w:t>.</w:t>
      </w:r>
      <w:r w:rsidR="0028226D">
        <w:t xml:space="preserve"> </w:t>
      </w:r>
    </w:p>
    <w:p w:rsidR="003A4EDC" w:rsidRDefault="003A4EDC" w:rsidP="003A4EDC">
      <w:pPr>
        <w:pStyle w:val="Normal2"/>
        <w:spacing w:line="240" w:lineRule="auto"/>
        <w:ind w:left="720"/>
      </w:pPr>
    </w:p>
    <w:p w:rsidR="0028226D" w:rsidRDefault="0028226D" w:rsidP="003A4EDC">
      <w:pPr>
        <w:pStyle w:val="Normal2"/>
        <w:spacing w:line="240" w:lineRule="auto"/>
        <w:ind w:left="720"/>
      </w:pPr>
      <w:r>
        <w:t>La medición abarcó en definitiva un total de 131 buses.</w:t>
      </w:r>
    </w:p>
    <w:p w:rsidR="0028226D" w:rsidRDefault="0028226D" w:rsidP="003A4EDC">
      <w:pPr>
        <w:pStyle w:val="Normal2"/>
        <w:spacing w:line="240" w:lineRule="auto"/>
        <w:ind w:left="720"/>
      </w:pPr>
    </w:p>
    <w:p w:rsidR="003A4EDC" w:rsidRPr="00704905" w:rsidRDefault="003A4EDC" w:rsidP="003A4EDC">
      <w:pPr>
        <w:pStyle w:val="Epgrafe0"/>
        <w:keepNext/>
        <w:spacing w:before="0"/>
        <w:rPr>
          <w:caps/>
          <w:sz w:val="20"/>
        </w:rPr>
      </w:pPr>
      <w:bookmarkStart w:id="99" w:name="_Toc532204827"/>
      <w:r w:rsidRPr="00E27C9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w:t>
      </w:r>
      <w:r>
        <w:rPr>
          <w:caps/>
          <w:sz w:val="20"/>
        </w:rPr>
        <w:fldChar w:fldCharType="end"/>
      </w:r>
      <w:r w:rsidRPr="00E27C9C">
        <w:rPr>
          <w:caps/>
          <w:sz w:val="20"/>
        </w:rPr>
        <w:t xml:space="preserve">: </w:t>
      </w:r>
      <w:r w:rsidRPr="00704905">
        <w:rPr>
          <w:caps/>
          <w:sz w:val="20"/>
        </w:rPr>
        <w:t>medición de tiempos de ciclo por servicio y sentido de viaje</w:t>
      </w:r>
      <w:bookmarkEnd w:id="99"/>
    </w:p>
    <w:tbl>
      <w:tblPr>
        <w:tblW w:w="0" w:type="auto"/>
        <w:jc w:val="center"/>
        <w:tblCellMar>
          <w:left w:w="70" w:type="dxa"/>
          <w:right w:w="70" w:type="dxa"/>
        </w:tblCellMar>
        <w:tblLook w:val="04A0" w:firstRow="1" w:lastRow="0" w:firstColumn="1" w:lastColumn="0" w:noHBand="0" w:noVBand="1"/>
      </w:tblPr>
      <w:tblGrid>
        <w:gridCol w:w="1280"/>
        <w:gridCol w:w="1134"/>
        <w:gridCol w:w="1400"/>
        <w:gridCol w:w="1040"/>
        <w:gridCol w:w="1040"/>
        <w:gridCol w:w="1040"/>
        <w:gridCol w:w="1040"/>
      </w:tblGrid>
      <w:tr w:rsidR="0028226D" w:rsidRPr="0028226D" w:rsidTr="0028226D">
        <w:trPr>
          <w:trHeight w:val="227"/>
          <w:tblHeader/>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b/>
                <w:bCs/>
                <w:color w:val="000000"/>
                <w:sz w:val="18"/>
                <w:szCs w:val="18"/>
                <w:lang w:val="es-CL" w:eastAsia="es-CL"/>
              </w:rPr>
            </w:pPr>
            <w:r w:rsidRPr="0028226D">
              <w:rPr>
                <w:b/>
                <w:bCs/>
                <w:color w:val="000000"/>
                <w:sz w:val="18"/>
                <w:szCs w:val="18"/>
                <w:lang w:val="es-CL" w:eastAsia="es-CL"/>
              </w:rPr>
              <w:t>Empresa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b/>
                <w:bCs/>
                <w:color w:val="000000"/>
                <w:sz w:val="18"/>
                <w:szCs w:val="18"/>
                <w:lang w:val="es-CL" w:eastAsia="es-CL"/>
              </w:rPr>
            </w:pPr>
            <w:r w:rsidRPr="0028226D">
              <w:rPr>
                <w:b/>
                <w:bCs/>
                <w:color w:val="000000"/>
                <w:sz w:val="18"/>
                <w:szCs w:val="18"/>
                <w:lang w:val="es-CL" w:eastAsia="es-CL"/>
              </w:rPr>
              <w:t>Servicio</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b/>
                <w:bCs/>
                <w:color w:val="000000"/>
                <w:sz w:val="18"/>
                <w:szCs w:val="18"/>
                <w:lang w:val="es-CL" w:eastAsia="es-CL"/>
              </w:rPr>
            </w:pPr>
            <w:r w:rsidRPr="0028226D">
              <w:rPr>
                <w:b/>
                <w:bCs/>
                <w:color w:val="000000"/>
                <w:sz w:val="18"/>
                <w:szCs w:val="18"/>
                <w:lang w:val="es-CL" w:eastAsia="es-CL"/>
              </w:rPr>
              <w:t>Fecha</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b/>
                <w:bCs/>
                <w:color w:val="000000"/>
                <w:sz w:val="18"/>
                <w:szCs w:val="18"/>
                <w:lang w:val="es-CL" w:eastAsia="es-CL"/>
              </w:rPr>
            </w:pPr>
            <w:r w:rsidRPr="0028226D">
              <w:rPr>
                <w:b/>
                <w:bCs/>
                <w:color w:val="000000"/>
                <w:sz w:val="18"/>
                <w:szCs w:val="18"/>
                <w:lang w:val="es-CL" w:eastAsia="es-CL"/>
              </w:rPr>
              <w:t>Periodo</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b/>
                <w:bCs/>
                <w:color w:val="000000"/>
                <w:sz w:val="18"/>
                <w:szCs w:val="18"/>
                <w:lang w:val="es-CL" w:eastAsia="es-CL"/>
              </w:rPr>
            </w:pPr>
            <w:r w:rsidRPr="0028226D">
              <w:rPr>
                <w:b/>
                <w:bCs/>
                <w:color w:val="000000"/>
                <w:sz w:val="18"/>
                <w:szCs w:val="18"/>
                <w:lang w:val="es-CL" w:eastAsia="es-CL"/>
              </w:rPr>
              <w:t>Sentido</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b/>
                <w:bCs/>
                <w:color w:val="000000"/>
                <w:sz w:val="18"/>
                <w:szCs w:val="18"/>
                <w:lang w:val="es-CL" w:eastAsia="es-CL"/>
              </w:rPr>
            </w:pPr>
            <w:r w:rsidRPr="0028226D">
              <w:rPr>
                <w:b/>
                <w:bCs/>
                <w:color w:val="000000"/>
                <w:sz w:val="18"/>
                <w:szCs w:val="18"/>
                <w:lang w:val="es-CL" w:eastAsia="es-CL"/>
              </w:rPr>
              <w:t>In</w:t>
            </w:r>
            <w:r>
              <w:rPr>
                <w:b/>
                <w:bCs/>
                <w:color w:val="000000"/>
                <w:sz w:val="18"/>
                <w:szCs w:val="18"/>
                <w:lang w:val="es-CL" w:eastAsia="es-CL"/>
              </w:rPr>
              <w:t>i</w:t>
            </w:r>
            <w:r w:rsidRPr="0028226D">
              <w:rPr>
                <w:b/>
                <w:bCs/>
                <w:color w:val="000000"/>
                <w:sz w:val="18"/>
                <w:szCs w:val="18"/>
                <w:lang w:val="es-CL" w:eastAsia="es-CL"/>
              </w:rPr>
              <w:t>cio</w:t>
            </w:r>
          </w:p>
        </w:tc>
        <w:tc>
          <w:tcPr>
            <w:tcW w:w="1040" w:type="dxa"/>
            <w:tcBorders>
              <w:top w:val="single" w:sz="4" w:space="0" w:color="auto"/>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b/>
                <w:bCs/>
                <w:color w:val="000000"/>
                <w:sz w:val="18"/>
                <w:szCs w:val="18"/>
                <w:lang w:val="es-CL" w:eastAsia="es-CL"/>
              </w:rPr>
            </w:pPr>
            <w:r w:rsidRPr="0028226D">
              <w:rPr>
                <w:b/>
                <w:bCs/>
                <w:color w:val="000000"/>
                <w:sz w:val="18"/>
                <w:szCs w:val="18"/>
                <w:lang w:val="es-CL" w:eastAsia="es-CL"/>
              </w:rPr>
              <w:t>Término</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1134"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7:11:09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8:21:45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8:22:07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9:02:45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7:46:40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8:54:16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8:54:34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9:41:48</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8:11:16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9:09:00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9:09:16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10:01:32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8:36:39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9:36:01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9:37:09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10:26:18</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8:48:34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9:44:41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9:44:47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10:30:33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8:58:32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9:55:04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9:55:30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10:43:12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9:12:33</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10:07:25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10:07:59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11:00:15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10:24:09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11:19:35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11:19:57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12:11:55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10:51:20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11:47:42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11:48:06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12:39:46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11:14:27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12:08:29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12:09:41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13:04:45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11:24:05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12:22:41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12:23:11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13:08:23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11:58:51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12:56:15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12:56:41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13:49:09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12:48:04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13:45:46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13:46:16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14:33:00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13:25:07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14:20:45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14:21:21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15:06:21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13:40:58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14:34:50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14:35:22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15:24:53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14:07:43</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15:00:33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15:01:15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15:51:41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14:31:47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15:24:55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15:25:21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16:24:33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15:43:16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16:42:52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16:43:20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17:27:00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15:25:32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16:29:24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16:29:54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17:22:20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15:58:45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16:56:41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16:57:09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18:10:15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16:21:58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17:24:34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17:25:32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18:18:56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16:38:29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17:34:12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17:34:35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18:15:27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lastRenderedPageBreak/>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17:55:45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18:52:17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17:39:58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18:44:20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18:45:40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19:26:26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18:13:22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19:15:54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19:16:36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19:56:30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102I</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7:34:42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8:03:34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102I</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7:44:44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8:18:15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Renacer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102I2</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7:17:50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7:49:04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7:14:12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7:59:14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7:59:22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8:29:30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9:03:12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9:47:02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9:47:06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10:17:40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12:43:46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13:30:26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13:41:51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14:28:09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14:28:13</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16:04:36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16:43:56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16:44:00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17:21:26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18:05:30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18:51:48</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18:51:52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19:34:50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7:30:00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8:13:38</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8:13:42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8:45:06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9:16:21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10:01:55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10:01:59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10:37:51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12:23:29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13:06:49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13:29:45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14:12:33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14:12:37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14:49:13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16:36:35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17:21:53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17:21:57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18:13:33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7:06:50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7:55:46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7:55:50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8:32:40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9:10:25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9:49:47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9:49:51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10:23:37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12:29:24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13:02:00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13:02:42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13:48:36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15:14:52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16:01:34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16:01:38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16:43:40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17:15:22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17:55:08</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17:55:12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18:34:36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7:00:22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7:42:12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7:42:20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8:28:04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8:31:53</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9:14:27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9:14:31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9:53:05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12:18:42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13:02:10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13:02:14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13:50:18</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15:00:11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15:51:43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15:51:47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16:35:43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17:04:29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17:49:29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La Ramada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17:49:33</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18:36:23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7:56:41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9:00:59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9:01:25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9:53:43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7:52:47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8:55:59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8:56:37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9:41:21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10:00:44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11:04:35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lastRenderedPageBreak/>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11:05:07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11:57:29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9:43:34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10:43:20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10:44:08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11:36:31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17:47:43</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18:51:59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15:49:27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16:47:15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16:47:47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17:45:03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15:40:41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16:30:54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16:32:12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17:23:04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11:58:54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12:53:22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12:53:48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13:50:11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11:51:36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12:51:06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12:51:48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13:46:04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13:49:27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14:42:47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Terma Tur</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14:43:27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15:31:47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9:42:45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12:03:05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FPU</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12:03:09</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12:18:15</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11:29:24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14:41:26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14:41:30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14:54:52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7:08:12</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10:15:07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10:15:11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10:30:49</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7:49:14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10:26:01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10:26:05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10:45:47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7:16:24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9:56:54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9:57:08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10:10:56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7:31:51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8:38:00</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8:38:04</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10:02:26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12:53:38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15:53:02</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15:53:06</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16:10:34</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15:29:00</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18:13:23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18:13:27</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18:27:53</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16:04:25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18:59:11</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13-11-2018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PTA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18:59:15</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19:14:36</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Ida</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11:03:01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12:23:47</w:t>
            </w:r>
          </w:p>
        </w:tc>
      </w:tr>
      <w:tr w:rsidR="0028226D" w:rsidRPr="0028226D" w:rsidTr="0028226D">
        <w:trPr>
          <w:trHeight w:val="227"/>
          <w:jc w:val="center"/>
        </w:trPr>
        <w:tc>
          <w:tcPr>
            <w:tcW w:w="1280" w:type="dxa"/>
            <w:tcBorders>
              <w:top w:val="nil"/>
              <w:left w:val="single" w:sz="4" w:space="0" w:color="auto"/>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Ruca Talca</w:t>
            </w:r>
          </w:p>
        </w:tc>
        <w:tc>
          <w:tcPr>
            <w:tcW w:w="851"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106</w:t>
            </w:r>
          </w:p>
        </w:tc>
        <w:tc>
          <w:tcPr>
            <w:tcW w:w="140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15-11-2018</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PMD</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Reg</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12:23:51</w:t>
            </w:r>
          </w:p>
        </w:tc>
        <w:tc>
          <w:tcPr>
            <w:tcW w:w="1040" w:type="dxa"/>
            <w:tcBorders>
              <w:top w:val="nil"/>
              <w:left w:val="nil"/>
              <w:bottom w:val="single" w:sz="4" w:space="0" w:color="auto"/>
              <w:right w:val="single" w:sz="4" w:space="0" w:color="auto"/>
            </w:tcBorders>
            <w:shd w:val="clear" w:color="auto" w:fill="auto"/>
            <w:noWrap/>
            <w:vAlign w:val="center"/>
            <w:hideMark/>
          </w:tcPr>
          <w:p w:rsidR="0028226D" w:rsidRPr="0028226D" w:rsidRDefault="0028226D" w:rsidP="0028226D">
            <w:pPr>
              <w:jc w:val="center"/>
              <w:rPr>
                <w:color w:val="000000"/>
                <w:sz w:val="18"/>
                <w:szCs w:val="18"/>
                <w:lang w:val="es-CL" w:eastAsia="es-CL"/>
              </w:rPr>
            </w:pPr>
            <w:r w:rsidRPr="0028226D">
              <w:rPr>
                <w:color w:val="000000"/>
                <w:sz w:val="18"/>
                <w:szCs w:val="18"/>
                <w:lang w:val="es-CL" w:eastAsia="es-CL"/>
              </w:rPr>
              <w:t>14:13:35</w:t>
            </w:r>
          </w:p>
        </w:tc>
      </w:tr>
    </w:tbl>
    <w:p w:rsidR="003A4EDC" w:rsidRDefault="0028226D" w:rsidP="0028226D">
      <w:pPr>
        <w:rPr>
          <w:sz w:val="20"/>
          <w:szCs w:val="20"/>
        </w:rPr>
      </w:pPr>
      <w:r w:rsidRPr="0028226D">
        <w:rPr>
          <w:sz w:val="20"/>
          <w:szCs w:val="20"/>
        </w:rPr>
        <w:t>Fuente: Elaboración propia a partir de los resultados de la medición.</w:t>
      </w:r>
    </w:p>
    <w:p w:rsidR="00483F51" w:rsidRPr="0028226D" w:rsidRDefault="00483F51" w:rsidP="0028226D">
      <w:pPr>
        <w:rPr>
          <w:sz w:val="20"/>
          <w:szCs w:val="20"/>
        </w:rPr>
      </w:pPr>
    </w:p>
    <w:p w:rsidR="00483F51" w:rsidRDefault="00483F51">
      <w:pPr>
        <w:jc w:val="left"/>
        <w:rPr>
          <w:rFonts w:ascii="Times New Roman Negrita" w:hAnsi="Times New Roman Negrita" w:cs="Arial"/>
          <w:b/>
          <w:bCs/>
          <w:szCs w:val="26"/>
        </w:rPr>
      </w:pPr>
      <w:bookmarkStart w:id="100" w:name="_Toc453262496"/>
      <w:bookmarkStart w:id="101" w:name="_Toc486849189"/>
      <w:r>
        <w:br w:type="page"/>
      </w:r>
    </w:p>
    <w:p w:rsidR="003A4EDC" w:rsidRPr="00F5502F" w:rsidRDefault="003A4EDC" w:rsidP="003A4EDC">
      <w:pPr>
        <w:pStyle w:val="Ttulo3"/>
        <w:spacing w:after="120"/>
      </w:pPr>
      <w:bookmarkStart w:id="102" w:name="_Toc532204751"/>
      <w:r w:rsidRPr="00F5502F">
        <w:lastRenderedPageBreak/>
        <w:t>Resultados de las Mediciones</w:t>
      </w:r>
      <w:bookmarkEnd w:id="100"/>
      <w:bookmarkEnd w:id="101"/>
      <w:bookmarkEnd w:id="102"/>
    </w:p>
    <w:p w:rsidR="003A4EDC" w:rsidRDefault="003A4EDC" w:rsidP="003A4EDC">
      <w:pPr>
        <w:pStyle w:val="Normal2"/>
        <w:spacing w:line="240" w:lineRule="auto"/>
      </w:pPr>
      <w:r w:rsidRPr="00E8591F">
        <w:t xml:space="preserve">A continuación se presentan los resultados, cuyas bases de datos se encuentran en el Anexo </w:t>
      </w:r>
      <w:r w:rsidR="0028226D" w:rsidRPr="00E8591F">
        <w:t>8</w:t>
      </w:r>
      <w:r w:rsidRPr="00E8591F">
        <w:t>-</w:t>
      </w:r>
      <w:r w:rsidR="00D05001">
        <w:t>7</w:t>
      </w:r>
      <w:r w:rsidRPr="00E8591F">
        <w:t>. Dicha base de datos cuenta con los siguientes campos:</w:t>
      </w:r>
    </w:p>
    <w:p w:rsidR="003A4EDC" w:rsidRDefault="003A4EDC" w:rsidP="003A4EDC">
      <w:pPr>
        <w:pStyle w:val="Normal2"/>
        <w:spacing w:line="240" w:lineRule="auto"/>
      </w:pPr>
    </w:p>
    <w:p w:rsidR="003A4EDC" w:rsidRPr="000C550C" w:rsidRDefault="003A4EDC" w:rsidP="003A4EDC">
      <w:pPr>
        <w:pStyle w:val="Epgrafe0"/>
        <w:keepNext/>
        <w:spacing w:before="0"/>
        <w:rPr>
          <w:caps/>
          <w:sz w:val="20"/>
        </w:rPr>
      </w:pPr>
      <w:bookmarkStart w:id="103" w:name="_Toc532204828"/>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w:t>
      </w:r>
      <w:r>
        <w:rPr>
          <w:caps/>
          <w:sz w:val="20"/>
        </w:rPr>
        <w:fldChar w:fldCharType="end"/>
      </w:r>
      <w:r>
        <w:rPr>
          <w:caps/>
          <w:sz w:val="20"/>
        </w:rPr>
        <w:t>:</w:t>
      </w:r>
      <w:r w:rsidRPr="000C550C">
        <w:rPr>
          <w:caps/>
          <w:sz w:val="20"/>
        </w:rPr>
        <w:t xml:space="preserve"> Contenido Base de Datos de medición de tiempos de ciclo</w:t>
      </w:r>
      <w:bookmarkEnd w:id="1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90"/>
        <w:gridCol w:w="5729"/>
      </w:tblGrid>
      <w:tr w:rsidR="003A4EDC" w:rsidRPr="00090F0A" w:rsidTr="00DD2598">
        <w:trPr>
          <w:trHeight w:val="227"/>
          <w:tblHeader/>
          <w:jc w:val="center"/>
        </w:trPr>
        <w:tc>
          <w:tcPr>
            <w:tcW w:w="1790" w:type="dxa"/>
            <w:shd w:val="clear" w:color="auto" w:fill="F2F2F2" w:themeFill="background1" w:themeFillShade="F2"/>
            <w:vAlign w:val="center"/>
          </w:tcPr>
          <w:p w:rsidR="003A4EDC" w:rsidRPr="00090F0A" w:rsidRDefault="003A4EDC" w:rsidP="003A4EDC">
            <w:pPr>
              <w:jc w:val="center"/>
              <w:rPr>
                <w:b/>
                <w:bCs/>
                <w:sz w:val="20"/>
                <w:szCs w:val="20"/>
              </w:rPr>
            </w:pPr>
            <w:r w:rsidRPr="00090F0A">
              <w:rPr>
                <w:b/>
                <w:bCs/>
                <w:sz w:val="20"/>
                <w:szCs w:val="20"/>
              </w:rPr>
              <w:t>Nombre</w:t>
            </w:r>
          </w:p>
        </w:tc>
        <w:tc>
          <w:tcPr>
            <w:tcW w:w="5729" w:type="dxa"/>
            <w:shd w:val="clear" w:color="auto" w:fill="F2F2F2" w:themeFill="background1" w:themeFillShade="F2"/>
            <w:vAlign w:val="center"/>
          </w:tcPr>
          <w:p w:rsidR="003A4EDC" w:rsidRPr="00090F0A" w:rsidRDefault="003A4EDC" w:rsidP="003A4EDC">
            <w:pPr>
              <w:jc w:val="center"/>
              <w:rPr>
                <w:b/>
                <w:bCs/>
                <w:sz w:val="20"/>
                <w:szCs w:val="20"/>
              </w:rPr>
            </w:pPr>
            <w:r w:rsidRPr="00090F0A">
              <w:rPr>
                <w:b/>
                <w:bCs/>
                <w:sz w:val="20"/>
                <w:szCs w:val="20"/>
              </w:rPr>
              <w:t>Contenido</w:t>
            </w:r>
          </w:p>
        </w:tc>
      </w:tr>
      <w:tr w:rsidR="003A4EDC" w:rsidRPr="00090F0A" w:rsidTr="00DD2598">
        <w:trPr>
          <w:trHeight w:val="227"/>
          <w:jc w:val="center"/>
        </w:trPr>
        <w:tc>
          <w:tcPr>
            <w:tcW w:w="1790" w:type="dxa"/>
            <w:vAlign w:val="center"/>
          </w:tcPr>
          <w:p w:rsidR="003A4EDC" w:rsidRPr="00090F0A" w:rsidRDefault="003A4EDC" w:rsidP="003A4EDC">
            <w:pPr>
              <w:jc w:val="left"/>
              <w:rPr>
                <w:sz w:val="20"/>
                <w:szCs w:val="20"/>
              </w:rPr>
            </w:pPr>
            <w:r w:rsidRPr="00090F0A">
              <w:rPr>
                <w:sz w:val="20"/>
                <w:szCs w:val="20"/>
              </w:rPr>
              <w:t>Id</w:t>
            </w:r>
          </w:p>
        </w:tc>
        <w:tc>
          <w:tcPr>
            <w:tcW w:w="5729" w:type="dxa"/>
            <w:vAlign w:val="center"/>
          </w:tcPr>
          <w:p w:rsidR="003A4EDC" w:rsidRPr="00090F0A" w:rsidRDefault="003A4EDC" w:rsidP="003A4EDC">
            <w:pPr>
              <w:jc w:val="left"/>
              <w:rPr>
                <w:sz w:val="20"/>
                <w:szCs w:val="20"/>
              </w:rPr>
            </w:pPr>
            <w:r w:rsidRPr="00090F0A">
              <w:rPr>
                <w:sz w:val="20"/>
                <w:szCs w:val="20"/>
              </w:rPr>
              <w:t>Número correlativo para identificar cada medición</w:t>
            </w:r>
          </w:p>
        </w:tc>
      </w:tr>
      <w:tr w:rsidR="003A4EDC" w:rsidRPr="00090F0A" w:rsidTr="00DD2598">
        <w:trPr>
          <w:trHeight w:val="227"/>
          <w:jc w:val="center"/>
        </w:trPr>
        <w:tc>
          <w:tcPr>
            <w:tcW w:w="1790" w:type="dxa"/>
            <w:vAlign w:val="center"/>
          </w:tcPr>
          <w:p w:rsidR="003A4EDC" w:rsidRPr="00090F0A" w:rsidRDefault="003A4EDC" w:rsidP="003A4EDC">
            <w:pPr>
              <w:jc w:val="left"/>
              <w:rPr>
                <w:sz w:val="20"/>
                <w:szCs w:val="20"/>
              </w:rPr>
            </w:pPr>
            <w:r w:rsidRPr="00090F0A">
              <w:rPr>
                <w:sz w:val="20"/>
                <w:szCs w:val="20"/>
              </w:rPr>
              <w:t>Empresa</w:t>
            </w:r>
          </w:p>
        </w:tc>
        <w:tc>
          <w:tcPr>
            <w:tcW w:w="5729" w:type="dxa"/>
            <w:vAlign w:val="center"/>
          </w:tcPr>
          <w:p w:rsidR="003A4EDC" w:rsidRPr="00090F0A" w:rsidRDefault="003A4EDC" w:rsidP="003A4EDC">
            <w:pPr>
              <w:jc w:val="left"/>
              <w:rPr>
                <w:sz w:val="20"/>
                <w:szCs w:val="20"/>
              </w:rPr>
            </w:pPr>
            <w:r w:rsidRPr="00090F0A">
              <w:rPr>
                <w:sz w:val="20"/>
                <w:szCs w:val="20"/>
              </w:rPr>
              <w:t>Identificación de la empresa que opera el servicio</w:t>
            </w:r>
          </w:p>
        </w:tc>
      </w:tr>
      <w:tr w:rsidR="00DD2598" w:rsidRPr="00090F0A" w:rsidTr="00DD2598">
        <w:trPr>
          <w:trHeight w:val="227"/>
          <w:jc w:val="center"/>
        </w:trPr>
        <w:tc>
          <w:tcPr>
            <w:tcW w:w="1790" w:type="dxa"/>
            <w:vAlign w:val="center"/>
          </w:tcPr>
          <w:p w:rsidR="00DD2598" w:rsidRPr="00090F0A" w:rsidRDefault="00DD2598" w:rsidP="003A4EDC">
            <w:pPr>
              <w:jc w:val="left"/>
              <w:rPr>
                <w:sz w:val="20"/>
                <w:szCs w:val="20"/>
              </w:rPr>
            </w:pPr>
            <w:r>
              <w:rPr>
                <w:sz w:val="20"/>
                <w:szCs w:val="20"/>
              </w:rPr>
              <w:t>Variante</w:t>
            </w:r>
          </w:p>
        </w:tc>
        <w:tc>
          <w:tcPr>
            <w:tcW w:w="5729" w:type="dxa"/>
            <w:vAlign w:val="center"/>
          </w:tcPr>
          <w:p w:rsidR="00DD2598" w:rsidRPr="00DD2598" w:rsidRDefault="00DD2598" w:rsidP="003A4EDC">
            <w:pPr>
              <w:jc w:val="left"/>
              <w:rPr>
                <w:sz w:val="20"/>
                <w:szCs w:val="20"/>
                <w:lang w:val="es-CL"/>
              </w:rPr>
            </w:pPr>
            <w:r>
              <w:rPr>
                <w:sz w:val="20"/>
                <w:szCs w:val="20"/>
              </w:rPr>
              <w:t>Identificación de la Variante</w:t>
            </w:r>
          </w:p>
        </w:tc>
      </w:tr>
      <w:tr w:rsidR="003A4EDC" w:rsidRPr="00090F0A" w:rsidTr="00DD2598">
        <w:trPr>
          <w:trHeight w:val="227"/>
          <w:jc w:val="center"/>
        </w:trPr>
        <w:tc>
          <w:tcPr>
            <w:tcW w:w="1790" w:type="dxa"/>
            <w:vAlign w:val="center"/>
          </w:tcPr>
          <w:p w:rsidR="003A4EDC" w:rsidRPr="00090F0A" w:rsidRDefault="003A4EDC" w:rsidP="003A4EDC">
            <w:pPr>
              <w:jc w:val="left"/>
              <w:rPr>
                <w:sz w:val="20"/>
                <w:szCs w:val="20"/>
              </w:rPr>
            </w:pPr>
            <w:r w:rsidRPr="00090F0A">
              <w:rPr>
                <w:sz w:val="20"/>
                <w:szCs w:val="20"/>
              </w:rPr>
              <w:t>Servicio</w:t>
            </w:r>
          </w:p>
        </w:tc>
        <w:tc>
          <w:tcPr>
            <w:tcW w:w="5729" w:type="dxa"/>
            <w:vAlign w:val="center"/>
          </w:tcPr>
          <w:p w:rsidR="003A4EDC" w:rsidRPr="00090F0A" w:rsidRDefault="003A4EDC" w:rsidP="003A4EDC">
            <w:pPr>
              <w:jc w:val="left"/>
              <w:rPr>
                <w:sz w:val="20"/>
                <w:szCs w:val="20"/>
              </w:rPr>
            </w:pPr>
            <w:r w:rsidRPr="00090F0A">
              <w:rPr>
                <w:sz w:val="20"/>
                <w:szCs w:val="20"/>
              </w:rPr>
              <w:t>Identificación del servicio medido</w:t>
            </w:r>
          </w:p>
        </w:tc>
      </w:tr>
      <w:tr w:rsidR="003A4EDC" w:rsidRPr="00090F0A" w:rsidTr="00DD2598">
        <w:trPr>
          <w:trHeight w:val="227"/>
          <w:jc w:val="center"/>
        </w:trPr>
        <w:tc>
          <w:tcPr>
            <w:tcW w:w="1790" w:type="dxa"/>
            <w:vAlign w:val="center"/>
          </w:tcPr>
          <w:p w:rsidR="003A4EDC" w:rsidRPr="00090F0A" w:rsidRDefault="003A4EDC" w:rsidP="003A4EDC">
            <w:pPr>
              <w:jc w:val="left"/>
              <w:rPr>
                <w:sz w:val="20"/>
                <w:szCs w:val="20"/>
              </w:rPr>
            </w:pPr>
            <w:r w:rsidRPr="00090F0A">
              <w:rPr>
                <w:sz w:val="20"/>
                <w:szCs w:val="20"/>
              </w:rPr>
              <w:t>Fecha</w:t>
            </w:r>
          </w:p>
        </w:tc>
        <w:tc>
          <w:tcPr>
            <w:tcW w:w="5729" w:type="dxa"/>
            <w:vAlign w:val="center"/>
          </w:tcPr>
          <w:p w:rsidR="003A4EDC" w:rsidRPr="00090F0A" w:rsidRDefault="003A4EDC" w:rsidP="003A4EDC">
            <w:pPr>
              <w:jc w:val="left"/>
              <w:rPr>
                <w:sz w:val="20"/>
                <w:szCs w:val="20"/>
              </w:rPr>
            </w:pPr>
            <w:r w:rsidRPr="00090F0A">
              <w:rPr>
                <w:sz w:val="20"/>
                <w:szCs w:val="20"/>
              </w:rPr>
              <w:t>Fecha de la medición</w:t>
            </w:r>
          </w:p>
        </w:tc>
      </w:tr>
      <w:tr w:rsidR="003A4EDC" w:rsidRPr="00090F0A" w:rsidTr="00DD2598">
        <w:trPr>
          <w:trHeight w:val="227"/>
          <w:jc w:val="center"/>
        </w:trPr>
        <w:tc>
          <w:tcPr>
            <w:tcW w:w="1790" w:type="dxa"/>
            <w:vAlign w:val="center"/>
          </w:tcPr>
          <w:p w:rsidR="003A4EDC" w:rsidRPr="00090F0A" w:rsidRDefault="003A4EDC" w:rsidP="003A4EDC">
            <w:pPr>
              <w:jc w:val="left"/>
              <w:rPr>
                <w:sz w:val="20"/>
                <w:szCs w:val="20"/>
              </w:rPr>
            </w:pPr>
            <w:r w:rsidRPr="00090F0A">
              <w:rPr>
                <w:sz w:val="20"/>
                <w:szCs w:val="20"/>
              </w:rPr>
              <w:t>Periodo</w:t>
            </w:r>
          </w:p>
        </w:tc>
        <w:tc>
          <w:tcPr>
            <w:tcW w:w="5729" w:type="dxa"/>
            <w:vAlign w:val="center"/>
          </w:tcPr>
          <w:p w:rsidR="003A4EDC" w:rsidRPr="00090F0A" w:rsidRDefault="003A4EDC" w:rsidP="003A4EDC">
            <w:pPr>
              <w:jc w:val="left"/>
              <w:rPr>
                <w:sz w:val="20"/>
                <w:szCs w:val="20"/>
              </w:rPr>
            </w:pPr>
            <w:r w:rsidRPr="00090F0A">
              <w:rPr>
                <w:sz w:val="20"/>
                <w:szCs w:val="20"/>
              </w:rPr>
              <w:t>Período de medición</w:t>
            </w:r>
          </w:p>
        </w:tc>
      </w:tr>
      <w:tr w:rsidR="003A4EDC" w:rsidRPr="00090F0A" w:rsidTr="00DD2598">
        <w:trPr>
          <w:trHeight w:val="227"/>
          <w:jc w:val="center"/>
        </w:trPr>
        <w:tc>
          <w:tcPr>
            <w:tcW w:w="1790" w:type="dxa"/>
            <w:vAlign w:val="center"/>
          </w:tcPr>
          <w:p w:rsidR="003A4EDC" w:rsidRPr="00090F0A" w:rsidRDefault="003A4EDC" w:rsidP="003A4EDC">
            <w:pPr>
              <w:jc w:val="left"/>
              <w:rPr>
                <w:sz w:val="20"/>
                <w:szCs w:val="20"/>
              </w:rPr>
            </w:pPr>
            <w:r w:rsidRPr="00090F0A">
              <w:rPr>
                <w:sz w:val="20"/>
                <w:szCs w:val="20"/>
              </w:rPr>
              <w:t>Sentido</w:t>
            </w:r>
          </w:p>
        </w:tc>
        <w:tc>
          <w:tcPr>
            <w:tcW w:w="5729" w:type="dxa"/>
            <w:vAlign w:val="center"/>
          </w:tcPr>
          <w:p w:rsidR="003A4EDC" w:rsidRPr="00090F0A" w:rsidRDefault="003A4EDC" w:rsidP="003A4EDC">
            <w:pPr>
              <w:jc w:val="left"/>
              <w:rPr>
                <w:sz w:val="20"/>
                <w:szCs w:val="20"/>
              </w:rPr>
            </w:pPr>
            <w:r w:rsidRPr="00090F0A">
              <w:rPr>
                <w:sz w:val="20"/>
                <w:szCs w:val="20"/>
              </w:rPr>
              <w:t>Sentido de viaje del servicio (ida o regreso)</w:t>
            </w:r>
          </w:p>
        </w:tc>
      </w:tr>
      <w:tr w:rsidR="003A4EDC" w:rsidRPr="00090F0A" w:rsidTr="00DD2598">
        <w:trPr>
          <w:trHeight w:val="227"/>
          <w:jc w:val="center"/>
        </w:trPr>
        <w:tc>
          <w:tcPr>
            <w:tcW w:w="1790" w:type="dxa"/>
            <w:vAlign w:val="center"/>
          </w:tcPr>
          <w:p w:rsidR="003A4EDC" w:rsidRPr="00090F0A" w:rsidRDefault="003A4EDC" w:rsidP="003A4EDC">
            <w:pPr>
              <w:jc w:val="left"/>
              <w:rPr>
                <w:sz w:val="20"/>
                <w:szCs w:val="20"/>
              </w:rPr>
            </w:pPr>
            <w:r w:rsidRPr="00090F0A">
              <w:rPr>
                <w:sz w:val="20"/>
                <w:szCs w:val="20"/>
              </w:rPr>
              <w:t>Inicio</w:t>
            </w:r>
          </w:p>
        </w:tc>
        <w:tc>
          <w:tcPr>
            <w:tcW w:w="5729" w:type="dxa"/>
            <w:vAlign w:val="center"/>
          </w:tcPr>
          <w:p w:rsidR="003A4EDC" w:rsidRPr="00090F0A" w:rsidRDefault="003A4EDC" w:rsidP="003A4EDC">
            <w:pPr>
              <w:jc w:val="left"/>
              <w:rPr>
                <w:sz w:val="20"/>
                <w:szCs w:val="20"/>
              </w:rPr>
            </w:pPr>
            <w:r w:rsidRPr="00090F0A">
              <w:rPr>
                <w:sz w:val="20"/>
                <w:szCs w:val="20"/>
              </w:rPr>
              <w:t>Hora de inicio del período de medición</w:t>
            </w:r>
            <w:r>
              <w:rPr>
                <w:sz w:val="20"/>
                <w:szCs w:val="20"/>
              </w:rPr>
              <w:t xml:space="preserve"> en formato hh:mm:ss</w:t>
            </w:r>
          </w:p>
        </w:tc>
      </w:tr>
      <w:tr w:rsidR="003A4EDC" w:rsidRPr="00090F0A" w:rsidTr="00DD2598">
        <w:trPr>
          <w:trHeight w:val="227"/>
          <w:jc w:val="center"/>
        </w:trPr>
        <w:tc>
          <w:tcPr>
            <w:tcW w:w="1790" w:type="dxa"/>
            <w:vAlign w:val="center"/>
          </w:tcPr>
          <w:p w:rsidR="003A4EDC" w:rsidRPr="00090F0A" w:rsidRDefault="003A4EDC" w:rsidP="003A4EDC">
            <w:pPr>
              <w:jc w:val="left"/>
              <w:rPr>
                <w:sz w:val="20"/>
                <w:szCs w:val="20"/>
              </w:rPr>
            </w:pPr>
            <w:r w:rsidRPr="00090F0A">
              <w:rPr>
                <w:sz w:val="20"/>
                <w:szCs w:val="20"/>
              </w:rPr>
              <w:t>Término</w:t>
            </w:r>
          </w:p>
        </w:tc>
        <w:tc>
          <w:tcPr>
            <w:tcW w:w="5729" w:type="dxa"/>
            <w:vAlign w:val="center"/>
          </w:tcPr>
          <w:p w:rsidR="003A4EDC" w:rsidRPr="00090F0A" w:rsidRDefault="003A4EDC" w:rsidP="003A4EDC">
            <w:pPr>
              <w:jc w:val="left"/>
              <w:rPr>
                <w:sz w:val="20"/>
                <w:szCs w:val="20"/>
              </w:rPr>
            </w:pPr>
            <w:r w:rsidRPr="00090F0A">
              <w:rPr>
                <w:sz w:val="20"/>
                <w:szCs w:val="20"/>
              </w:rPr>
              <w:t>Hora de término del período de medición</w:t>
            </w:r>
            <w:r>
              <w:rPr>
                <w:sz w:val="20"/>
                <w:szCs w:val="20"/>
              </w:rPr>
              <w:t xml:space="preserve"> en formato hh:mm:ss</w:t>
            </w:r>
          </w:p>
        </w:tc>
      </w:tr>
      <w:tr w:rsidR="003A4EDC" w:rsidRPr="00090F0A" w:rsidTr="00DD2598">
        <w:trPr>
          <w:trHeight w:val="227"/>
          <w:jc w:val="center"/>
        </w:trPr>
        <w:tc>
          <w:tcPr>
            <w:tcW w:w="1790" w:type="dxa"/>
            <w:vAlign w:val="center"/>
          </w:tcPr>
          <w:p w:rsidR="003A4EDC" w:rsidRPr="00090F0A" w:rsidRDefault="003A4EDC" w:rsidP="00DD2598">
            <w:pPr>
              <w:jc w:val="left"/>
              <w:rPr>
                <w:bCs/>
                <w:color w:val="000000"/>
                <w:sz w:val="20"/>
                <w:szCs w:val="20"/>
              </w:rPr>
            </w:pPr>
            <w:r>
              <w:rPr>
                <w:bCs/>
                <w:color w:val="000000"/>
                <w:sz w:val="20"/>
                <w:szCs w:val="20"/>
              </w:rPr>
              <w:t>Tiempo</w:t>
            </w:r>
          </w:p>
        </w:tc>
        <w:tc>
          <w:tcPr>
            <w:tcW w:w="5729" w:type="dxa"/>
            <w:vAlign w:val="center"/>
          </w:tcPr>
          <w:p w:rsidR="003A4EDC" w:rsidRPr="00090F0A" w:rsidRDefault="003A4EDC" w:rsidP="003A4EDC">
            <w:pPr>
              <w:jc w:val="left"/>
              <w:rPr>
                <w:sz w:val="20"/>
                <w:szCs w:val="20"/>
              </w:rPr>
            </w:pPr>
            <w:r w:rsidRPr="00090F0A">
              <w:rPr>
                <w:sz w:val="20"/>
                <w:szCs w:val="20"/>
              </w:rPr>
              <w:t xml:space="preserve">Tiempo de viaje en </w:t>
            </w:r>
            <w:r>
              <w:rPr>
                <w:sz w:val="20"/>
                <w:szCs w:val="20"/>
              </w:rPr>
              <w:t>formato hh:mm</w:t>
            </w:r>
            <w:r w:rsidR="00DD2598">
              <w:rPr>
                <w:sz w:val="20"/>
                <w:szCs w:val="20"/>
              </w:rPr>
              <w:t>:ss</w:t>
            </w:r>
          </w:p>
        </w:tc>
      </w:tr>
      <w:tr w:rsidR="00DD2598" w:rsidRPr="00090F0A" w:rsidTr="00DD2598">
        <w:trPr>
          <w:trHeight w:val="227"/>
          <w:jc w:val="center"/>
        </w:trPr>
        <w:tc>
          <w:tcPr>
            <w:tcW w:w="1790" w:type="dxa"/>
            <w:vAlign w:val="center"/>
          </w:tcPr>
          <w:p w:rsidR="00DD2598" w:rsidRDefault="00DD2598" w:rsidP="00DD2598">
            <w:pPr>
              <w:jc w:val="left"/>
              <w:rPr>
                <w:bCs/>
                <w:color w:val="000000"/>
                <w:sz w:val="20"/>
                <w:szCs w:val="20"/>
              </w:rPr>
            </w:pPr>
            <w:r>
              <w:rPr>
                <w:bCs/>
                <w:color w:val="000000"/>
                <w:sz w:val="20"/>
                <w:szCs w:val="20"/>
              </w:rPr>
              <w:t>Kms</w:t>
            </w:r>
          </w:p>
        </w:tc>
        <w:tc>
          <w:tcPr>
            <w:tcW w:w="5729" w:type="dxa"/>
            <w:vAlign w:val="center"/>
          </w:tcPr>
          <w:p w:rsidR="00DD2598" w:rsidRPr="00090F0A" w:rsidRDefault="00DD2598" w:rsidP="003A4EDC">
            <w:pPr>
              <w:jc w:val="left"/>
              <w:rPr>
                <w:sz w:val="20"/>
                <w:szCs w:val="20"/>
              </w:rPr>
            </w:pPr>
            <w:r>
              <w:rPr>
                <w:sz w:val="20"/>
                <w:szCs w:val="20"/>
              </w:rPr>
              <w:t>Kilómetros de trazado</w:t>
            </w:r>
          </w:p>
        </w:tc>
      </w:tr>
      <w:tr w:rsidR="00DD2598" w:rsidRPr="00090F0A" w:rsidTr="00DD2598">
        <w:trPr>
          <w:trHeight w:val="227"/>
          <w:jc w:val="center"/>
        </w:trPr>
        <w:tc>
          <w:tcPr>
            <w:tcW w:w="1790" w:type="dxa"/>
            <w:vAlign w:val="center"/>
          </w:tcPr>
          <w:p w:rsidR="00DD2598" w:rsidRDefault="00DD2598" w:rsidP="00DD2598">
            <w:pPr>
              <w:jc w:val="left"/>
              <w:rPr>
                <w:bCs/>
                <w:color w:val="000000"/>
                <w:sz w:val="20"/>
                <w:szCs w:val="20"/>
              </w:rPr>
            </w:pPr>
            <w:r>
              <w:rPr>
                <w:bCs/>
                <w:color w:val="000000"/>
                <w:sz w:val="20"/>
                <w:szCs w:val="20"/>
              </w:rPr>
              <w:t>Velocidad</w:t>
            </w:r>
          </w:p>
        </w:tc>
        <w:tc>
          <w:tcPr>
            <w:tcW w:w="5729" w:type="dxa"/>
            <w:vAlign w:val="center"/>
          </w:tcPr>
          <w:p w:rsidR="00DD2598" w:rsidRDefault="00DD2598" w:rsidP="003A4EDC">
            <w:pPr>
              <w:jc w:val="left"/>
              <w:rPr>
                <w:sz w:val="20"/>
                <w:szCs w:val="20"/>
              </w:rPr>
            </w:pPr>
            <w:r>
              <w:rPr>
                <w:sz w:val="20"/>
                <w:szCs w:val="20"/>
              </w:rPr>
              <w:t>Velocidad media en Km/hr</w:t>
            </w:r>
          </w:p>
        </w:tc>
      </w:tr>
      <w:tr w:rsidR="00DD2598" w:rsidRPr="00090F0A" w:rsidTr="00DD2598">
        <w:trPr>
          <w:trHeight w:val="227"/>
          <w:jc w:val="center"/>
        </w:trPr>
        <w:tc>
          <w:tcPr>
            <w:tcW w:w="1790" w:type="dxa"/>
            <w:vAlign w:val="center"/>
          </w:tcPr>
          <w:p w:rsidR="00DD2598" w:rsidRDefault="00DD2598" w:rsidP="00DD2598">
            <w:pPr>
              <w:jc w:val="left"/>
              <w:rPr>
                <w:bCs/>
                <w:color w:val="000000"/>
                <w:sz w:val="20"/>
                <w:szCs w:val="20"/>
              </w:rPr>
            </w:pPr>
            <w:r>
              <w:rPr>
                <w:bCs/>
                <w:color w:val="000000"/>
                <w:sz w:val="20"/>
                <w:szCs w:val="20"/>
              </w:rPr>
              <w:t>Archivo</w:t>
            </w:r>
          </w:p>
        </w:tc>
        <w:tc>
          <w:tcPr>
            <w:tcW w:w="5729" w:type="dxa"/>
            <w:vAlign w:val="center"/>
          </w:tcPr>
          <w:p w:rsidR="00DD2598" w:rsidRDefault="00DD2598" w:rsidP="003A4EDC">
            <w:pPr>
              <w:jc w:val="left"/>
              <w:rPr>
                <w:sz w:val="20"/>
                <w:szCs w:val="20"/>
              </w:rPr>
            </w:pPr>
            <w:r>
              <w:rPr>
                <w:sz w:val="20"/>
                <w:szCs w:val="20"/>
              </w:rPr>
              <w:t>Nombre del Archivo de la medición de GPS</w:t>
            </w:r>
          </w:p>
        </w:tc>
      </w:tr>
      <w:tr w:rsidR="003A4EDC" w:rsidRPr="00090F0A" w:rsidTr="00DD2598">
        <w:trPr>
          <w:trHeight w:val="227"/>
          <w:jc w:val="center"/>
        </w:trPr>
        <w:tc>
          <w:tcPr>
            <w:tcW w:w="1790" w:type="dxa"/>
            <w:vAlign w:val="center"/>
          </w:tcPr>
          <w:p w:rsidR="003A4EDC" w:rsidRPr="00090F0A" w:rsidRDefault="003A4EDC" w:rsidP="003A4EDC">
            <w:pPr>
              <w:jc w:val="left"/>
              <w:rPr>
                <w:sz w:val="20"/>
                <w:szCs w:val="20"/>
              </w:rPr>
            </w:pPr>
            <w:r w:rsidRPr="00090F0A">
              <w:rPr>
                <w:sz w:val="20"/>
                <w:szCs w:val="20"/>
              </w:rPr>
              <w:t>Observación Válida</w:t>
            </w:r>
          </w:p>
        </w:tc>
        <w:tc>
          <w:tcPr>
            <w:tcW w:w="5729" w:type="dxa"/>
            <w:vAlign w:val="center"/>
          </w:tcPr>
          <w:p w:rsidR="003A4EDC" w:rsidRPr="00090F0A" w:rsidRDefault="003A4EDC" w:rsidP="003A4EDC">
            <w:pPr>
              <w:jc w:val="left"/>
              <w:rPr>
                <w:sz w:val="20"/>
                <w:szCs w:val="20"/>
              </w:rPr>
            </w:pPr>
            <w:r w:rsidRPr="00090F0A">
              <w:rPr>
                <w:sz w:val="20"/>
                <w:szCs w:val="20"/>
              </w:rPr>
              <w:t>Identifica si el registro en válido o no lo es</w:t>
            </w:r>
          </w:p>
        </w:tc>
      </w:tr>
    </w:tbl>
    <w:p w:rsidR="003A4EDC" w:rsidRPr="00E33B63" w:rsidRDefault="003A4EDC" w:rsidP="003A4EDC">
      <w:pPr>
        <w:pStyle w:val="Normal2"/>
        <w:spacing w:line="240" w:lineRule="auto"/>
        <w:jc w:val="center"/>
        <w:rPr>
          <w:sz w:val="18"/>
        </w:rPr>
      </w:pPr>
      <w:r>
        <w:rPr>
          <w:sz w:val="18"/>
        </w:rPr>
        <w:t xml:space="preserve">Fuente: </w:t>
      </w:r>
      <w:r w:rsidRPr="00E33B63">
        <w:rPr>
          <w:sz w:val="18"/>
        </w:rPr>
        <w:t>Elaboración propia.</w:t>
      </w:r>
    </w:p>
    <w:p w:rsidR="003A4EDC" w:rsidRPr="00814AA6" w:rsidRDefault="003A4EDC" w:rsidP="003A4EDC">
      <w:pPr>
        <w:pStyle w:val="Ttulo4"/>
      </w:pPr>
      <w:r w:rsidRPr="00814AA6">
        <w:t>Cumplimiento de Muestras</w:t>
      </w:r>
    </w:p>
    <w:p w:rsidR="003A4EDC" w:rsidRDefault="003A4EDC" w:rsidP="003A4EDC">
      <w:r>
        <w:t>En el</w:t>
      </w:r>
      <w:r w:rsidRPr="00BE182E">
        <w:t xml:space="preserve"> siguiente cuadro se presenta el número de líneas catastradas, desagregado por nivel de empresa. Como es posible observar, se midieron en total </w:t>
      </w:r>
      <w:r w:rsidR="0028226D">
        <w:t>131</w:t>
      </w:r>
      <w:r w:rsidRPr="00BE182E">
        <w:t xml:space="preserve"> </w:t>
      </w:r>
      <w:r>
        <w:t>buses</w:t>
      </w:r>
      <w:r w:rsidRPr="00BE182E">
        <w:t xml:space="preserve">, siendo esto </w:t>
      </w:r>
      <w:r w:rsidR="0028226D">
        <w:t xml:space="preserve">muy </w:t>
      </w:r>
      <w:r w:rsidRPr="00BE182E">
        <w:t xml:space="preserve">superior al mínimo exigido de </w:t>
      </w:r>
      <w:r w:rsidR="0028226D">
        <w:t>50</w:t>
      </w:r>
      <w:r>
        <w:t xml:space="preserve"> y al máximo comprometido de </w:t>
      </w:r>
      <w:r w:rsidR="0028226D">
        <w:t>60</w:t>
      </w:r>
      <w:r>
        <w:t xml:space="preserve"> buses.</w:t>
      </w:r>
    </w:p>
    <w:p w:rsidR="003A4EDC" w:rsidRDefault="003A4EDC" w:rsidP="003A4EDC">
      <w:pPr>
        <w:pStyle w:val="Normal2"/>
        <w:spacing w:line="240" w:lineRule="auto"/>
      </w:pPr>
    </w:p>
    <w:p w:rsidR="003A4EDC" w:rsidRPr="00704905" w:rsidRDefault="003A4EDC" w:rsidP="003A4EDC">
      <w:pPr>
        <w:pStyle w:val="Epgrafe0"/>
        <w:keepNext/>
        <w:spacing w:before="0"/>
        <w:rPr>
          <w:caps/>
          <w:sz w:val="20"/>
        </w:rPr>
      </w:pPr>
      <w:bookmarkStart w:id="104" w:name="_Toc532204829"/>
      <w:r w:rsidRPr="00E27C9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3</w:t>
      </w:r>
      <w:r>
        <w:rPr>
          <w:caps/>
          <w:sz w:val="20"/>
        </w:rPr>
        <w:fldChar w:fldCharType="end"/>
      </w:r>
      <w:r w:rsidRPr="00E27C9C">
        <w:rPr>
          <w:caps/>
          <w:sz w:val="20"/>
        </w:rPr>
        <w:t xml:space="preserve">: </w:t>
      </w:r>
      <w:r w:rsidRPr="00704905">
        <w:rPr>
          <w:caps/>
          <w:sz w:val="20"/>
        </w:rPr>
        <w:t xml:space="preserve">Nº de </w:t>
      </w:r>
      <w:r w:rsidR="00AB0290" w:rsidRPr="00704905">
        <w:rPr>
          <w:caps/>
          <w:sz w:val="20"/>
        </w:rPr>
        <w:t>Buses</w:t>
      </w:r>
      <w:r w:rsidRPr="00704905">
        <w:rPr>
          <w:caps/>
          <w:sz w:val="20"/>
        </w:rPr>
        <w:t xml:space="preserve"> medid</w:t>
      </w:r>
      <w:r w:rsidR="00AB0290" w:rsidRPr="00704905">
        <w:rPr>
          <w:caps/>
          <w:sz w:val="20"/>
        </w:rPr>
        <w:t>o</w:t>
      </w:r>
      <w:r w:rsidRPr="00704905">
        <w:rPr>
          <w:caps/>
          <w:sz w:val="20"/>
        </w:rPr>
        <w:t xml:space="preserve">s por </w:t>
      </w:r>
      <w:r w:rsidR="00AB0290" w:rsidRPr="00704905">
        <w:rPr>
          <w:caps/>
          <w:sz w:val="20"/>
        </w:rPr>
        <w:t xml:space="preserve">Servicios, Sentidos y </w:t>
      </w:r>
      <w:r w:rsidRPr="00704905">
        <w:rPr>
          <w:caps/>
          <w:sz w:val="20"/>
        </w:rPr>
        <w:t>periodo</w:t>
      </w:r>
      <w:r w:rsidR="00AB0290" w:rsidRPr="00704905">
        <w:rPr>
          <w:caps/>
          <w:sz w:val="20"/>
        </w:rPr>
        <w:t>s</w:t>
      </w:r>
      <w:bookmarkEnd w:id="104"/>
      <w:r w:rsidR="00AB0290" w:rsidRPr="00704905">
        <w:rPr>
          <w:caps/>
          <w:sz w:val="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18"/>
        <w:gridCol w:w="794"/>
        <w:gridCol w:w="680"/>
        <w:gridCol w:w="680"/>
        <w:gridCol w:w="680"/>
        <w:gridCol w:w="680"/>
        <w:gridCol w:w="680"/>
        <w:gridCol w:w="680"/>
        <w:gridCol w:w="680"/>
        <w:gridCol w:w="680"/>
        <w:gridCol w:w="883"/>
      </w:tblGrid>
      <w:tr w:rsidR="00AB0290" w:rsidRPr="004A524D" w:rsidTr="00AB0290">
        <w:trPr>
          <w:trHeight w:val="227"/>
          <w:jc w:val="center"/>
        </w:trPr>
        <w:tc>
          <w:tcPr>
            <w:tcW w:w="1418" w:type="dxa"/>
            <w:vMerge w:val="restart"/>
            <w:tcBorders>
              <w:top w:val="single" w:sz="4" w:space="0" w:color="auto"/>
              <w:left w:val="single" w:sz="4" w:space="0" w:color="auto"/>
              <w:right w:val="single" w:sz="4" w:space="0" w:color="auto"/>
            </w:tcBorders>
            <w:shd w:val="clear" w:color="DCE6F1" w:fill="DCE6F1"/>
            <w:noWrap/>
            <w:vAlign w:val="center"/>
            <w:hideMark/>
          </w:tcPr>
          <w:p w:rsidR="00AB0290" w:rsidRPr="004A524D" w:rsidRDefault="00AB0290" w:rsidP="004A524D">
            <w:pPr>
              <w:jc w:val="center"/>
              <w:rPr>
                <w:b/>
                <w:bCs/>
                <w:color w:val="000000"/>
                <w:sz w:val="20"/>
                <w:szCs w:val="20"/>
                <w:lang w:val="es-CL" w:eastAsia="es-CL"/>
              </w:rPr>
            </w:pPr>
            <w:r w:rsidRPr="004A524D">
              <w:rPr>
                <w:b/>
                <w:bCs/>
                <w:color w:val="000000"/>
                <w:sz w:val="20"/>
                <w:szCs w:val="20"/>
                <w:lang w:val="es-CL" w:eastAsia="es-CL"/>
              </w:rPr>
              <w:t>Empresa</w:t>
            </w:r>
          </w:p>
        </w:tc>
        <w:tc>
          <w:tcPr>
            <w:tcW w:w="794" w:type="dxa"/>
            <w:vMerge w:val="restart"/>
            <w:tcBorders>
              <w:top w:val="single" w:sz="4" w:space="0" w:color="auto"/>
              <w:left w:val="single" w:sz="4" w:space="0" w:color="auto"/>
              <w:right w:val="single" w:sz="4" w:space="0" w:color="auto"/>
            </w:tcBorders>
            <w:shd w:val="clear" w:color="DCE6F1" w:fill="DCE6F1"/>
            <w:noWrap/>
            <w:vAlign w:val="center"/>
            <w:hideMark/>
          </w:tcPr>
          <w:p w:rsidR="00AB0290" w:rsidRPr="004A524D" w:rsidRDefault="00AB0290" w:rsidP="004A524D">
            <w:pPr>
              <w:jc w:val="center"/>
              <w:rPr>
                <w:b/>
                <w:bCs/>
                <w:color w:val="000000"/>
                <w:sz w:val="20"/>
                <w:szCs w:val="20"/>
                <w:lang w:val="es-CL" w:eastAsia="es-CL"/>
              </w:rPr>
            </w:pPr>
            <w:r w:rsidRPr="004A524D">
              <w:rPr>
                <w:b/>
                <w:bCs/>
                <w:color w:val="000000"/>
                <w:sz w:val="20"/>
                <w:szCs w:val="20"/>
                <w:lang w:val="es-CL" w:eastAsia="es-CL"/>
              </w:rPr>
              <w:t>Servicio</w:t>
            </w:r>
          </w:p>
        </w:tc>
        <w:tc>
          <w:tcPr>
            <w:tcW w:w="1360" w:type="dxa"/>
            <w:gridSpan w:val="2"/>
            <w:tcBorders>
              <w:top w:val="single" w:sz="4" w:space="0" w:color="auto"/>
              <w:left w:val="single" w:sz="4" w:space="0" w:color="auto"/>
              <w:bottom w:val="single" w:sz="4" w:space="0" w:color="auto"/>
              <w:right w:val="single" w:sz="4" w:space="0" w:color="auto"/>
            </w:tcBorders>
            <w:shd w:val="clear" w:color="DCE6F1" w:fill="DCE6F1"/>
            <w:noWrap/>
            <w:vAlign w:val="center"/>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PMA</w:t>
            </w:r>
          </w:p>
        </w:tc>
        <w:tc>
          <w:tcPr>
            <w:tcW w:w="1360" w:type="dxa"/>
            <w:gridSpan w:val="2"/>
            <w:tcBorders>
              <w:top w:val="single" w:sz="4" w:space="0" w:color="auto"/>
              <w:left w:val="single" w:sz="4" w:space="0" w:color="auto"/>
              <w:bottom w:val="single" w:sz="4" w:space="0" w:color="auto"/>
              <w:right w:val="single" w:sz="4" w:space="0" w:color="auto"/>
            </w:tcBorders>
            <w:shd w:val="clear" w:color="DCE6F1" w:fill="DCE6F1"/>
            <w:noWrap/>
            <w:vAlign w:val="center"/>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FPU</w:t>
            </w:r>
          </w:p>
        </w:tc>
        <w:tc>
          <w:tcPr>
            <w:tcW w:w="1360" w:type="dxa"/>
            <w:gridSpan w:val="2"/>
            <w:tcBorders>
              <w:top w:val="single" w:sz="4" w:space="0" w:color="auto"/>
              <w:left w:val="single" w:sz="4" w:space="0" w:color="auto"/>
              <w:bottom w:val="single" w:sz="4" w:space="0" w:color="auto"/>
              <w:right w:val="single" w:sz="4" w:space="0" w:color="auto"/>
            </w:tcBorders>
            <w:shd w:val="clear" w:color="DCE6F1" w:fill="DCE6F1"/>
            <w:noWrap/>
            <w:vAlign w:val="center"/>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PMD</w:t>
            </w:r>
          </w:p>
        </w:tc>
        <w:tc>
          <w:tcPr>
            <w:tcW w:w="1360" w:type="dxa"/>
            <w:gridSpan w:val="2"/>
            <w:tcBorders>
              <w:top w:val="single" w:sz="4" w:space="0" w:color="auto"/>
              <w:left w:val="single" w:sz="4" w:space="0" w:color="auto"/>
              <w:bottom w:val="single" w:sz="4" w:space="0" w:color="auto"/>
              <w:right w:val="single" w:sz="4" w:space="0" w:color="auto"/>
            </w:tcBorders>
            <w:shd w:val="clear" w:color="DCE6F1" w:fill="DCE6F1"/>
            <w:noWrap/>
            <w:vAlign w:val="center"/>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PTA</w:t>
            </w:r>
          </w:p>
        </w:tc>
        <w:tc>
          <w:tcPr>
            <w:tcW w:w="883" w:type="dxa"/>
            <w:vMerge w:val="restart"/>
            <w:tcBorders>
              <w:top w:val="single" w:sz="4" w:space="0" w:color="auto"/>
              <w:left w:val="single" w:sz="4" w:space="0" w:color="auto"/>
              <w:right w:val="single" w:sz="4" w:space="0" w:color="auto"/>
            </w:tcBorders>
            <w:shd w:val="clear" w:color="DCE6F1" w:fill="DCE6F1"/>
            <w:noWrap/>
            <w:vAlign w:val="center"/>
            <w:hideMark/>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Total</w:t>
            </w:r>
          </w:p>
        </w:tc>
      </w:tr>
      <w:tr w:rsidR="00AB0290" w:rsidRPr="004A524D" w:rsidTr="00AB0290">
        <w:trPr>
          <w:trHeight w:val="227"/>
          <w:jc w:val="center"/>
        </w:trPr>
        <w:tc>
          <w:tcPr>
            <w:tcW w:w="1418" w:type="dxa"/>
            <w:vMerge/>
            <w:tcBorders>
              <w:left w:val="single" w:sz="4" w:space="0" w:color="auto"/>
              <w:right w:val="single" w:sz="4" w:space="0" w:color="auto"/>
            </w:tcBorders>
            <w:shd w:val="clear" w:color="DCE6F1" w:fill="DCE6F1"/>
            <w:noWrap/>
            <w:vAlign w:val="center"/>
          </w:tcPr>
          <w:p w:rsidR="00AB0290" w:rsidRPr="004A524D" w:rsidRDefault="00AB0290" w:rsidP="0028226D">
            <w:pPr>
              <w:jc w:val="center"/>
              <w:rPr>
                <w:b/>
                <w:bCs/>
                <w:color w:val="000000"/>
                <w:sz w:val="20"/>
                <w:szCs w:val="20"/>
                <w:lang w:val="es-CL" w:eastAsia="es-CL"/>
              </w:rPr>
            </w:pPr>
          </w:p>
        </w:tc>
        <w:tc>
          <w:tcPr>
            <w:tcW w:w="794" w:type="dxa"/>
            <w:vMerge/>
            <w:tcBorders>
              <w:left w:val="single" w:sz="4" w:space="0" w:color="auto"/>
              <w:right w:val="single" w:sz="4" w:space="0" w:color="auto"/>
            </w:tcBorders>
            <w:shd w:val="clear" w:color="DCE6F1" w:fill="DCE6F1"/>
            <w:noWrap/>
            <w:vAlign w:val="center"/>
          </w:tcPr>
          <w:p w:rsidR="00AB0290" w:rsidRPr="004A524D" w:rsidRDefault="00AB0290" w:rsidP="0028226D">
            <w:pPr>
              <w:jc w:val="center"/>
              <w:rPr>
                <w:b/>
                <w:bCs/>
                <w:color w:val="000000"/>
                <w:sz w:val="20"/>
                <w:szCs w:val="20"/>
                <w:lang w:val="es-CL" w:eastAsia="es-CL"/>
              </w:rPr>
            </w:pPr>
          </w:p>
        </w:tc>
        <w:tc>
          <w:tcPr>
            <w:tcW w:w="680" w:type="dxa"/>
            <w:tcBorders>
              <w:left w:val="single" w:sz="4" w:space="0" w:color="auto"/>
            </w:tcBorders>
            <w:shd w:val="clear" w:color="DCE6F1" w:fill="DCE6F1"/>
            <w:noWrap/>
            <w:vAlign w:val="center"/>
            <w:hideMark/>
          </w:tcPr>
          <w:p w:rsidR="00AB0290" w:rsidRPr="004A524D" w:rsidRDefault="00AB0290" w:rsidP="0028226D">
            <w:pPr>
              <w:jc w:val="center"/>
              <w:rPr>
                <w:b/>
                <w:bCs/>
                <w:color w:val="000000"/>
                <w:sz w:val="20"/>
                <w:szCs w:val="20"/>
                <w:lang w:val="es-CL" w:eastAsia="es-CL"/>
              </w:rPr>
            </w:pPr>
            <w:r w:rsidRPr="004A524D">
              <w:rPr>
                <w:b/>
                <w:bCs/>
                <w:color w:val="000000"/>
                <w:sz w:val="20"/>
                <w:szCs w:val="20"/>
                <w:lang w:val="es-CL" w:eastAsia="es-CL"/>
              </w:rPr>
              <w:t>Ida</w:t>
            </w:r>
          </w:p>
        </w:tc>
        <w:tc>
          <w:tcPr>
            <w:tcW w:w="680" w:type="dxa"/>
            <w:shd w:val="clear" w:color="DCE6F1" w:fill="DCE6F1"/>
            <w:noWrap/>
            <w:vAlign w:val="center"/>
            <w:hideMark/>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Reg</w:t>
            </w:r>
          </w:p>
        </w:tc>
        <w:tc>
          <w:tcPr>
            <w:tcW w:w="680" w:type="dxa"/>
            <w:shd w:val="clear" w:color="DCE6F1" w:fill="DCE6F1"/>
            <w:noWrap/>
            <w:vAlign w:val="center"/>
            <w:hideMark/>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Ida</w:t>
            </w:r>
          </w:p>
        </w:tc>
        <w:tc>
          <w:tcPr>
            <w:tcW w:w="680" w:type="dxa"/>
            <w:shd w:val="clear" w:color="DCE6F1" w:fill="DCE6F1"/>
            <w:noWrap/>
            <w:vAlign w:val="center"/>
            <w:hideMark/>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Reg</w:t>
            </w:r>
          </w:p>
        </w:tc>
        <w:tc>
          <w:tcPr>
            <w:tcW w:w="680" w:type="dxa"/>
            <w:shd w:val="clear" w:color="DCE6F1" w:fill="DCE6F1"/>
            <w:noWrap/>
            <w:vAlign w:val="center"/>
            <w:hideMark/>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Ida</w:t>
            </w:r>
          </w:p>
        </w:tc>
        <w:tc>
          <w:tcPr>
            <w:tcW w:w="680" w:type="dxa"/>
            <w:shd w:val="clear" w:color="DCE6F1" w:fill="DCE6F1"/>
            <w:noWrap/>
            <w:vAlign w:val="center"/>
            <w:hideMark/>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Reg</w:t>
            </w:r>
          </w:p>
        </w:tc>
        <w:tc>
          <w:tcPr>
            <w:tcW w:w="680" w:type="dxa"/>
            <w:shd w:val="clear" w:color="DCE6F1" w:fill="DCE6F1"/>
            <w:noWrap/>
            <w:vAlign w:val="center"/>
            <w:hideMark/>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Ida</w:t>
            </w:r>
          </w:p>
        </w:tc>
        <w:tc>
          <w:tcPr>
            <w:tcW w:w="680" w:type="dxa"/>
            <w:tcBorders>
              <w:right w:val="single" w:sz="4" w:space="0" w:color="auto"/>
            </w:tcBorders>
            <w:shd w:val="clear" w:color="DCE6F1" w:fill="DCE6F1"/>
            <w:noWrap/>
            <w:vAlign w:val="center"/>
            <w:hideMark/>
          </w:tcPr>
          <w:p w:rsidR="00AB0290" w:rsidRPr="004A524D" w:rsidRDefault="00AB0290" w:rsidP="00AB0290">
            <w:pPr>
              <w:jc w:val="center"/>
              <w:rPr>
                <w:b/>
                <w:bCs/>
                <w:color w:val="000000"/>
                <w:sz w:val="20"/>
                <w:szCs w:val="20"/>
                <w:lang w:val="es-CL" w:eastAsia="es-CL"/>
              </w:rPr>
            </w:pPr>
            <w:r w:rsidRPr="004A524D">
              <w:rPr>
                <w:b/>
                <w:bCs/>
                <w:color w:val="000000"/>
                <w:sz w:val="20"/>
                <w:szCs w:val="20"/>
                <w:lang w:val="es-CL" w:eastAsia="es-CL"/>
              </w:rPr>
              <w:t>Reg</w:t>
            </w:r>
          </w:p>
        </w:tc>
        <w:tc>
          <w:tcPr>
            <w:tcW w:w="883" w:type="dxa"/>
            <w:vMerge/>
            <w:tcBorders>
              <w:left w:val="single" w:sz="4" w:space="0" w:color="auto"/>
              <w:right w:val="single" w:sz="4" w:space="0" w:color="auto"/>
            </w:tcBorders>
            <w:shd w:val="clear" w:color="DCE6F1" w:fill="DCE6F1"/>
            <w:noWrap/>
            <w:vAlign w:val="center"/>
          </w:tcPr>
          <w:p w:rsidR="00AB0290" w:rsidRPr="004A524D" w:rsidRDefault="00AB0290" w:rsidP="00AB0290">
            <w:pPr>
              <w:jc w:val="center"/>
              <w:rPr>
                <w:b/>
                <w:bCs/>
                <w:color w:val="000000"/>
                <w:sz w:val="20"/>
                <w:szCs w:val="20"/>
                <w:lang w:val="es-CL" w:eastAsia="es-CL"/>
              </w:rPr>
            </w:pPr>
          </w:p>
        </w:tc>
      </w:tr>
      <w:tr w:rsidR="00AB0290" w:rsidRPr="004A524D" w:rsidTr="00AB0290">
        <w:trPr>
          <w:trHeight w:val="227"/>
          <w:jc w:val="center"/>
        </w:trPr>
        <w:tc>
          <w:tcPr>
            <w:tcW w:w="1418" w:type="dxa"/>
            <w:vMerge w:val="restart"/>
            <w:shd w:val="clear" w:color="auto" w:fill="auto"/>
            <w:noWrap/>
            <w:vAlign w:val="center"/>
            <w:hideMark/>
          </w:tcPr>
          <w:p w:rsidR="00AB0290" w:rsidRPr="004A524D" w:rsidRDefault="00AB0290" w:rsidP="0028226D">
            <w:pPr>
              <w:jc w:val="center"/>
              <w:rPr>
                <w:bCs/>
                <w:color w:val="000000"/>
                <w:sz w:val="20"/>
                <w:szCs w:val="20"/>
                <w:lang w:val="es-CL" w:eastAsia="es-CL"/>
              </w:rPr>
            </w:pPr>
            <w:r w:rsidRPr="004A524D">
              <w:rPr>
                <w:bCs/>
                <w:color w:val="000000"/>
                <w:sz w:val="20"/>
                <w:szCs w:val="20"/>
                <w:lang w:val="es-CL" w:eastAsia="es-CL"/>
              </w:rPr>
              <w:t>Renacer</w:t>
            </w:r>
          </w:p>
        </w:tc>
        <w:tc>
          <w:tcPr>
            <w:tcW w:w="794" w:type="dxa"/>
            <w:shd w:val="clear" w:color="auto" w:fill="auto"/>
            <w:noWrap/>
            <w:vAlign w:val="center"/>
            <w:hideMark/>
          </w:tcPr>
          <w:p w:rsidR="00AB0290" w:rsidRPr="004A524D" w:rsidRDefault="00AB0290" w:rsidP="0028226D">
            <w:pPr>
              <w:jc w:val="center"/>
              <w:rPr>
                <w:color w:val="000000"/>
                <w:sz w:val="20"/>
                <w:szCs w:val="20"/>
                <w:lang w:val="es-CL" w:eastAsia="es-CL"/>
              </w:rPr>
            </w:pPr>
            <w:r w:rsidRPr="004A524D">
              <w:rPr>
                <w:color w:val="000000"/>
                <w:sz w:val="20"/>
                <w:szCs w:val="20"/>
                <w:lang w:val="es-CL" w:eastAsia="es-CL"/>
              </w:rPr>
              <w:t>102</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5</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5</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11</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11</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5</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w:t>
            </w:r>
          </w:p>
        </w:tc>
        <w:tc>
          <w:tcPr>
            <w:tcW w:w="883"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49</w:t>
            </w:r>
          </w:p>
        </w:tc>
      </w:tr>
      <w:tr w:rsidR="00AB0290" w:rsidRPr="004A524D" w:rsidTr="00AB0290">
        <w:trPr>
          <w:trHeight w:val="227"/>
          <w:jc w:val="center"/>
        </w:trPr>
        <w:tc>
          <w:tcPr>
            <w:tcW w:w="1418" w:type="dxa"/>
            <w:vMerge/>
            <w:shd w:val="clear" w:color="auto" w:fill="auto"/>
            <w:noWrap/>
            <w:vAlign w:val="center"/>
            <w:hideMark/>
          </w:tcPr>
          <w:p w:rsidR="00AB0290" w:rsidRPr="004A524D" w:rsidRDefault="00AB0290" w:rsidP="0028226D">
            <w:pPr>
              <w:jc w:val="center"/>
              <w:rPr>
                <w:bCs/>
                <w:color w:val="000000"/>
                <w:sz w:val="20"/>
                <w:szCs w:val="20"/>
                <w:lang w:val="es-CL" w:eastAsia="es-CL"/>
              </w:rPr>
            </w:pPr>
          </w:p>
        </w:tc>
        <w:tc>
          <w:tcPr>
            <w:tcW w:w="794" w:type="dxa"/>
            <w:shd w:val="clear" w:color="auto" w:fill="auto"/>
            <w:noWrap/>
            <w:vAlign w:val="center"/>
            <w:hideMark/>
          </w:tcPr>
          <w:p w:rsidR="00AB0290" w:rsidRPr="004A524D" w:rsidRDefault="00AB0290" w:rsidP="0028226D">
            <w:pPr>
              <w:jc w:val="center"/>
              <w:rPr>
                <w:color w:val="000000"/>
                <w:sz w:val="20"/>
                <w:szCs w:val="20"/>
                <w:lang w:val="es-CL" w:eastAsia="es-CL"/>
              </w:rPr>
            </w:pPr>
            <w:r w:rsidRPr="004A524D">
              <w:rPr>
                <w:color w:val="000000"/>
                <w:sz w:val="20"/>
                <w:szCs w:val="20"/>
                <w:lang w:val="es-CL" w:eastAsia="es-CL"/>
              </w:rPr>
              <w:t>102I</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w:t>
            </w: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883"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w:t>
            </w:r>
          </w:p>
        </w:tc>
      </w:tr>
      <w:tr w:rsidR="00AB0290" w:rsidRPr="004A524D" w:rsidTr="00AB0290">
        <w:trPr>
          <w:trHeight w:val="227"/>
          <w:jc w:val="center"/>
        </w:trPr>
        <w:tc>
          <w:tcPr>
            <w:tcW w:w="1418" w:type="dxa"/>
            <w:vMerge/>
            <w:shd w:val="clear" w:color="auto" w:fill="auto"/>
            <w:noWrap/>
            <w:vAlign w:val="center"/>
            <w:hideMark/>
          </w:tcPr>
          <w:p w:rsidR="00AB0290" w:rsidRPr="004A524D" w:rsidRDefault="00AB0290" w:rsidP="0028226D">
            <w:pPr>
              <w:jc w:val="center"/>
              <w:rPr>
                <w:bCs/>
                <w:color w:val="000000"/>
                <w:sz w:val="20"/>
                <w:szCs w:val="20"/>
                <w:lang w:val="es-CL" w:eastAsia="es-CL"/>
              </w:rPr>
            </w:pPr>
          </w:p>
        </w:tc>
        <w:tc>
          <w:tcPr>
            <w:tcW w:w="794" w:type="dxa"/>
            <w:shd w:val="clear" w:color="auto" w:fill="auto"/>
            <w:noWrap/>
            <w:vAlign w:val="center"/>
            <w:hideMark/>
          </w:tcPr>
          <w:p w:rsidR="00AB0290" w:rsidRPr="004A524D" w:rsidRDefault="00AB0290" w:rsidP="0028226D">
            <w:pPr>
              <w:jc w:val="center"/>
              <w:rPr>
                <w:color w:val="000000"/>
                <w:sz w:val="20"/>
                <w:szCs w:val="20"/>
                <w:lang w:val="es-CL" w:eastAsia="es-CL"/>
              </w:rPr>
            </w:pPr>
            <w:r w:rsidRPr="004A524D">
              <w:rPr>
                <w:color w:val="000000"/>
                <w:sz w:val="20"/>
                <w:szCs w:val="20"/>
                <w:lang w:val="es-CL" w:eastAsia="es-CL"/>
              </w:rPr>
              <w:t>102I2</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1</w:t>
            </w: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680" w:type="dxa"/>
            <w:shd w:val="clear" w:color="auto" w:fill="auto"/>
            <w:noWrap/>
            <w:vAlign w:val="center"/>
            <w:hideMark/>
          </w:tcPr>
          <w:p w:rsidR="00AB0290" w:rsidRPr="004A524D" w:rsidRDefault="00AB0290" w:rsidP="00AB0290">
            <w:pPr>
              <w:jc w:val="center"/>
              <w:rPr>
                <w:color w:val="000000"/>
                <w:sz w:val="20"/>
                <w:szCs w:val="20"/>
              </w:rPr>
            </w:pPr>
          </w:p>
        </w:tc>
        <w:tc>
          <w:tcPr>
            <w:tcW w:w="883"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1</w:t>
            </w:r>
          </w:p>
        </w:tc>
      </w:tr>
      <w:tr w:rsidR="00AB0290" w:rsidRPr="004A524D" w:rsidTr="00AB0290">
        <w:trPr>
          <w:trHeight w:val="227"/>
          <w:jc w:val="center"/>
        </w:trPr>
        <w:tc>
          <w:tcPr>
            <w:tcW w:w="1418" w:type="dxa"/>
            <w:shd w:val="clear" w:color="auto" w:fill="auto"/>
            <w:noWrap/>
            <w:vAlign w:val="center"/>
            <w:hideMark/>
          </w:tcPr>
          <w:p w:rsidR="00AB0290" w:rsidRPr="004A524D" w:rsidRDefault="00AB0290" w:rsidP="0028226D">
            <w:pPr>
              <w:jc w:val="center"/>
              <w:rPr>
                <w:bCs/>
                <w:color w:val="000000"/>
                <w:sz w:val="20"/>
                <w:szCs w:val="20"/>
                <w:lang w:val="es-CL" w:eastAsia="es-CL"/>
              </w:rPr>
            </w:pPr>
            <w:r w:rsidRPr="004A524D">
              <w:rPr>
                <w:bCs/>
                <w:color w:val="000000"/>
                <w:sz w:val="20"/>
                <w:szCs w:val="20"/>
                <w:lang w:val="es-CL" w:eastAsia="es-CL"/>
              </w:rPr>
              <w:t>La Ramada</w:t>
            </w:r>
          </w:p>
        </w:tc>
        <w:tc>
          <w:tcPr>
            <w:tcW w:w="794" w:type="dxa"/>
            <w:shd w:val="clear" w:color="auto" w:fill="auto"/>
            <w:noWrap/>
            <w:vAlign w:val="center"/>
            <w:hideMark/>
          </w:tcPr>
          <w:p w:rsidR="00AB0290" w:rsidRPr="004A524D" w:rsidRDefault="00AB0290" w:rsidP="0028226D">
            <w:pPr>
              <w:jc w:val="center"/>
              <w:rPr>
                <w:color w:val="000000"/>
                <w:sz w:val="20"/>
                <w:szCs w:val="20"/>
                <w:lang w:val="es-CL" w:eastAsia="es-CL"/>
              </w:rPr>
            </w:pPr>
            <w:r w:rsidRPr="004A524D">
              <w:rPr>
                <w:color w:val="000000"/>
                <w:sz w:val="20"/>
                <w:szCs w:val="20"/>
                <w:lang w:val="es-CL" w:eastAsia="es-CL"/>
              </w:rPr>
              <w:t>104</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5</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5</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6</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6</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6</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w:t>
            </w:r>
          </w:p>
        </w:tc>
        <w:tc>
          <w:tcPr>
            <w:tcW w:w="883"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40</w:t>
            </w:r>
          </w:p>
        </w:tc>
      </w:tr>
      <w:tr w:rsidR="00AB0290" w:rsidRPr="004A524D" w:rsidTr="00AB0290">
        <w:trPr>
          <w:trHeight w:val="227"/>
          <w:jc w:val="center"/>
        </w:trPr>
        <w:tc>
          <w:tcPr>
            <w:tcW w:w="1418" w:type="dxa"/>
            <w:shd w:val="clear" w:color="auto" w:fill="auto"/>
            <w:noWrap/>
            <w:vAlign w:val="center"/>
            <w:hideMark/>
          </w:tcPr>
          <w:p w:rsidR="00AB0290" w:rsidRPr="004A524D" w:rsidRDefault="00AB0290" w:rsidP="0028226D">
            <w:pPr>
              <w:jc w:val="center"/>
              <w:rPr>
                <w:bCs/>
                <w:color w:val="000000"/>
                <w:sz w:val="20"/>
                <w:szCs w:val="20"/>
                <w:lang w:val="es-CL" w:eastAsia="es-CL"/>
              </w:rPr>
            </w:pPr>
            <w:r w:rsidRPr="004A524D">
              <w:rPr>
                <w:bCs/>
                <w:color w:val="000000"/>
                <w:sz w:val="20"/>
                <w:szCs w:val="20"/>
                <w:lang w:val="es-CL" w:eastAsia="es-CL"/>
              </w:rPr>
              <w:t>Terma Tur</w:t>
            </w:r>
          </w:p>
        </w:tc>
        <w:tc>
          <w:tcPr>
            <w:tcW w:w="794" w:type="dxa"/>
            <w:shd w:val="clear" w:color="auto" w:fill="auto"/>
            <w:noWrap/>
            <w:vAlign w:val="center"/>
            <w:hideMark/>
          </w:tcPr>
          <w:p w:rsidR="00AB0290" w:rsidRPr="004A524D" w:rsidRDefault="00AB0290" w:rsidP="0028226D">
            <w:pPr>
              <w:jc w:val="center"/>
              <w:rPr>
                <w:color w:val="000000"/>
                <w:sz w:val="20"/>
                <w:szCs w:val="20"/>
                <w:lang w:val="es-CL" w:eastAsia="es-CL"/>
              </w:rPr>
            </w:pPr>
            <w:r w:rsidRPr="004A524D">
              <w:rPr>
                <w:color w:val="000000"/>
                <w:sz w:val="20"/>
                <w:szCs w:val="20"/>
                <w:lang w:val="es-CL" w:eastAsia="es-CL"/>
              </w:rPr>
              <w:t>101</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3</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3</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3</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w:t>
            </w:r>
          </w:p>
        </w:tc>
        <w:tc>
          <w:tcPr>
            <w:tcW w:w="883"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19</w:t>
            </w:r>
          </w:p>
        </w:tc>
      </w:tr>
      <w:tr w:rsidR="00AB0290" w:rsidRPr="004A524D" w:rsidTr="00AB0290">
        <w:trPr>
          <w:trHeight w:val="227"/>
          <w:jc w:val="center"/>
        </w:trPr>
        <w:tc>
          <w:tcPr>
            <w:tcW w:w="1418" w:type="dxa"/>
            <w:shd w:val="clear" w:color="auto" w:fill="auto"/>
            <w:noWrap/>
            <w:vAlign w:val="center"/>
            <w:hideMark/>
          </w:tcPr>
          <w:p w:rsidR="00AB0290" w:rsidRPr="004A524D" w:rsidRDefault="00AB0290" w:rsidP="0028226D">
            <w:pPr>
              <w:jc w:val="center"/>
              <w:rPr>
                <w:bCs/>
                <w:color w:val="000000"/>
                <w:sz w:val="20"/>
                <w:szCs w:val="20"/>
                <w:lang w:val="es-CL" w:eastAsia="es-CL"/>
              </w:rPr>
            </w:pPr>
            <w:r w:rsidRPr="004A524D">
              <w:rPr>
                <w:bCs/>
                <w:color w:val="000000"/>
                <w:sz w:val="20"/>
                <w:szCs w:val="20"/>
                <w:lang w:val="es-CL" w:eastAsia="es-CL"/>
              </w:rPr>
              <w:t>Ruca Talca</w:t>
            </w:r>
          </w:p>
        </w:tc>
        <w:tc>
          <w:tcPr>
            <w:tcW w:w="794" w:type="dxa"/>
            <w:shd w:val="clear" w:color="auto" w:fill="auto"/>
            <w:noWrap/>
            <w:vAlign w:val="center"/>
            <w:hideMark/>
          </w:tcPr>
          <w:p w:rsidR="00AB0290" w:rsidRPr="004A524D" w:rsidRDefault="00AB0290" w:rsidP="0028226D">
            <w:pPr>
              <w:jc w:val="center"/>
              <w:rPr>
                <w:color w:val="000000"/>
                <w:sz w:val="20"/>
                <w:szCs w:val="20"/>
                <w:lang w:val="es-CL" w:eastAsia="es-CL"/>
              </w:rPr>
            </w:pPr>
            <w:r w:rsidRPr="004A524D">
              <w:rPr>
                <w:color w:val="000000"/>
                <w:sz w:val="20"/>
                <w:szCs w:val="20"/>
                <w:lang w:val="es-CL" w:eastAsia="es-CL"/>
              </w:rPr>
              <w:t>106</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4</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1</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1</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3</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3</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w:t>
            </w:r>
          </w:p>
        </w:tc>
        <w:tc>
          <w:tcPr>
            <w:tcW w:w="680"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w:t>
            </w:r>
          </w:p>
        </w:tc>
        <w:tc>
          <w:tcPr>
            <w:tcW w:w="883" w:type="dxa"/>
            <w:shd w:val="clear" w:color="auto" w:fill="auto"/>
            <w:noWrap/>
            <w:vAlign w:val="center"/>
            <w:hideMark/>
          </w:tcPr>
          <w:p w:rsidR="00AB0290" w:rsidRPr="004A524D" w:rsidRDefault="00AB0290" w:rsidP="00AB0290">
            <w:pPr>
              <w:jc w:val="center"/>
              <w:rPr>
                <w:color w:val="000000"/>
                <w:sz w:val="20"/>
                <w:szCs w:val="20"/>
              </w:rPr>
            </w:pPr>
            <w:r w:rsidRPr="004A524D">
              <w:rPr>
                <w:color w:val="000000"/>
                <w:sz w:val="20"/>
                <w:szCs w:val="20"/>
              </w:rPr>
              <w:t>20</w:t>
            </w:r>
          </w:p>
        </w:tc>
      </w:tr>
      <w:tr w:rsidR="00AB0290" w:rsidRPr="004A524D" w:rsidTr="00AB0290">
        <w:trPr>
          <w:trHeight w:val="227"/>
          <w:jc w:val="center"/>
        </w:trPr>
        <w:tc>
          <w:tcPr>
            <w:tcW w:w="2212" w:type="dxa"/>
            <w:gridSpan w:val="2"/>
            <w:shd w:val="clear" w:color="DCE6F1" w:fill="DCE6F1"/>
            <w:noWrap/>
            <w:vAlign w:val="center"/>
            <w:hideMark/>
          </w:tcPr>
          <w:p w:rsidR="00AB0290" w:rsidRPr="004A524D" w:rsidRDefault="00AB0290" w:rsidP="0028226D">
            <w:pPr>
              <w:jc w:val="center"/>
              <w:rPr>
                <w:b/>
                <w:bCs/>
                <w:color w:val="000000"/>
                <w:sz w:val="20"/>
                <w:szCs w:val="20"/>
                <w:lang w:val="es-CL" w:eastAsia="es-CL"/>
              </w:rPr>
            </w:pPr>
            <w:r w:rsidRPr="004A524D">
              <w:rPr>
                <w:b/>
                <w:bCs/>
                <w:color w:val="000000"/>
                <w:sz w:val="20"/>
                <w:szCs w:val="20"/>
                <w:lang w:val="es-CL" w:eastAsia="es-CL"/>
              </w:rPr>
              <w:t>Total</w:t>
            </w:r>
          </w:p>
        </w:tc>
        <w:tc>
          <w:tcPr>
            <w:tcW w:w="680" w:type="dxa"/>
            <w:shd w:val="clear" w:color="DCE6F1" w:fill="DCE6F1"/>
            <w:noWrap/>
            <w:vAlign w:val="center"/>
            <w:hideMark/>
          </w:tcPr>
          <w:p w:rsidR="00AB0290" w:rsidRPr="004A524D" w:rsidRDefault="00AB0290" w:rsidP="00AB0290">
            <w:pPr>
              <w:jc w:val="center"/>
              <w:rPr>
                <w:b/>
                <w:bCs/>
                <w:color w:val="000000"/>
                <w:sz w:val="20"/>
                <w:szCs w:val="20"/>
              </w:rPr>
            </w:pPr>
            <w:r w:rsidRPr="004A524D">
              <w:rPr>
                <w:b/>
                <w:bCs/>
                <w:color w:val="000000"/>
                <w:sz w:val="20"/>
                <w:szCs w:val="20"/>
              </w:rPr>
              <w:t>19</w:t>
            </w:r>
          </w:p>
        </w:tc>
        <w:tc>
          <w:tcPr>
            <w:tcW w:w="680" w:type="dxa"/>
            <w:shd w:val="clear" w:color="DCE6F1" w:fill="DCE6F1"/>
            <w:noWrap/>
            <w:vAlign w:val="center"/>
            <w:hideMark/>
          </w:tcPr>
          <w:p w:rsidR="00AB0290" w:rsidRPr="004A524D" w:rsidRDefault="00AB0290" w:rsidP="00AB0290">
            <w:pPr>
              <w:jc w:val="center"/>
              <w:rPr>
                <w:b/>
                <w:bCs/>
                <w:color w:val="000000"/>
                <w:sz w:val="20"/>
                <w:szCs w:val="20"/>
              </w:rPr>
            </w:pPr>
            <w:r w:rsidRPr="004A524D">
              <w:rPr>
                <w:b/>
                <w:bCs/>
                <w:color w:val="000000"/>
                <w:sz w:val="20"/>
                <w:szCs w:val="20"/>
              </w:rPr>
              <w:t>16</w:t>
            </w:r>
          </w:p>
        </w:tc>
        <w:tc>
          <w:tcPr>
            <w:tcW w:w="680" w:type="dxa"/>
            <w:shd w:val="clear" w:color="DCE6F1" w:fill="DCE6F1"/>
            <w:noWrap/>
            <w:vAlign w:val="center"/>
            <w:hideMark/>
          </w:tcPr>
          <w:p w:rsidR="00AB0290" w:rsidRPr="004A524D" w:rsidRDefault="00AB0290" w:rsidP="00AB0290">
            <w:pPr>
              <w:jc w:val="center"/>
              <w:rPr>
                <w:b/>
                <w:bCs/>
                <w:color w:val="000000"/>
                <w:sz w:val="20"/>
                <w:szCs w:val="20"/>
              </w:rPr>
            </w:pPr>
            <w:r w:rsidRPr="004A524D">
              <w:rPr>
                <w:b/>
                <w:bCs/>
                <w:color w:val="000000"/>
                <w:sz w:val="20"/>
                <w:szCs w:val="20"/>
              </w:rPr>
              <w:t>21</w:t>
            </w:r>
          </w:p>
        </w:tc>
        <w:tc>
          <w:tcPr>
            <w:tcW w:w="680" w:type="dxa"/>
            <w:shd w:val="clear" w:color="DCE6F1" w:fill="DCE6F1"/>
            <w:noWrap/>
            <w:vAlign w:val="center"/>
            <w:hideMark/>
          </w:tcPr>
          <w:p w:rsidR="00AB0290" w:rsidRPr="004A524D" w:rsidRDefault="00AB0290" w:rsidP="00AB0290">
            <w:pPr>
              <w:jc w:val="center"/>
              <w:rPr>
                <w:b/>
                <w:bCs/>
                <w:color w:val="000000"/>
                <w:sz w:val="20"/>
                <w:szCs w:val="20"/>
              </w:rPr>
            </w:pPr>
            <w:r w:rsidRPr="004A524D">
              <w:rPr>
                <w:b/>
                <w:bCs/>
                <w:color w:val="000000"/>
                <w:sz w:val="20"/>
                <w:szCs w:val="20"/>
              </w:rPr>
              <w:t>20</w:t>
            </w:r>
          </w:p>
        </w:tc>
        <w:tc>
          <w:tcPr>
            <w:tcW w:w="680" w:type="dxa"/>
            <w:shd w:val="clear" w:color="DCE6F1" w:fill="DCE6F1"/>
            <w:noWrap/>
            <w:vAlign w:val="center"/>
            <w:hideMark/>
          </w:tcPr>
          <w:p w:rsidR="00AB0290" w:rsidRPr="004A524D" w:rsidRDefault="00AB0290" w:rsidP="00AB0290">
            <w:pPr>
              <w:jc w:val="center"/>
              <w:rPr>
                <w:b/>
                <w:bCs/>
                <w:color w:val="000000"/>
                <w:sz w:val="20"/>
                <w:szCs w:val="20"/>
              </w:rPr>
            </w:pPr>
            <w:r w:rsidRPr="004A524D">
              <w:rPr>
                <w:b/>
                <w:bCs/>
                <w:color w:val="000000"/>
                <w:sz w:val="20"/>
                <w:szCs w:val="20"/>
              </w:rPr>
              <w:t>14</w:t>
            </w:r>
          </w:p>
        </w:tc>
        <w:tc>
          <w:tcPr>
            <w:tcW w:w="680" w:type="dxa"/>
            <w:shd w:val="clear" w:color="DCE6F1" w:fill="DCE6F1"/>
            <w:noWrap/>
            <w:vAlign w:val="center"/>
            <w:hideMark/>
          </w:tcPr>
          <w:p w:rsidR="00AB0290" w:rsidRPr="004A524D" w:rsidRDefault="00AB0290" w:rsidP="00AB0290">
            <w:pPr>
              <w:jc w:val="center"/>
              <w:rPr>
                <w:b/>
                <w:bCs/>
                <w:color w:val="000000"/>
                <w:sz w:val="20"/>
                <w:szCs w:val="20"/>
              </w:rPr>
            </w:pPr>
            <w:r w:rsidRPr="004A524D">
              <w:rPr>
                <w:b/>
                <w:bCs/>
                <w:color w:val="000000"/>
                <w:sz w:val="20"/>
                <w:szCs w:val="20"/>
              </w:rPr>
              <w:t>16</w:t>
            </w:r>
          </w:p>
        </w:tc>
        <w:tc>
          <w:tcPr>
            <w:tcW w:w="680" w:type="dxa"/>
            <w:shd w:val="clear" w:color="DCE6F1" w:fill="DCE6F1"/>
            <w:noWrap/>
            <w:vAlign w:val="center"/>
            <w:hideMark/>
          </w:tcPr>
          <w:p w:rsidR="00AB0290" w:rsidRPr="004A524D" w:rsidRDefault="00AB0290" w:rsidP="00AB0290">
            <w:pPr>
              <w:jc w:val="center"/>
              <w:rPr>
                <w:b/>
                <w:bCs/>
                <w:color w:val="000000"/>
                <w:sz w:val="20"/>
                <w:szCs w:val="20"/>
              </w:rPr>
            </w:pPr>
            <w:r w:rsidRPr="004A524D">
              <w:rPr>
                <w:b/>
                <w:bCs/>
                <w:color w:val="000000"/>
                <w:sz w:val="20"/>
                <w:szCs w:val="20"/>
              </w:rPr>
              <w:t>13</w:t>
            </w:r>
          </w:p>
        </w:tc>
        <w:tc>
          <w:tcPr>
            <w:tcW w:w="680" w:type="dxa"/>
            <w:shd w:val="clear" w:color="DCE6F1" w:fill="DCE6F1"/>
            <w:noWrap/>
            <w:vAlign w:val="center"/>
            <w:hideMark/>
          </w:tcPr>
          <w:p w:rsidR="00AB0290" w:rsidRPr="004A524D" w:rsidRDefault="00AB0290" w:rsidP="00AB0290">
            <w:pPr>
              <w:jc w:val="center"/>
              <w:rPr>
                <w:b/>
                <w:bCs/>
                <w:color w:val="000000"/>
                <w:sz w:val="20"/>
                <w:szCs w:val="20"/>
              </w:rPr>
            </w:pPr>
            <w:r w:rsidRPr="004A524D">
              <w:rPr>
                <w:b/>
                <w:bCs/>
                <w:color w:val="000000"/>
                <w:sz w:val="20"/>
                <w:szCs w:val="20"/>
              </w:rPr>
              <w:t>12</w:t>
            </w:r>
          </w:p>
        </w:tc>
        <w:tc>
          <w:tcPr>
            <w:tcW w:w="883" w:type="dxa"/>
            <w:shd w:val="clear" w:color="DCE6F1" w:fill="DCE6F1"/>
            <w:noWrap/>
            <w:vAlign w:val="center"/>
            <w:hideMark/>
          </w:tcPr>
          <w:p w:rsidR="00AB0290" w:rsidRPr="004A524D" w:rsidRDefault="00AB0290" w:rsidP="00AB0290">
            <w:pPr>
              <w:jc w:val="center"/>
              <w:rPr>
                <w:b/>
                <w:bCs/>
                <w:color w:val="000000"/>
                <w:sz w:val="20"/>
                <w:szCs w:val="20"/>
              </w:rPr>
            </w:pPr>
            <w:r w:rsidRPr="004A524D">
              <w:rPr>
                <w:b/>
                <w:bCs/>
                <w:color w:val="000000"/>
                <w:sz w:val="20"/>
                <w:szCs w:val="20"/>
              </w:rPr>
              <w:t>131</w:t>
            </w:r>
          </w:p>
        </w:tc>
      </w:tr>
    </w:tbl>
    <w:p w:rsidR="003A4EDC" w:rsidRPr="00AB0290" w:rsidRDefault="003A4EDC" w:rsidP="00AB0290">
      <w:pPr>
        <w:jc w:val="left"/>
        <w:rPr>
          <w:sz w:val="20"/>
          <w:szCs w:val="18"/>
        </w:rPr>
      </w:pPr>
      <w:r w:rsidRPr="00AB0290">
        <w:rPr>
          <w:sz w:val="20"/>
          <w:szCs w:val="18"/>
        </w:rPr>
        <w:t>Fuente: Elaboración propia.</w:t>
      </w:r>
    </w:p>
    <w:p w:rsidR="003A4EDC" w:rsidRPr="00814AA6" w:rsidRDefault="003A4EDC" w:rsidP="003A4EDC">
      <w:pPr>
        <w:pStyle w:val="Ttulo4"/>
      </w:pPr>
      <w:r w:rsidRPr="00814AA6">
        <w:t>Tiempos de Ciclo</w:t>
      </w:r>
    </w:p>
    <w:p w:rsidR="003A4EDC" w:rsidRDefault="003A4EDC" w:rsidP="003A4EDC">
      <w:r>
        <w:t>El siguiente cuadro muestra los tiempos de viaje promedio para cada línea en cada periodo</w:t>
      </w:r>
      <w:r w:rsidR="00606D92">
        <w:t xml:space="preserve"> y sentido </w:t>
      </w:r>
      <w:r>
        <w:t>de medición.</w:t>
      </w:r>
    </w:p>
    <w:p w:rsidR="003A4EDC" w:rsidRDefault="003A4EDC" w:rsidP="003A4EDC">
      <w:pPr>
        <w:pStyle w:val="Normal2"/>
        <w:spacing w:line="240" w:lineRule="auto"/>
      </w:pPr>
    </w:p>
    <w:p w:rsidR="00483F51" w:rsidRDefault="00483F51">
      <w:pPr>
        <w:jc w:val="left"/>
        <w:rPr>
          <w:rFonts w:ascii="Times" w:hAnsi="Times"/>
          <w:b/>
          <w:caps/>
          <w:sz w:val="20"/>
          <w:szCs w:val="20"/>
          <w:lang w:val="es-CL"/>
        </w:rPr>
      </w:pPr>
      <w:r>
        <w:rPr>
          <w:caps/>
          <w:sz w:val="20"/>
        </w:rPr>
        <w:br w:type="page"/>
      </w:r>
    </w:p>
    <w:p w:rsidR="00AB0290" w:rsidRPr="00704905" w:rsidRDefault="00AB0290" w:rsidP="00AB0290">
      <w:pPr>
        <w:pStyle w:val="Epgrafe0"/>
        <w:keepNext/>
        <w:spacing w:before="0"/>
        <w:rPr>
          <w:caps/>
          <w:sz w:val="20"/>
        </w:rPr>
      </w:pPr>
      <w:bookmarkStart w:id="105" w:name="_Toc532204830"/>
      <w:r w:rsidRPr="00704905">
        <w:rPr>
          <w:caps/>
          <w:sz w:val="20"/>
        </w:rPr>
        <w:lastRenderedPageBreak/>
        <w:t xml:space="preserve">Cuadro Nº </w:t>
      </w:r>
      <w:r w:rsidRPr="00704905">
        <w:rPr>
          <w:caps/>
          <w:sz w:val="20"/>
        </w:rPr>
        <w:fldChar w:fldCharType="begin"/>
      </w:r>
      <w:r w:rsidRPr="00704905">
        <w:rPr>
          <w:caps/>
          <w:sz w:val="20"/>
        </w:rPr>
        <w:instrText xml:space="preserve"> STYLEREF 2 \s </w:instrText>
      </w:r>
      <w:r w:rsidRPr="00704905">
        <w:rPr>
          <w:caps/>
          <w:sz w:val="20"/>
        </w:rPr>
        <w:fldChar w:fldCharType="separate"/>
      </w:r>
      <w:r w:rsidR="00C325CD">
        <w:rPr>
          <w:caps/>
          <w:noProof/>
          <w:sz w:val="20"/>
        </w:rPr>
        <w:t>8.4</w:t>
      </w:r>
      <w:r w:rsidRPr="00704905">
        <w:rPr>
          <w:caps/>
          <w:sz w:val="20"/>
        </w:rPr>
        <w:fldChar w:fldCharType="end"/>
      </w:r>
      <w:r w:rsidRPr="00704905">
        <w:rPr>
          <w:caps/>
          <w:sz w:val="20"/>
        </w:rPr>
        <w:noBreakHyphen/>
      </w:r>
      <w:r w:rsidRPr="00704905">
        <w:rPr>
          <w:caps/>
          <w:sz w:val="20"/>
        </w:rPr>
        <w:fldChar w:fldCharType="begin"/>
      </w:r>
      <w:r w:rsidRPr="00704905">
        <w:rPr>
          <w:caps/>
          <w:sz w:val="20"/>
        </w:rPr>
        <w:instrText xml:space="preserve"> SEQ Cuadro_Nº \* ARABIC \s 2 </w:instrText>
      </w:r>
      <w:r w:rsidRPr="00704905">
        <w:rPr>
          <w:caps/>
          <w:sz w:val="20"/>
        </w:rPr>
        <w:fldChar w:fldCharType="separate"/>
      </w:r>
      <w:r w:rsidR="00C325CD">
        <w:rPr>
          <w:caps/>
          <w:noProof/>
          <w:sz w:val="20"/>
        </w:rPr>
        <w:t>4</w:t>
      </w:r>
      <w:r w:rsidRPr="00704905">
        <w:rPr>
          <w:caps/>
          <w:sz w:val="20"/>
        </w:rPr>
        <w:fldChar w:fldCharType="end"/>
      </w:r>
      <w:r w:rsidRPr="00704905">
        <w:rPr>
          <w:caps/>
          <w:sz w:val="20"/>
        </w:rPr>
        <w:t>: Tiempos de Viaje por línea y periodo (HH:mm:SS)</w:t>
      </w:r>
      <w:bookmarkEnd w:id="105"/>
    </w:p>
    <w:tbl>
      <w:tblPr>
        <w:tblW w:w="0" w:type="auto"/>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8"/>
        <w:gridCol w:w="960"/>
        <w:gridCol w:w="980"/>
        <w:gridCol w:w="1000"/>
        <w:gridCol w:w="1000"/>
        <w:gridCol w:w="1000"/>
        <w:gridCol w:w="1000"/>
        <w:gridCol w:w="1180"/>
      </w:tblGrid>
      <w:tr w:rsidR="00AB0290" w:rsidRPr="004A524D" w:rsidTr="00AB0290">
        <w:trPr>
          <w:trHeight w:val="227"/>
          <w:jc w:val="center"/>
        </w:trPr>
        <w:tc>
          <w:tcPr>
            <w:tcW w:w="1418" w:type="dxa"/>
            <w:shd w:val="clear" w:color="DCE6F1" w:fill="DCE6F1"/>
            <w:noWrap/>
            <w:vAlign w:val="center"/>
            <w:hideMark/>
          </w:tcPr>
          <w:p w:rsidR="00AB0290" w:rsidRPr="00AB0290" w:rsidRDefault="00AB0290" w:rsidP="00AB0290">
            <w:pPr>
              <w:jc w:val="center"/>
              <w:rPr>
                <w:b/>
                <w:bCs/>
                <w:color w:val="000000"/>
                <w:sz w:val="20"/>
                <w:szCs w:val="20"/>
                <w:lang w:val="es-CL" w:eastAsia="es-CL"/>
              </w:rPr>
            </w:pPr>
            <w:r w:rsidRPr="00AB0290">
              <w:rPr>
                <w:b/>
                <w:bCs/>
                <w:color w:val="000000"/>
                <w:sz w:val="20"/>
                <w:szCs w:val="20"/>
                <w:lang w:val="es-CL" w:eastAsia="es-CL"/>
              </w:rPr>
              <w:t>Empresa</w:t>
            </w:r>
          </w:p>
        </w:tc>
        <w:tc>
          <w:tcPr>
            <w:tcW w:w="960" w:type="dxa"/>
            <w:shd w:val="clear" w:color="DCE6F1" w:fill="DCE6F1"/>
            <w:noWrap/>
            <w:vAlign w:val="center"/>
            <w:hideMark/>
          </w:tcPr>
          <w:p w:rsidR="00AB0290" w:rsidRPr="00AB0290" w:rsidRDefault="00AB0290" w:rsidP="00AB0290">
            <w:pPr>
              <w:jc w:val="center"/>
              <w:rPr>
                <w:b/>
                <w:bCs/>
                <w:color w:val="000000"/>
                <w:sz w:val="20"/>
                <w:szCs w:val="20"/>
                <w:lang w:val="es-CL" w:eastAsia="es-CL"/>
              </w:rPr>
            </w:pPr>
            <w:r w:rsidRPr="00AB0290">
              <w:rPr>
                <w:b/>
                <w:bCs/>
                <w:color w:val="000000"/>
                <w:sz w:val="20"/>
                <w:szCs w:val="20"/>
                <w:lang w:val="es-CL" w:eastAsia="es-CL"/>
              </w:rPr>
              <w:t>Servicio</w:t>
            </w:r>
          </w:p>
        </w:tc>
        <w:tc>
          <w:tcPr>
            <w:tcW w:w="980" w:type="dxa"/>
            <w:shd w:val="clear" w:color="DCE6F1" w:fill="DCE6F1"/>
            <w:noWrap/>
            <w:vAlign w:val="center"/>
            <w:hideMark/>
          </w:tcPr>
          <w:p w:rsidR="00AB0290" w:rsidRPr="00AB0290" w:rsidRDefault="00AB0290" w:rsidP="00AB0290">
            <w:pPr>
              <w:jc w:val="center"/>
              <w:rPr>
                <w:b/>
                <w:bCs/>
                <w:color w:val="000000"/>
                <w:sz w:val="20"/>
                <w:szCs w:val="20"/>
                <w:lang w:val="es-CL" w:eastAsia="es-CL"/>
              </w:rPr>
            </w:pPr>
            <w:r w:rsidRPr="00AB0290">
              <w:rPr>
                <w:b/>
                <w:bCs/>
                <w:color w:val="000000"/>
                <w:sz w:val="20"/>
                <w:szCs w:val="20"/>
                <w:lang w:val="es-CL" w:eastAsia="es-CL"/>
              </w:rPr>
              <w:t>Sentido</w:t>
            </w:r>
          </w:p>
        </w:tc>
        <w:tc>
          <w:tcPr>
            <w:tcW w:w="1000" w:type="dxa"/>
            <w:shd w:val="clear" w:color="DCE6F1" w:fill="DCE6F1"/>
            <w:noWrap/>
            <w:vAlign w:val="center"/>
            <w:hideMark/>
          </w:tcPr>
          <w:p w:rsidR="00AB0290" w:rsidRPr="00AB0290" w:rsidRDefault="00AB0290" w:rsidP="00AB0290">
            <w:pPr>
              <w:jc w:val="center"/>
              <w:rPr>
                <w:b/>
                <w:bCs/>
                <w:color w:val="000000"/>
                <w:sz w:val="20"/>
                <w:szCs w:val="20"/>
                <w:lang w:val="es-CL" w:eastAsia="es-CL"/>
              </w:rPr>
            </w:pPr>
            <w:r w:rsidRPr="00AB0290">
              <w:rPr>
                <w:b/>
                <w:bCs/>
                <w:color w:val="000000"/>
                <w:sz w:val="20"/>
                <w:szCs w:val="20"/>
                <w:lang w:val="es-CL" w:eastAsia="es-CL"/>
              </w:rPr>
              <w:t>PMA</w:t>
            </w:r>
          </w:p>
        </w:tc>
        <w:tc>
          <w:tcPr>
            <w:tcW w:w="1000" w:type="dxa"/>
            <w:shd w:val="clear" w:color="DCE6F1" w:fill="DCE6F1"/>
            <w:noWrap/>
            <w:vAlign w:val="center"/>
            <w:hideMark/>
          </w:tcPr>
          <w:p w:rsidR="00AB0290" w:rsidRPr="00AB0290" w:rsidRDefault="00AB0290" w:rsidP="00AB0290">
            <w:pPr>
              <w:jc w:val="center"/>
              <w:rPr>
                <w:b/>
                <w:bCs/>
                <w:color w:val="000000"/>
                <w:sz w:val="20"/>
                <w:szCs w:val="20"/>
                <w:lang w:val="es-CL" w:eastAsia="es-CL"/>
              </w:rPr>
            </w:pPr>
            <w:r w:rsidRPr="00AB0290">
              <w:rPr>
                <w:b/>
                <w:bCs/>
                <w:color w:val="000000"/>
                <w:sz w:val="20"/>
                <w:szCs w:val="20"/>
                <w:lang w:val="es-CL" w:eastAsia="es-CL"/>
              </w:rPr>
              <w:t>FPU</w:t>
            </w:r>
          </w:p>
        </w:tc>
        <w:tc>
          <w:tcPr>
            <w:tcW w:w="1000" w:type="dxa"/>
            <w:shd w:val="clear" w:color="DCE6F1" w:fill="DCE6F1"/>
            <w:noWrap/>
            <w:vAlign w:val="center"/>
            <w:hideMark/>
          </w:tcPr>
          <w:p w:rsidR="00AB0290" w:rsidRPr="00AB0290" w:rsidRDefault="00AB0290" w:rsidP="00AB0290">
            <w:pPr>
              <w:jc w:val="center"/>
              <w:rPr>
                <w:b/>
                <w:bCs/>
                <w:color w:val="000000"/>
                <w:sz w:val="20"/>
                <w:szCs w:val="20"/>
                <w:lang w:val="es-CL" w:eastAsia="es-CL"/>
              </w:rPr>
            </w:pPr>
            <w:r w:rsidRPr="00AB0290">
              <w:rPr>
                <w:b/>
                <w:bCs/>
                <w:color w:val="000000"/>
                <w:sz w:val="20"/>
                <w:szCs w:val="20"/>
                <w:lang w:val="es-CL" w:eastAsia="es-CL"/>
              </w:rPr>
              <w:t>PMD</w:t>
            </w:r>
          </w:p>
        </w:tc>
        <w:tc>
          <w:tcPr>
            <w:tcW w:w="1000" w:type="dxa"/>
            <w:shd w:val="clear" w:color="DCE6F1" w:fill="DCE6F1"/>
            <w:noWrap/>
            <w:vAlign w:val="center"/>
            <w:hideMark/>
          </w:tcPr>
          <w:p w:rsidR="00AB0290" w:rsidRPr="00AB0290" w:rsidRDefault="00AB0290" w:rsidP="00AB0290">
            <w:pPr>
              <w:jc w:val="center"/>
              <w:rPr>
                <w:b/>
                <w:bCs/>
                <w:color w:val="000000"/>
                <w:sz w:val="20"/>
                <w:szCs w:val="20"/>
                <w:lang w:val="es-CL" w:eastAsia="es-CL"/>
              </w:rPr>
            </w:pPr>
            <w:r w:rsidRPr="00AB0290">
              <w:rPr>
                <w:b/>
                <w:bCs/>
                <w:color w:val="000000"/>
                <w:sz w:val="20"/>
                <w:szCs w:val="20"/>
                <w:lang w:val="es-CL" w:eastAsia="es-CL"/>
              </w:rPr>
              <w:t>PTA</w:t>
            </w:r>
          </w:p>
        </w:tc>
        <w:tc>
          <w:tcPr>
            <w:tcW w:w="1180" w:type="dxa"/>
            <w:shd w:val="clear" w:color="DCE6F1" w:fill="DCE6F1"/>
            <w:noWrap/>
            <w:vAlign w:val="center"/>
            <w:hideMark/>
          </w:tcPr>
          <w:p w:rsidR="00AB0290" w:rsidRPr="00AB0290" w:rsidRDefault="00AB0290" w:rsidP="00AB0290">
            <w:pPr>
              <w:jc w:val="center"/>
              <w:rPr>
                <w:b/>
                <w:bCs/>
                <w:color w:val="000000"/>
                <w:sz w:val="20"/>
                <w:szCs w:val="20"/>
                <w:lang w:val="es-CL" w:eastAsia="es-CL"/>
              </w:rPr>
            </w:pPr>
            <w:r w:rsidRPr="00AB0290">
              <w:rPr>
                <w:b/>
                <w:bCs/>
                <w:color w:val="000000"/>
                <w:sz w:val="20"/>
                <w:szCs w:val="20"/>
                <w:lang w:val="es-CL" w:eastAsia="es-CL"/>
              </w:rPr>
              <w:t>Total</w:t>
            </w:r>
          </w:p>
        </w:tc>
      </w:tr>
      <w:tr w:rsidR="00AB0290" w:rsidRPr="004A524D" w:rsidTr="00AB0290">
        <w:trPr>
          <w:trHeight w:val="227"/>
          <w:jc w:val="center"/>
        </w:trPr>
        <w:tc>
          <w:tcPr>
            <w:tcW w:w="1418" w:type="dxa"/>
            <w:vMerge w:val="restart"/>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Renacer</w:t>
            </w:r>
          </w:p>
        </w:tc>
        <w:tc>
          <w:tcPr>
            <w:tcW w:w="960" w:type="dxa"/>
            <w:vMerge w:val="restart"/>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102</w:t>
            </w: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01:02:17</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00:57:04</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00:55:01</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01:00:21</w:t>
            </w: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00:58:26</w:t>
            </w:r>
          </w:p>
        </w:tc>
      </w:tr>
      <w:tr w:rsidR="00AB0290" w:rsidRPr="004A524D" w:rsidTr="00AB0290">
        <w:trPr>
          <w:trHeight w:val="227"/>
          <w:jc w:val="center"/>
        </w:trPr>
        <w:tc>
          <w:tcPr>
            <w:tcW w:w="1418"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60"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00:47:01</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00:53:09</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00:47:55</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00:43:44</w:t>
            </w: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00:49:26</w:t>
            </w:r>
          </w:p>
        </w:tc>
      </w:tr>
      <w:tr w:rsidR="00AB0290" w:rsidRPr="004A524D" w:rsidTr="00AB0290">
        <w:trPr>
          <w:trHeight w:val="227"/>
          <w:jc w:val="center"/>
        </w:trPr>
        <w:tc>
          <w:tcPr>
            <w:tcW w:w="1418"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60" w:type="dxa"/>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102I</w:t>
            </w: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00:31:11</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00:31:11</w:t>
            </w:r>
          </w:p>
        </w:tc>
      </w:tr>
      <w:tr w:rsidR="00AB0290" w:rsidRPr="004A524D" w:rsidTr="00AB0290">
        <w:trPr>
          <w:trHeight w:val="227"/>
          <w:jc w:val="center"/>
        </w:trPr>
        <w:tc>
          <w:tcPr>
            <w:tcW w:w="1418"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60" w:type="dxa"/>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102I2</w:t>
            </w: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00:31:14</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00:31:14</w:t>
            </w:r>
          </w:p>
        </w:tc>
      </w:tr>
      <w:tr w:rsidR="00AB0290" w:rsidRPr="004A524D" w:rsidTr="00AB0290">
        <w:trPr>
          <w:trHeight w:val="227"/>
          <w:jc w:val="center"/>
        </w:trPr>
        <w:tc>
          <w:tcPr>
            <w:tcW w:w="1418" w:type="dxa"/>
            <w:vMerge w:val="restart"/>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La Ramada</w:t>
            </w:r>
          </w:p>
        </w:tc>
        <w:tc>
          <w:tcPr>
            <w:tcW w:w="960" w:type="dxa"/>
            <w:vMerge w:val="restart"/>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104</w:t>
            </w: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00:44:24</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00:44:23</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00:41:18</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00:44:06</w:t>
            </w: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00:43:41</w:t>
            </w:r>
          </w:p>
        </w:tc>
      </w:tr>
      <w:tr w:rsidR="00AB0290" w:rsidRPr="004A524D" w:rsidTr="00AB0290">
        <w:trPr>
          <w:trHeight w:val="227"/>
          <w:jc w:val="center"/>
        </w:trPr>
        <w:tc>
          <w:tcPr>
            <w:tcW w:w="1418"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60"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00:36:32</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00:37:16</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00:43:57</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00:45:12</w:t>
            </w: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00:40:31</w:t>
            </w:r>
          </w:p>
        </w:tc>
      </w:tr>
      <w:tr w:rsidR="00AB0290" w:rsidRPr="004A524D" w:rsidTr="00AB0290">
        <w:trPr>
          <w:trHeight w:val="227"/>
          <w:jc w:val="center"/>
        </w:trPr>
        <w:tc>
          <w:tcPr>
            <w:tcW w:w="1418" w:type="dxa"/>
            <w:vMerge w:val="restart"/>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Terma Tur</w:t>
            </w:r>
          </w:p>
        </w:tc>
        <w:tc>
          <w:tcPr>
            <w:tcW w:w="960" w:type="dxa"/>
            <w:vMerge w:val="restart"/>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101</w:t>
            </w: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01:03:45</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00:57:57</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00:55:46</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01:01:02</w:t>
            </w: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00:59:04</w:t>
            </w:r>
          </w:p>
        </w:tc>
      </w:tr>
      <w:tr w:rsidR="00AB0290" w:rsidRPr="004A524D" w:rsidTr="00AB0290">
        <w:trPr>
          <w:trHeight w:val="227"/>
          <w:jc w:val="center"/>
        </w:trPr>
        <w:tc>
          <w:tcPr>
            <w:tcW w:w="1418"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60"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00:48:31</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00:52:22</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00:53:00</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00:54:04</w:t>
            </w: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00:52:06</w:t>
            </w:r>
          </w:p>
        </w:tc>
      </w:tr>
      <w:tr w:rsidR="00AB0290" w:rsidRPr="004A524D" w:rsidTr="00AB0290">
        <w:trPr>
          <w:trHeight w:val="227"/>
          <w:jc w:val="center"/>
        </w:trPr>
        <w:tc>
          <w:tcPr>
            <w:tcW w:w="1418" w:type="dxa"/>
            <w:vMerge w:val="restart"/>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Ruca Talca</w:t>
            </w:r>
          </w:p>
        </w:tc>
        <w:tc>
          <w:tcPr>
            <w:tcW w:w="960" w:type="dxa"/>
            <w:vMerge w:val="restart"/>
            <w:shd w:val="clear" w:color="auto" w:fill="auto"/>
            <w:noWrap/>
            <w:vAlign w:val="center"/>
            <w:hideMark/>
          </w:tcPr>
          <w:p w:rsidR="00AB0290" w:rsidRPr="00AB0290" w:rsidRDefault="00AB0290" w:rsidP="00AB0290">
            <w:pPr>
              <w:jc w:val="center"/>
              <w:rPr>
                <w:bCs/>
                <w:color w:val="000000"/>
                <w:sz w:val="20"/>
                <w:szCs w:val="20"/>
                <w:lang w:val="es-CL" w:eastAsia="es-CL"/>
              </w:rPr>
            </w:pPr>
            <w:r w:rsidRPr="00AB0290">
              <w:rPr>
                <w:bCs/>
                <w:color w:val="000000"/>
                <w:sz w:val="20"/>
                <w:szCs w:val="20"/>
                <w:lang w:val="es-CL" w:eastAsia="es-CL"/>
              </w:rPr>
              <w:t>106</w:t>
            </w: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02:22:35</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02:20:20</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02:30:44</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02:49:34</w:t>
            </w: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02:30:12</w:t>
            </w:r>
          </w:p>
        </w:tc>
      </w:tr>
      <w:tr w:rsidR="00AB0290" w:rsidRPr="004A524D" w:rsidTr="00AB0290">
        <w:trPr>
          <w:trHeight w:val="227"/>
          <w:jc w:val="center"/>
        </w:trPr>
        <w:tc>
          <w:tcPr>
            <w:tcW w:w="1418"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60" w:type="dxa"/>
            <w:vMerge/>
            <w:shd w:val="clear" w:color="auto" w:fill="auto"/>
            <w:noWrap/>
            <w:vAlign w:val="center"/>
            <w:hideMark/>
          </w:tcPr>
          <w:p w:rsidR="00AB0290" w:rsidRPr="00AB0290" w:rsidRDefault="00AB0290" w:rsidP="00AB0290">
            <w:pPr>
              <w:jc w:val="center"/>
              <w:rPr>
                <w:bCs/>
                <w:color w:val="000000"/>
                <w:sz w:val="20"/>
                <w:szCs w:val="20"/>
                <w:lang w:val="es-CL" w:eastAsia="es-CL"/>
              </w:rPr>
            </w:pPr>
          </w:p>
        </w:tc>
        <w:tc>
          <w:tcPr>
            <w:tcW w:w="98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00:33:22</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00:15:06</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00:46:51</w:t>
            </w:r>
          </w:p>
        </w:tc>
        <w:tc>
          <w:tcPr>
            <w:tcW w:w="1000" w:type="dxa"/>
            <w:shd w:val="clear" w:color="auto" w:fill="auto"/>
            <w:noWrap/>
            <w:vAlign w:val="center"/>
            <w:hideMark/>
          </w:tcPr>
          <w:p w:rsidR="00AB0290" w:rsidRPr="00AB0290" w:rsidRDefault="00AB0290" w:rsidP="00AB0290">
            <w:pPr>
              <w:jc w:val="center"/>
              <w:rPr>
                <w:color w:val="000000"/>
                <w:sz w:val="20"/>
                <w:szCs w:val="20"/>
                <w:lang w:val="es-CL" w:eastAsia="es-CL"/>
              </w:rPr>
            </w:pPr>
            <w:r w:rsidRPr="00AB0290">
              <w:rPr>
                <w:color w:val="000000"/>
                <w:sz w:val="20"/>
                <w:szCs w:val="20"/>
                <w:lang w:val="es-CL" w:eastAsia="es-CL"/>
              </w:rPr>
              <w:t>00:14:53</w:t>
            </w:r>
          </w:p>
        </w:tc>
        <w:tc>
          <w:tcPr>
            <w:tcW w:w="1180" w:type="dxa"/>
            <w:shd w:val="clear" w:color="auto" w:fill="auto"/>
            <w:noWrap/>
            <w:vAlign w:val="center"/>
            <w:hideMark/>
          </w:tcPr>
          <w:p w:rsidR="00AB0290" w:rsidRPr="00AB0290" w:rsidRDefault="00AB0290" w:rsidP="00AB0290">
            <w:pPr>
              <w:jc w:val="center"/>
              <w:rPr>
                <w:b/>
                <w:color w:val="000000"/>
                <w:sz w:val="20"/>
                <w:szCs w:val="20"/>
                <w:lang w:val="es-CL" w:eastAsia="es-CL"/>
              </w:rPr>
            </w:pPr>
            <w:r w:rsidRPr="00AB0290">
              <w:rPr>
                <w:b/>
                <w:color w:val="000000"/>
                <w:sz w:val="20"/>
                <w:szCs w:val="20"/>
                <w:lang w:val="es-CL" w:eastAsia="es-CL"/>
              </w:rPr>
              <w:t>00:31:54</w:t>
            </w:r>
          </w:p>
        </w:tc>
      </w:tr>
      <w:tr w:rsidR="004A524D" w:rsidRPr="004A524D" w:rsidTr="004A524D">
        <w:trPr>
          <w:trHeight w:val="227"/>
          <w:jc w:val="center"/>
        </w:trPr>
        <w:tc>
          <w:tcPr>
            <w:tcW w:w="3358" w:type="dxa"/>
            <w:gridSpan w:val="3"/>
            <w:shd w:val="clear" w:color="DCE6F1" w:fill="DCE6F1"/>
            <w:noWrap/>
            <w:vAlign w:val="center"/>
            <w:hideMark/>
          </w:tcPr>
          <w:p w:rsidR="004A524D" w:rsidRPr="00AB0290" w:rsidRDefault="004A524D" w:rsidP="00AB0290">
            <w:pPr>
              <w:jc w:val="center"/>
              <w:rPr>
                <w:b/>
                <w:bCs/>
                <w:color w:val="000000"/>
                <w:sz w:val="20"/>
                <w:szCs w:val="20"/>
                <w:lang w:val="es-CL" w:eastAsia="es-CL"/>
              </w:rPr>
            </w:pPr>
            <w:r w:rsidRPr="00AB0290">
              <w:rPr>
                <w:b/>
                <w:bCs/>
                <w:color w:val="000000"/>
                <w:sz w:val="20"/>
                <w:szCs w:val="20"/>
                <w:lang w:val="es-CL" w:eastAsia="es-CL"/>
              </w:rPr>
              <w:t>Total</w:t>
            </w:r>
          </w:p>
        </w:tc>
        <w:tc>
          <w:tcPr>
            <w:tcW w:w="1000" w:type="dxa"/>
            <w:shd w:val="clear" w:color="DCE6F1" w:fill="DCE6F1"/>
            <w:noWrap/>
            <w:vAlign w:val="center"/>
            <w:hideMark/>
          </w:tcPr>
          <w:p w:rsidR="004A524D" w:rsidRPr="00AB0290" w:rsidRDefault="004A524D" w:rsidP="00AB0290">
            <w:pPr>
              <w:jc w:val="center"/>
              <w:rPr>
                <w:b/>
                <w:bCs/>
                <w:color w:val="000000"/>
                <w:sz w:val="20"/>
                <w:szCs w:val="20"/>
                <w:lang w:val="es-CL" w:eastAsia="es-CL"/>
              </w:rPr>
            </w:pPr>
            <w:r w:rsidRPr="00AB0290">
              <w:rPr>
                <w:b/>
                <w:bCs/>
                <w:color w:val="000000"/>
                <w:sz w:val="20"/>
                <w:szCs w:val="20"/>
                <w:lang w:val="es-CL" w:eastAsia="es-CL"/>
              </w:rPr>
              <w:t>00:56:23</w:t>
            </w:r>
          </w:p>
        </w:tc>
        <w:tc>
          <w:tcPr>
            <w:tcW w:w="1000" w:type="dxa"/>
            <w:shd w:val="clear" w:color="DCE6F1" w:fill="DCE6F1"/>
            <w:noWrap/>
            <w:vAlign w:val="center"/>
            <w:hideMark/>
          </w:tcPr>
          <w:p w:rsidR="004A524D" w:rsidRPr="00AB0290" w:rsidRDefault="004A524D" w:rsidP="00AB0290">
            <w:pPr>
              <w:jc w:val="center"/>
              <w:rPr>
                <w:b/>
                <w:bCs/>
                <w:color w:val="000000"/>
                <w:sz w:val="20"/>
                <w:szCs w:val="20"/>
                <w:lang w:val="es-CL" w:eastAsia="es-CL"/>
              </w:rPr>
            </w:pPr>
            <w:r w:rsidRPr="00AB0290">
              <w:rPr>
                <w:b/>
                <w:bCs/>
                <w:color w:val="000000"/>
                <w:sz w:val="20"/>
                <w:szCs w:val="20"/>
                <w:lang w:val="es-CL" w:eastAsia="es-CL"/>
              </w:rPr>
              <w:t>00:52:07</w:t>
            </w:r>
          </w:p>
        </w:tc>
        <w:tc>
          <w:tcPr>
            <w:tcW w:w="1000" w:type="dxa"/>
            <w:shd w:val="clear" w:color="DCE6F1" w:fill="DCE6F1"/>
            <w:noWrap/>
            <w:vAlign w:val="center"/>
            <w:hideMark/>
          </w:tcPr>
          <w:p w:rsidR="004A524D" w:rsidRPr="00AB0290" w:rsidRDefault="004A524D" w:rsidP="00AB0290">
            <w:pPr>
              <w:jc w:val="center"/>
              <w:rPr>
                <w:b/>
                <w:bCs/>
                <w:color w:val="000000"/>
                <w:sz w:val="20"/>
                <w:szCs w:val="20"/>
                <w:lang w:val="es-CL" w:eastAsia="es-CL"/>
              </w:rPr>
            </w:pPr>
            <w:r w:rsidRPr="00AB0290">
              <w:rPr>
                <w:b/>
                <w:bCs/>
                <w:color w:val="000000"/>
                <w:sz w:val="20"/>
                <w:szCs w:val="20"/>
                <w:lang w:val="es-CL" w:eastAsia="es-CL"/>
              </w:rPr>
              <w:t>00:58:39</w:t>
            </w:r>
          </w:p>
        </w:tc>
        <w:tc>
          <w:tcPr>
            <w:tcW w:w="1000" w:type="dxa"/>
            <w:shd w:val="clear" w:color="DCE6F1" w:fill="DCE6F1"/>
            <w:noWrap/>
            <w:vAlign w:val="center"/>
            <w:hideMark/>
          </w:tcPr>
          <w:p w:rsidR="004A524D" w:rsidRPr="00AB0290" w:rsidRDefault="004A524D" w:rsidP="00AB0290">
            <w:pPr>
              <w:jc w:val="center"/>
              <w:rPr>
                <w:b/>
                <w:bCs/>
                <w:color w:val="000000"/>
                <w:sz w:val="20"/>
                <w:szCs w:val="20"/>
                <w:lang w:val="es-CL" w:eastAsia="es-CL"/>
              </w:rPr>
            </w:pPr>
            <w:r w:rsidRPr="00AB0290">
              <w:rPr>
                <w:b/>
                <w:bCs/>
                <w:color w:val="000000"/>
                <w:sz w:val="20"/>
                <w:szCs w:val="20"/>
                <w:lang w:val="es-CL" w:eastAsia="es-CL"/>
              </w:rPr>
              <w:t>00:57:19</w:t>
            </w:r>
          </w:p>
        </w:tc>
        <w:tc>
          <w:tcPr>
            <w:tcW w:w="1180" w:type="dxa"/>
            <w:shd w:val="clear" w:color="DCE6F1" w:fill="DCE6F1"/>
            <w:noWrap/>
            <w:vAlign w:val="center"/>
            <w:hideMark/>
          </w:tcPr>
          <w:p w:rsidR="004A524D" w:rsidRPr="00AB0290" w:rsidRDefault="004A524D" w:rsidP="00AB0290">
            <w:pPr>
              <w:jc w:val="center"/>
              <w:rPr>
                <w:b/>
                <w:bCs/>
                <w:color w:val="000000"/>
                <w:sz w:val="20"/>
                <w:szCs w:val="20"/>
                <w:lang w:val="es-CL" w:eastAsia="es-CL"/>
              </w:rPr>
            </w:pPr>
            <w:r w:rsidRPr="00AB0290">
              <w:rPr>
                <w:b/>
                <w:bCs/>
                <w:color w:val="000000"/>
                <w:sz w:val="20"/>
                <w:szCs w:val="20"/>
                <w:lang w:val="es-CL" w:eastAsia="es-CL"/>
              </w:rPr>
              <w:t>00:55:45</w:t>
            </w:r>
          </w:p>
        </w:tc>
      </w:tr>
    </w:tbl>
    <w:p w:rsidR="00AB0290" w:rsidRPr="00AB0290" w:rsidRDefault="00AB0290" w:rsidP="00AB0290">
      <w:pPr>
        <w:jc w:val="left"/>
        <w:rPr>
          <w:sz w:val="20"/>
          <w:szCs w:val="18"/>
        </w:rPr>
      </w:pPr>
      <w:r w:rsidRPr="00AB0290">
        <w:rPr>
          <w:sz w:val="20"/>
          <w:szCs w:val="18"/>
        </w:rPr>
        <w:t>Fuente: Elaboración propia.</w:t>
      </w:r>
    </w:p>
    <w:p w:rsidR="003A4EDC" w:rsidRDefault="003A4EDC" w:rsidP="003A4EDC">
      <w:pPr>
        <w:pStyle w:val="Normal2"/>
        <w:spacing w:line="240" w:lineRule="auto"/>
      </w:pPr>
    </w:p>
    <w:p w:rsidR="003A4EDC" w:rsidRDefault="003A4EDC" w:rsidP="003A4EDC">
      <w:r>
        <w:t>Los resultados a nivel de línea fueron agregados para calcular los tiempos de viaje promedio para cada servicio en cada periodo de medición, los que se presentan en el siguiente cuadro.</w:t>
      </w:r>
    </w:p>
    <w:p w:rsidR="003A4EDC" w:rsidRDefault="003A4EDC" w:rsidP="003A4EDC">
      <w:pPr>
        <w:jc w:val="left"/>
        <w:rPr>
          <w:rFonts w:ascii="Times" w:hAnsi="Times"/>
          <w:b/>
          <w:caps/>
          <w:sz w:val="20"/>
          <w:szCs w:val="20"/>
          <w:lang w:val="es-CL"/>
        </w:rPr>
      </w:pPr>
    </w:p>
    <w:p w:rsidR="003A4EDC" w:rsidRPr="00704905" w:rsidRDefault="003A4EDC" w:rsidP="003A4EDC">
      <w:pPr>
        <w:pStyle w:val="Epgrafe0"/>
        <w:keepNext/>
        <w:spacing w:before="0"/>
        <w:rPr>
          <w:caps/>
          <w:sz w:val="20"/>
        </w:rPr>
      </w:pPr>
      <w:bookmarkStart w:id="106" w:name="_Toc532204831"/>
      <w:r w:rsidRPr="00E27C9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5</w:t>
      </w:r>
      <w:r>
        <w:rPr>
          <w:caps/>
          <w:sz w:val="20"/>
        </w:rPr>
        <w:fldChar w:fldCharType="end"/>
      </w:r>
      <w:r w:rsidRPr="00E27C9C">
        <w:rPr>
          <w:caps/>
          <w:sz w:val="20"/>
        </w:rPr>
        <w:t xml:space="preserve">: </w:t>
      </w:r>
      <w:r w:rsidRPr="00704905">
        <w:rPr>
          <w:caps/>
          <w:sz w:val="20"/>
        </w:rPr>
        <w:t>Tiempos de ciclo por servicio y periodo (HH:mm</w:t>
      </w:r>
      <w:r w:rsidR="004A524D" w:rsidRPr="00704905">
        <w:rPr>
          <w:caps/>
          <w:sz w:val="20"/>
        </w:rPr>
        <w:t>:ss</w:t>
      </w:r>
      <w:r w:rsidRPr="00704905">
        <w:rPr>
          <w:caps/>
          <w:sz w:val="20"/>
        </w:rPr>
        <w:t>)</w:t>
      </w:r>
      <w:bookmarkEnd w:id="106"/>
    </w:p>
    <w:tbl>
      <w:tblPr>
        <w:tblW w:w="0" w:type="auto"/>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8"/>
        <w:gridCol w:w="960"/>
        <w:gridCol w:w="1000"/>
        <w:gridCol w:w="1000"/>
        <w:gridCol w:w="1000"/>
        <w:gridCol w:w="1000"/>
        <w:gridCol w:w="1180"/>
      </w:tblGrid>
      <w:tr w:rsidR="00606D92" w:rsidRPr="00AB0290" w:rsidTr="00606D92">
        <w:trPr>
          <w:trHeight w:val="227"/>
          <w:jc w:val="center"/>
        </w:trPr>
        <w:tc>
          <w:tcPr>
            <w:tcW w:w="1418" w:type="dxa"/>
            <w:shd w:val="clear" w:color="DCE6F1" w:fill="DCE6F1"/>
            <w:noWrap/>
            <w:vAlign w:val="center"/>
            <w:hideMark/>
          </w:tcPr>
          <w:p w:rsidR="00606D92" w:rsidRPr="00AB0290" w:rsidRDefault="00606D92" w:rsidP="004A524D">
            <w:pPr>
              <w:jc w:val="center"/>
              <w:rPr>
                <w:b/>
                <w:bCs/>
                <w:color w:val="000000"/>
                <w:sz w:val="18"/>
                <w:szCs w:val="18"/>
                <w:lang w:val="es-CL" w:eastAsia="es-CL"/>
              </w:rPr>
            </w:pPr>
            <w:r w:rsidRPr="00AB0290">
              <w:rPr>
                <w:b/>
                <w:bCs/>
                <w:color w:val="000000"/>
                <w:sz w:val="18"/>
                <w:szCs w:val="18"/>
                <w:lang w:val="es-CL" w:eastAsia="es-CL"/>
              </w:rPr>
              <w:t>Empresa</w:t>
            </w:r>
          </w:p>
        </w:tc>
        <w:tc>
          <w:tcPr>
            <w:tcW w:w="960" w:type="dxa"/>
            <w:shd w:val="clear" w:color="DCE6F1" w:fill="DCE6F1"/>
            <w:noWrap/>
            <w:vAlign w:val="center"/>
            <w:hideMark/>
          </w:tcPr>
          <w:p w:rsidR="00606D92" w:rsidRPr="00AB0290" w:rsidRDefault="00606D92" w:rsidP="004A524D">
            <w:pPr>
              <w:jc w:val="center"/>
              <w:rPr>
                <w:b/>
                <w:bCs/>
                <w:color w:val="000000"/>
                <w:sz w:val="18"/>
                <w:szCs w:val="18"/>
                <w:lang w:val="es-CL" w:eastAsia="es-CL"/>
              </w:rPr>
            </w:pPr>
            <w:r w:rsidRPr="00AB0290">
              <w:rPr>
                <w:b/>
                <w:bCs/>
                <w:color w:val="000000"/>
                <w:sz w:val="18"/>
                <w:szCs w:val="18"/>
                <w:lang w:val="es-CL" w:eastAsia="es-CL"/>
              </w:rPr>
              <w:t>Servicio</w:t>
            </w:r>
          </w:p>
        </w:tc>
        <w:tc>
          <w:tcPr>
            <w:tcW w:w="1000" w:type="dxa"/>
            <w:shd w:val="clear" w:color="DCE6F1" w:fill="DCE6F1"/>
            <w:noWrap/>
            <w:vAlign w:val="center"/>
            <w:hideMark/>
          </w:tcPr>
          <w:p w:rsidR="00606D92" w:rsidRPr="00AB0290" w:rsidRDefault="00606D92" w:rsidP="00606D92">
            <w:pPr>
              <w:jc w:val="center"/>
              <w:rPr>
                <w:b/>
                <w:bCs/>
                <w:color w:val="000000"/>
                <w:sz w:val="18"/>
                <w:szCs w:val="18"/>
                <w:lang w:val="es-CL" w:eastAsia="es-CL"/>
              </w:rPr>
            </w:pPr>
            <w:r w:rsidRPr="00AB0290">
              <w:rPr>
                <w:b/>
                <w:bCs/>
                <w:color w:val="000000"/>
                <w:sz w:val="18"/>
                <w:szCs w:val="18"/>
                <w:lang w:val="es-CL" w:eastAsia="es-CL"/>
              </w:rPr>
              <w:t>PMA</w:t>
            </w:r>
          </w:p>
        </w:tc>
        <w:tc>
          <w:tcPr>
            <w:tcW w:w="1000" w:type="dxa"/>
            <w:shd w:val="clear" w:color="DCE6F1" w:fill="DCE6F1"/>
            <w:noWrap/>
            <w:vAlign w:val="center"/>
            <w:hideMark/>
          </w:tcPr>
          <w:p w:rsidR="00606D92" w:rsidRPr="00AB0290" w:rsidRDefault="00606D92" w:rsidP="00606D92">
            <w:pPr>
              <w:jc w:val="center"/>
              <w:rPr>
                <w:b/>
                <w:bCs/>
                <w:color w:val="000000"/>
                <w:sz w:val="18"/>
                <w:szCs w:val="18"/>
                <w:lang w:val="es-CL" w:eastAsia="es-CL"/>
              </w:rPr>
            </w:pPr>
            <w:r w:rsidRPr="00AB0290">
              <w:rPr>
                <w:b/>
                <w:bCs/>
                <w:color w:val="000000"/>
                <w:sz w:val="18"/>
                <w:szCs w:val="18"/>
                <w:lang w:val="es-CL" w:eastAsia="es-CL"/>
              </w:rPr>
              <w:t>FPU</w:t>
            </w:r>
          </w:p>
        </w:tc>
        <w:tc>
          <w:tcPr>
            <w:tcW w:w="1000" w:type="dxa"/>
            <w:shd w:val="clear" w:color="DCE6F1" w:fill="DCE6F1"/>
            <w:noWrap/>
            <w:vAlign w:val="center"/>
            <w:hideMark/>
          </w:tcPr>
          <w:p w:rsidR="00606D92" w:rsidRPr="00AB0290" w:rsidRDefault="00606D92" w:rsidP="00606D92">
            <w:pPr>
              <w:jc w:val="center"/>
              <w:rPr>
                <w:b/>
                <w:bCs/>
                <w:color w:val="000000"/>
                <w:sz w:val="18"/>
                <w:szCs w:val="18"/>
                <w:lang w:val="es-CL" w:eastAsia="es-CL"/>
              </w:rPr>
            </w:pPr>
            <w:r w:rsidRPr="00AB0290">
              <w:rPr>
                <w:b/>
                <w:bCs/>
                <w:color w:val="000000"/>
                <w:sz w:val="18"/>
                <w:szCs w:val="18"/>
                <w:lang w:val="es-CL" w:eastAsia="es-CL"/>
              </w:rPr>
              <w:t>PMD</w:t>
            </w:r>
          </w:p>
        </w:tc>
        <w:tc>
          <w:tcPr>
            <w:tcW w:w="1000" w:type="dxa"/>
            <w:shd w:val="clear" w:color="DCE6F1" w:fill="DCE6F1"/>
            <w:noWrap/>
            <w:vAlign w:val="center"/>
            <w:hideMark/>
          </w:tcPr>
          <w:p w:rsidR="00606D92" w:rsidRPr="00AB0290" w:rsidRDefault="00606D92" w:rsidP="00606D92">
            <w:pPr>
              <w:jc w:val="center"/>
              <w:rPr>
                <w:b/>
                <w:bCs/>
                <w:color w:val="000000"/>
                <w:sz w:val="18"/>
                <w:szCs w:val="18"/>
                <w:lang w:val="es-CL" w:eastAsia="es-CL"/>
              </w:rPr>
            </w:pPr>
            <w:r w:rsidRPr="00AB0290">
              <w:rPr>
                <w:b/>
                <w:bCs/>
                <w:color w:val="000000"/>
                <w:sz w:val="18"/>
                <w:szCs w:val="18"/>
                <w:lang w:val="es-CL" w:eastAsia="es-CL"/>
              </w:rPr>
              <w:t>PTA</w:t>
            </w:r>
          </w:p>
        </w:tc>
        <w:tc>
          <w:tcPr>
            <w:tcW w:w="1180" w:type="dxa"/>
            <w:shd w:val="clear" w:color="DCE6F1" w:fill="DCE6F1"/>
            <w:noWrap/>
            <w:vAlign w:val="center"/>
            <w:hideMark/>
          </w:tcPr>
          <w:p w:rsidR="00606D92" w:rsidRPr="00AB0290" w:rsidRDefault="00606D92" w:rsidP="00606D92">
            <w:pPr>
              <w:jc w:val="center"/>
              <w:rPr>
                <w:b/>
                <w:bCs/>
                <w:color w:val="000000"/>
                <w:sz w:val="18"/>
                <w:szCs w:val="18"/>
                <w:lang w:val="es-CL" w:eastAsia="es-CL"/>
              </w:rPr>
            </w:pPr>
            <w:r w:rsidRPr="00AB0290">
              <w:rPr>
                <w:b/>
                <w:bCs/>
                <w:color w:val="000000"/>
                <w:sz w:val="18"/>
                <w:szCs w:val="18"/>
                <w:lang w:val="es-CL" w:eastAsia="es-CL"/>
              </w:rPr>
              <w:t>Total</w:t>
            </w:r>
          </w:p>
        </w:tc>
      </w:tr>
      <w:tr w:rsidR="00606D92" w:rsidRPr="00AB0290" w:rsidTr="00606D92">
        <w:trPr>
          <w:trHeight w:val="227"/>
          <w:jc w:val="center"/>
        </w:trPr>
        <w:tc>
          <w:tcPr>
            <w:tcW w:w="1418" w:type="dxa"/>
            <w:vMerge w:val="restart"/>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Renacer</w:t>
            </w:r>
          </w:p>
        </w:tc>
        <w:tc>
          <w:tcPr>
            <w:tcW w:w="960" w:type="dxa"/>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102</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01:49:18</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01:50:14</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01:42:56</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01:44:05</w:t>
            </w:r>
          </w:p>
        </w:tc>
        <w:tc>
          <w:tcPr>
            <w:tcW w:w="118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01:47:52</w:t>
            </w:r>
          </w:p>
        </w:tc>
      </w:tr>
      <w:tr w:rsidR="00606D92" w:rsidRPr="00AB0290" w:rsidTr="00606D92">
        <w:trPr>
          <w:trHeight w:val="227"/>
          <w:jc w:val="center"/>
        </w:trPr>
        <w:tc>
          <w:tcPr>
            <w:tcW w:w="1418" w:type="dxa"/>
            <w:vMerge/>
            <w:shd w:val="clear" w:color="auto" w:fill="auto"/>
            <w:noWrap/>
            <w:vAlign w:val="center"/>
            <w:hideMark/>
          </w:tcPr>
          <w:p w:rsidR="00606D92" w:rsidRPr="00AB0290" w:rsidRDefault="00606D92" w:rsidP="004A524D">
            <w:pPr>
              <w:jc w:val="center"/>
              <w:rPr>
                <w:bCs/>
                <w:color w:val="000000"/>
                <w:sz w:val="18"/>
                <w:szCs w:val="18"/>
                <w:lang w:val="es-CL" w:eastAsia="es-CL"/>
              </w:rPr>
            </w:pPr>
          </w:p>
        </w:tc>
        <w:tc>
          <w:tcPr>
            <w:tcW w:w="960" w:type="dxa"/>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102I</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00:31:11</w:t>
            </w:r>
          </w:p>
        </w:tc>
        <w:tc>
          <w:tcPr>
            <w:tcW w:w="1000" w:type="dxa"/>
            <w:shd w:val="clear" w:color="auto" w:fill="auto"/>
            <w:noWrap/>
            <w:vAlign w:val="center"/>
            <w:hideMark/>
          </w:tcPr>
          <w:p w:rsidR="00606D92" w:rsidRPr="00606D92" w:rsidRDefault="00606D92" w:rsidP="00606D92">
            <w:pPr>
              <w:jc w:val="center"/>
              <w:rPr>
                <w:color w:val="000000"/>
                <w:sz w:val="18"/>
                <w:szCs w:val="18"/>
              </w:rPr>
            </w:pPr>
          </w:p>
        </w:tc>
        <w:tc>
          <w:tcPr>
            <w:tcW w:w="1000" w:type="dxa"/>
            <w:shd w:val="clear" w:color="auto" w:fill="auto"/>
            <w:noWrap/>
            <w:vAlign w:val="center"/>
            <w:hideMark/>
          </w:tcPr>
          <w:p w:rsidR="00606D92" w:rsidRPr="00606D92" w:rsidRDefault="00606D92" w:rsidP="00606D92">
            <w:pPr>
              <w:jc w:val="center"/>
              <w:rPr>
                <w:color w:val="000000"/>
                <w:sz w:val="18"/>
                <w:szCs w:val="18"/>
              </w:rPr>
            </w:pPr>
          </w:p>
        </w:tc>
        <w:tc>
          <w:tcPr>
            <w:tcW w:w="1000" w:type="dxa"/>
            <w:shd w:val="clear" w:color="auto" w:fill="auto"/>
            <w:noWrap/>
            <w:vAlign w:val="center"/>
            <w:hideMark/>
          </w:tcPr>
          <w:p w:rsidR="00606D92" w:rsidRPr="00606D92" w:rsidRDefault="00606D92" w:rsidP="00606D92">
            <w:pPr>
              <w:jc w:val="center"/>
              <w:rPr>
                <w:color w:val="000000"/>
                <w:sz w:val="18"/>
                <w:szCs w:val="18"/>
              </w:rPr>
            </w:pPr>
          </w:p>
        </w:tc>
        <w:tc>
          <w:tcPr>
            <w:tcW w:w="118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00:31:11</w:t>
            </w:r>
          </w:p>
        </w:tc>
      </w:tr>
      <w:tr w:rsidR="00606D92" w:rsidRPr="00AB0290" w:rsidTr="00606D92">
        <w:trPr>
          <w:trHeight w:val="227"/>
          <w:jc w:val="center"/>
        </w:trPr>
        <w:tc>
          <w:tcPr>
            <w:tcW w:w="1418" w:type="dxa"/>
            <w:vMerge/>
            <w:shd w:val="clear" w:color="auto" w:fill="auto"/>
            <w:noWrap/>
            <w:vAlign w:val="center"/>
            <w:hideMark/>
          </w:tcPr>
          <w:p w:rsidR="00606D92" w:rsidRPr="00AB0290" w:rsidRDefault="00606D92" w:rsidP="004A524D">
            <w:pPr>
              <w:jc w:val="center"/>
              <w:rPr>
                <w:bCs/>
                <w:color w:val="000000"/>
                <w:sz w:val="18"/>
                <w:szCs w:val="18"/>
                <w:lang w:val="es-CL" w:eastAsia="es-CL"/>
              </w:rPr>
            </w:pPr>
          </w:p>
        </w:tc>
        <w:tc>
          <w:tcPr>
            <w:tcW w:w="960" w:type="dxa"/>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102I2</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00:31:14</w:t>
            </w:r>
          </w:p>
        </w:tc>
        <w:tc>
          <w:tcPr>
            <w:tcW w:w="1000" w:type="dxa"/>
            <w:shd w:val="clear" w:color="auto" w:fill="auto"/>
            <w:noWrap/>
            <w:vAlign w:val="center"/>
            <w:hideMark/>
          </w:tcPr>
          <w:p w:rsidR="00606D92" w:rsidRPr="00606D92" w:rsidRDefault="00606D92" w:rsidP="00606D92">
            <w:pPr>
              <w:jc w:val="center"/>
              <w:rPr>
                <w:color w:val="000000"/>
                <w:sz w:val="18"/>
                <w:szCs w:val="18"/>
              </w:rPr>
            </w:pPr>
          </w:p>
        </w:tc>
        <w:tc>
          <w:tcPr>
            <w:tcW w:w="1000" w:type="dxa"/>
            <w:shd w:val="clear" w:color="auto" w:fill="auto"/>
            <w:noWrap/>
            <w:vAlign w:val="center"/>
            <w:hideMark/>
          </w:tcPr>
          <w:p w:rsidR="00606D92" w:rsidRPr="00606D92" w:rsidRDefault="00606D92" w:rsidP="00606D92">
            <w:pPr>
              <w:jc w:val="center"/>
              <w:rPr>
                <w:color w:val="000000"/>
                <w:sz w:val="18"/>
                <w:szCs w:val="18"/>
              </w:rPr>
            </w:pPr>
          </w:p>
        </w:tc>
        <w:tc>
          <w:tcPr>
            <w:tcW w:w="1000" w:type="dxa"/>
            <w:shd w:val="clear" w:color="auto" w:fill="auto"/>
            <w:noWrap/>
            <w:vAlign w:val="center"/>
            <w:hideMark/>
          </w:tcPr>
          <w:p w:rsidR="00606D92" w:rsidRPr="00606D92" w:rsidRDefault="00606D92" w:rsidP="00606D92">
            <w:pPr>
              <w:jc w:val="center"/>
              <w:rPr>
                <w:color w:val="000000"/>
                <w:sz w:val="18"/>
                <w:szCs w:val="18"/>
              </w:rPr>
            </w:pPr>
          </w:p>
        </w:tc>
        <w:tc>
          <w:tcPr>
            <w:tcW w:w="118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00:31:14</w:t>
            </w:r>
          </w:p>
        </w:tc>
      </w:tr>
      <w:tr w:rsidR="00606D92" w:rsidRPr="00AB0290" w:rsidTr="00606D92">
        <w:trPr>
          <w:trHeight w:val="227"/>
          <w:jc w:val="center"/>
        </w:trPr>
        <w:tc>
          <w:tcPr>
            <w:tcW w:w="1418" w:type="dxa"/>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La Ramada</w:t>
            </w:r>
          </w:p>
        </w:tc>
        <w:tc>
          <w:tcPr>
            <w:tcW w:w="960" w:type="dxa"/>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104</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01:20:56</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01:21:39</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01:25:15</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01:29:17</w:t>
            </w:r>
          </w:p>
        </w:tc>
        <w:tc>
          <w:tcPr>
            <w:tcW w:w="118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01:24:11</w:t>
            </w:r>
          </w:p>
        </w:tc>
      </w:tr>
      <w:tr w:rsidR="00606D92" w:rsidRPr="00AB0290" w:rsidTr="00606D92">
        <w:trPr>
          <w:trHeight w:val="227"/>
          <w:jc w:val="center"/>
        </w:trPr>
        <w:tc>
          <w:tcPr>
            <w:tcW w:w="1418" w:type="dxa"/>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Terma Tur</w:t>
            </w:r>
          </w:p>
        </w:tc>
        <w:tc>
          <w:tcPr>
            <w:tcW w:w="960" w:type="dxa"/>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101</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01:52:16</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01:50:19</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01:48:46</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01:55:06</w:t>
            </w:r>
          </w:p>
        </w:tc>
        <w:tc>
          <w:tcPr>
            <w:tcW w:w="118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01:51:10</w:t>
            </w:r>
          </w:p>
        </w:tc>
      </w:tr>
      <w:tr w:rsidR="00606D92" w:rsidRPr="00AB0290" w:rsidTr="00606D92">
        <w:trPr>
          <w:trHeight w:val="227"/>
          <w:jc w:val="center"/>
        </w:trPr>
        <w:tc>
          <w:tcPr>
            <w:tcW w:w="1418" w:type="dxa"/>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Ruca Talca</w:t>
            </w:r>
          </w:p>
        </w:tc>
        <w:tc>
          <w:tcPr>
            <w:tcW w:w="960" w:type="dxa"/>
            <w:shd w:val="clear" w:color="auto" w:fill="auto"/>
            <w:noWrap/>
            <w:vAlign w:val="center"/>
            <w:hideMark/>
          </w:tcPr>
          <w:p w:rsidR="00606D92" w:rsidRPr="00AB0290" w:rsidRDefault="00606D92" w:rsidP="004A524D">
            <w:pPr>
              <w:jc w:val="center"/>
              <w:rPr>
                <w:bCs/>
                <w:color w:val="000000"/>
                <w:sz w:val="18"/>
                <w:szCs w:val="18"/>
                <w:lang w:val="es-CL" w:eastAsia="es-CL"/>
              </w:rPr>
            </w:pPr>
            <w:r w:rsidRPr="00AB0290">
              <w:rPr>
                <w:bCs/>
                <w:color w:val="000000"/>
                <w:sz w:val="18"/>
                <w:szCs w:val="18"/>
                <w:lang w:val="es-CL" w:eastAsia="es-CL"/>
              </w:rPr>
              <w:t>106</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02:55:58</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02:35:26</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03:17:35</w:t>
            </w:r>
          </w:p>
        </w:tc>
        <w:tc>
          <w:tcPr>
            <w:tcW w:w="100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03:04:28</w:t>
            </w:r>
          </w:p>
        </w:tc>
        <w:tc>
          <w:tcPr>
            <w:tcW w:w="1180" w:type="dxa"/>
            <w:shd w:val="clear" w:color="auto" w:fill="auto"/>
            <w:noWrap/>
            <w:vAlign w:val="center"/>
            <w:hideMark/>
          </w:tcPr>
          <w:p w:rsidR="00606D92" w:rsidRPr="00606D92" w:rsidRDefault="00606D92" w:rsidP="00606D92">
            <w:pPr>
              <w:jc w:val="center"/>
              <w:rPr>
                <w:color w:val="000000"/>
                <w:sz w:val="18"/>
                <w:szCs w:val="18"/>
              </w:rPr>
            </w:pPr>
            <w:r w:rsidRPr="00606D92">
              <w:rPr>
                <w:color w:val="000000"/>
                <w:sz w:val="18"/>
                <w:szCs w:val="18"/>
              </w:rPr>
              <w:t>03:02:06</w:t>
            </w:r>
          </w:p>
        </w:tc>
      </w:tr>
      <w:tr w:rsidR="004A524D" w:rsidRPr="00AB0290" w:rsidTr="004A524D">
        <w:trPr>
          <w:trHeight w:val="227"/>
          <w:jc w:val="center"/>
        </w:trPr>
        <w:tc>
          <w:tcPr>
            <w:tcW w:w="2378" w:type="dxa"/>
            <w:gridSpan w:val="2"/>
            <w:shd w:val="clear" w:color="DCE6F1" w:fill="DCE6F1"/>
            <w:noWrap/>
            <w:vAlign w:val="center"/>
            <w:hideMark/>
          </w:tcPr>
          <w:p w:rsidR="004A524D" w:rsidRPr="00AB0290" w:rsidRDefault="004A524D" w:rsidP="004A524D">
            <w:pPr>
              <w:jc w:val="center"/>
              <w:rPr>
                <w:b/>
                <w:bCs/>
                <w:color w:val="000000"/>
                <w:sz w:val="18"/>
                <w:szCs w:val="18"/>
                <w:lang w:val="es-CL" w:eastAsia="es-CL"/>
              </w:rPr>
            </w:pPr>
            <w:r w:rsidRPr="00AB0290">
              <w:rPr>
                <w:b/>
                <w:bCs/>
                <w:color w:val="000000"/>
                <w:sz w:val="18"/>
                <w:szCs w:val="18"/>
                <w:lang w:val="es-CL" w:eastAsia="es-CL"/>
              </w:rPr>
              <w:t>Total</w:t>
            </w:r>
          </w:p>
        </w:tc>
        <w:tc>
          <w:tcPr>
            <w:tcW w:w="1000" w:type="dxa"/>
            <w:shd w:val="clear" w:color="DCE6F1" w:fill="DCE6F1"/>
            <w:noWrap/>
            <w:vAlign w:val="center"/>
            <w:hideMark/>
          </w:tcPr>
          <w:p w:rsidR="004A524D" w:rsidRPr="00606D92" w:rsidRDefault="004A524D" w:rsidP="00606D92">
            <w:pPr>
              <w:jc w:val="center"/>
              <w:rPr>
                <w:b/>
                <w:color w:val="000000"/>
                <w:sz w:val="18"/>
                <w:szCs w:val="18"/>
              </w:rPr>
            </w:pPr>
            <w:r w:rsidRPr="00606D92">
              <w:rPr>
                <w:b/>
                <w:color w:val="000000"/>
                <w:sz w:val="18"/>
                <w:szCs w:val="18"/>
              </w:rPr>
              <w:t>01:59:37</w:t>
            </w:r>
          </w:p>
        </w:tc>
        <w:tc>
          <w:tcPr>
            <w:tcW w:w="1000" w:type="dxa"/>
            <w:shd w:val="clear" w:color="DCE6F1" w:fill="DCE6F1"/>
            <w:noWrap/>
            <w:vAlign w:val="center"/>
            <w:hideMark/>
          </w:tcPr>
          <w:p w:rsidR="004A524D" w:rsidRPr="00606D92" w:rsidRDefault="004A524D" w:rsidP="00606D92">
            <w:pPr>
              <w:jc w:val="center"/>
              <w:rPr>
                <w:b/>
                <w:color w:val="000000"/>
                <w:sz w:val="18"/>
                <w:szCs w:val="18"/>
              </w:rPr>
            </w:pPr>
            <w:r w:rsidRPr="00606D92">
              <w:rPr>
                <w:b/>
                <w:color w:val="000000"/>
                <w:sz w:val="18"/>
                <w:szCs w:val="18"/>
              </w:rPr>
              <w:t>01:54:25</w:t>
            </w:r>
          </w:p>
        </w:tc>
        <w:tc>
          <w:tcPr>
            <w:tcW w:w="1000" w:type="dxa"/>
            <w:shd w:val="clear" w:color="DCE6F1" w:fill="DCE6F1"/>
            <w:noWrap/>
            <w:vAlign w:val="center"/>
            <w:hideMark/>
          </w:tcPr>
          <w:p w:rsidR="004A524D" w:rsidRPr="00606D92" w:rsidRDefault="004A524D" w:rsidP="00606D92">
            <w:pPr>
              <w:jc w:val="center"/>
              <w:rPr>
                <w:b/>
                <w:color w:val="000000"/>
                <w:sz w:val="18"/>
                <w:szCs w:val="18"/>
              </w:rPr>
            </w:pPr>
            <w:r w:rsidRPr="00606D92">
              <w:rPr>
                <w:b/>
                <w:color w:val="000000"/>
                <w:sz w:val="18"/>
                <w:szCs w:val="18"/>
              </w:rPr>
              <w:t>02:03:38</w:t>
            </w:r>
          </w:p>
        </w:tc>
        <w:tc>
          <w:tcPr>
            <w:tcW w:w="1000" w:type="dxa"/>
            <w:shd w:val="clear" w:color="DCE6F1" w:fill="DCE6F1"/>
            <w:noWrap/>
            <w:vAlign w:val="center"/>
            <w:hideMark/>
          </w:tcPr>
          <w:p w:rsidR="004A524D" w:rsidRPr="00606D92" w:rsidRDefault="004A524D" w:rsidP="00606D92">
            <w:pPr>
              <w:jc w:val="center"/>
              <w:rPr>
                <w:b/>
                <w:color w:val="000000"/>
                <w:sz w:val="18"/>
                <w:szCs w:val="18"/>
              </w:rPr>
            </w:pPr>
            <w:r w:rsidRPr="00606D92">
              <w:rPr>
                <w:b/>
                <w:color w:val="000000"/>
                <w:sz w:val="18"/>
                <w:szCs w:val="18"/>
              </w:rPr>
              <w:t>02:03:14</w:t>
            </w:r>
          </w:p>
        </w:tc>
        <w:tc>
          <w:tcPr>
            <w:tcW w:w="1180" w:type="dxa"/>
            <w:shd w:val="clear" w:color="DCE6F1" w:fill="DCE6F1"/>
            <w:noWrap/>
            <w:vAlign w:val="center"/>
            <w:hideMark/>
          </w:tcPr>
          <w:p w:rsidR="004A524D" w:rsidRPr="00606D92" w:rsidRDefault="004A524D" w:rsidP="00606D92">
            <w:pPr>
              <w:jc w:val="center"/>
              <w:rPr>
                <w:b/>
                <w:color w:val="000000"/>
                <w:sz w:val="18"/>
                <w:szCs w:val="18"/>
              </w:rPr>
            </w:pPr>
            <w:r w:rsidRPr="00606D92">
              <w:rPr>
                <w:b/>
                <w:color w:val="000000"/>
                <w:sz w:val="18"/>
                <w:szCs w:val="18"/>
              </w:rPr>
              <w:t>02:01:20</w:t>
            </w:r>
          </w:p>
        </w:tc>
      </w:tr>
    </w:tbl>
    <w:p w:rsidR="003A4EDC" w:rsidRPr="00606D92" w:rsidRDefault="003A4EDC" w:rsidP="00606D92">
      <w:pPr>
        <w:jc w:val="left"/>
        <w:rPr>
          <w:sz w:val="20"/>
          <w:szCs w:val="18"/>
        </w:rPr>
      </w:pPr>
      <w:r w:rsidRPr="00606D92">
        <w:rPr>
          <w:sz w:val="20"/>
          <w:szCs w:val="18"/>
        </w:rPr>
        <w:t>Fuente: Elaboración propia.</w:t>
      </w:r>
    </w:p>
    <w:p w:rsidR="003A4EDC" w:rsidRDefault="003A4EDC" w:rsidP="003A4EDC">
      <w:pPr>
        <w:pStyle w:val="Normal2"/>
        <w:spacing w:line="240" w:lineRule="auto"/>
        <w:rPr>
          <w:lang w:val="es-CL"/>
        </w:rPr>
      </w:pPr>
    </w:p>
    <w:p w:rsidR="003A4EDC" w:rsidRDefault="003A4EDC" w:rsidP="003A4EDC">
      <w:pPr>
        <w:pStyle w:val="Normal2"/>
        <w:spacing w:line="240" w:lineRule="auto"/>
        <w:rPr>
          <w:lang w:val="es-CL"/>
        </w:rPr>
      </w:pPr>
      <w:r>
        <w:rPr>
          <w:lang w:val="es-CL"/>
        </w:rPr>
        <w:t xml:space="preserve">De los servicios anteriores, destaca </w:t>
      </w:r>
      <w:r w:rsidR="00606D92">
        <w:rPr>
          <w:lang w:val="es-CL"/>
        </w:rPr>
        <w:t>el Servicio de Ruca Talca, que supera en promedio las tres horas de duración.</w:t>
      </w:r>
    </w:p>
    <w:p w:rsidR="003A4EDC" w:rsidRDefault="003A4EDC" w:rsidP="003A4EDC">
      <w:pPr>
        <w:pStyle w:val="Normal2"/>
        <w:spacing w:line="240" w:lineRule="auto"/>
        <w:rPr>
          <w:lang w:val="es-CL"/>
        </w:rPr>
      </w:pPr>
      <w:r>
        <w:rPr>
          <w:lang w:val="es-CL"/>
        </w:rPr>
        <w:t xml:space="preserve"> </w:t>
      </w:r>
    </w:p>
    <w:p w:rsidR="003A4EDC" w:rsidRDefault="003A4EDC" w:rsidP="003A4EDC">
      <w:r>
        <w:t>A continuación se presenta gráficamente el tiempo de viaje por servicio, donde se aprecian algunas variaciones por periodo.</w:t>
      </w:r>
    </w:p>
    <w:p w:rsidR="00314EA4" w:rsidRDefault="00314EA4" w:rsidP="003A4EDC"/>
    <w:p w:rsidR="00314EA4" w:rsidRPr="00704905" w:rsidRDefault="00314EA4" w:rsidP="00704905">
      <w:pPr>
        <w:pStyle w:val="Epgrafe0"/>
        <w:keepNext/>
        <w:spacing w:before="0"/>
        <w:rPr>
          <w:caps/>
          <w:sz w:val="20"/>
        </w:rPr>
      </w:pPr>
      <w:bookmarkStart w:id="107" w:name="_Toc532204771"/>
      <w:r w:rsidRPr="00ED6F59">
        <w:rPr>
          <w:caps/>
          <w:sz w:val="20"/>
        </w:rPr>
        <w:t xml:space="preserve">Gráfico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Gráfico_Nº \* ARABIC \s 2 </w:instrText>
      </w:r>
      <w:r>
        <w:rPr>
          <w:caps/>
          <w:sz w:val="20"/>
        </w:rPr>
        <w:fldChar w:fldCharType="separate"/>
      </w:r>
      <w:r w:rsidR="00C325CD">
        <w:rPr>
          <w:caps/>
          <w:noProof/>
          <w:sz w:val="20"/>
        </w:rPr>
        <w:t>1</w:t>
      </w:r>
      <w:r>
        <w:rPr>
          <w:caps/>
          <w:sz w:val="20"/>
        </w:rPr>
        <w:fldChar w:fldCharType="end"/>
      </w:r>
      <w:r>
        <w:rPr>
          <w:caps/>
          <w:sz w:val="20"/>
        </w:rPr>
        <w:t xml:space="preserve">: </w:t>
      </w:r>
      <w:r w:rsidRPr="00704905">
        <w:rPr>
          <w:caps/>
          <w:sz w:val="20"/>
        </w:rPr>
        <w:t>Tiempos de Viaje por servicio y periodo PMA</w:t>
      </w:r>
      <w:bookmarkEnd w:id="107"/>
    </w:p>
    <w:p w:rsidR="00314EA4" w:rsidRDefault="00314EA4" w:rsidP="00314EA4">
      <w:pPr>
        <w:jc w:val="center"/>
        <w:rPr>
          <w:lang w:val="es-CL"/>
        </w:rPr>
      </w:pPr>
      <w:r>
        <w:rPr>
          <w:noProof/>
          <w:lang w:val="es-CL" w:eastAsia="es-CL"/>
        </w:rPr>
        <w:drawing>
          <wp:inline distT="0" distB="0" distL="0" distR="0" wp14:anchorId="7A0BE367" wp14:editId="351FE919">
            <wp:extent cx="4325144" cy="22320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25144" cy="2232000"/>
                    </a:xfrm>
                    <a:prstGeom prst="rect">
                      <a:avLst/>
                    </a:prstGeom>
                    <a:noFill/>
                  </pic:spPr>
                </pic:pic>
              </a:graphicData>
            </a:graphic>
          </wp:inline>
        </w:drawing>
      </w:r>
    </w:p>
    <w:p w:rsidR="00483F51" w:rsidRPr="00314EA4" w:rsidRDefault="00483F51" w:rsidP="00314EA4">
      <w:pPr>
        <w:jc w:val="center"/>
        <w:rPr>
          <w:lang w:val="es-CL"/>
        </w:rPr>
      </w:pPr>
    </w:p>
    <w:p w:rsidR="00314EA4" w:rsidRPr="00314EA4" w:rsidRDefault="00314EA4" w:rsidP="003A4EDC">
      <w:pPr>
        <w:rPr>
          <w:lang w:val="es-CL"/>
        </w:rPr>
      </w:pPr>
    </w:p>
    <w:p w:rsidR="00314EA4" w:rsidRPr="00704905" w:rsidRDefault="00314EA4" w:rsidP="00704905">
      <w:pPr>
        <w:pStyle w:val="Epgrafe0"/>
        <w:keepNext/>
        <w:spacing w:before="0"/>
        <w:rPr>
          <w:caps/>
          <w:sz w:val="20"/>
        </w:rPr>
      </w:pPr>
      <w:bookmarkStart w:id="108" w:name="_Toc532204772"/>
      <w:r w:rsidRPr="00ED6F59">
        <w:rPr>
          <w:caps/>
          <w:sz w:val="20"/>
        </w:rPr>
        <w:t xml:space="preserve">Gráfico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Gráfico_Nº \* ARABIC \s 2 </w:instrText>
      </w:r>
      <w:r>
        <w:rPr>
          <w:caps/>
          <w:sz w:val="20"/>
        </w:rPr>
        <w:fldChar w:fldCharType="separate"/>
      </w:r>
      <w:r w:rsidR="00C325CD">
        <w:rPr>
          <w:caps/>
          <w:noProof/>
          <w:sz w:val="20"/>
        </w:rPr>
        <w:t>2</w:t>
      </w:r>
      <w:r>
        <w:rPr>
          <w:caps/>
          <w:sz w:val="20"/>
        </w:rPr>
        <w:fldChar w:fldCharType="end"/>
      </w:r>
      <w:r>
        <w:rPr>
          <w:caps/>
          <w:sz w:val="20"/>
        </w:rPr>
        <w:t xml:space="preserve">: </w:t>
      </w:r>
      <w:r w:rsidRPr="00704905">
        <w:rPr>
          <w:caps/>
          <w:sz w:val="20"/>
        </w:rPr>
        <w:t>Tiempos de Viaje por servicio y periodo FPU</w:t>
      </w:r>
      <w:bookmarkEnd w:id="108"/>
    </w:p>
    <w:p w:rsidR="00314EA4" w:rsidRDefault="00314EA4" w:rsidP="00314EA4">
      <w:pPr>
        <w:jc w:val="center"/>
        <w:rPr>
          <w:lang w:val="es-CL"/>
        </w:rPr>
      </w:pPr>
      <w:r>
        <w:rPr>
          <w:noProof/>
          <w:lang w:val="es-CL" w:eastAsia="es-CL"/>
        </w:rPr>
        <w:drawing>
          <wp:inline distT="0" distB="0" distL="0" distR="0" wp14:anchorId="243E263F" wp14:editId="7F4E0145">
            <wp:extent cx="4325144" cy="22320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25144" cy="2232000"/>
                    </a:xfrm>
                    <a:prstGeom prst="rect">
                      <a:avLst/>
                    </a:prstGeom>
                    <a:noFill/>
                  </pic:spPr>
                </pic:pic>
              </a:graphicData>
            </a:graphic>
          </wp:inline>
        </w:drawing>
      </w:r>
    </w:p>
    <w:p w:rsidR="00483F51" w:rsidRPr="00314EA4" w:rsidRDefault="00483F51" w:rsidP="00314EA4">
      <w:pPr>
        <w:jc w:val="center"/>
        <w:rPr>
          <w:lang w:val="es-CL"/>
        </w:rPr>
      </w:pPr>
    </w:p>
    <w:p w:rsidR="003A4EDC" w:rsidRDefault="003A4EDC" w:rsidP="003A4EDC">
      <w:pPr>
        <w:pStyle w:val="Normal2"/>
        <w:spacing w:line="240" w:lineRule="auto"/>
        <w:rPr>
          <w:rFonts w:ascii="Times New Roman Negrita" w:hAnsi="Times New Roman Negrita"/>
          <w:caps/>
          <w:sz w:val="20"/>
        </w:rPr>
      </w:pPr>
    </w:p>
    <w:p w:rsidR="00314EA4" w:rsidRPr="00704905" w:rsidRDefault="00314EA4" w:rsidP="00704905">
      <w:pPr>
        <w:pStyle w:val="Epgrafe0"/>
        <w:keepNext/>
        <w:spacing w:before="0"/>
        <w:rPr>
          <w:caps/>
          <w:sz w:val="20"/>
        </w:rPr>
      </w:pPr>
      <w:bookmarkStart w:id="109" w:name="_Toc532204773"/>
      <w:r w:rsidRPr="00ED6F59">
        <w:rPr>
          <w:caps/>
          <w:sz w:val="20"/>
        </w:rPr>
        <w:t xml:space="preserve">Gráfico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Gráfico_Nº \* ARABIC \s 2 </w:instrText>
      </w:r>
      <w:r>
        <w:rPr>
          <w:caps/>
          <w:sz w:val="20"/>
        </w:rPr>
        <w:fldChar w:fldCharType="separate"/>
      </w:r>
      <w:r w:rsidR="00C325CD">
        <w:rPr>
          <w:caps/>
          <w:noProof/>
          <w:sz w:val="20"/>
        </w:rPr>
        <w:t>3</w:t>
      </w:r>
      <w:r>
        <w:rPr>
          <w:caps/>
          <w:sz w:val="20"/>
        </w:rPr>
        <w:fldChar w:fldCharType="end"/>
      </w:r>
      <w:r>
        <w:rPr>
          <w:caps/>
          <w:sz w:val="20"/>
        </w:rPr>
        <w:t xml:space="preserve">: </w:t>
      </w:r>
      <w:r w:rsidRPr="00704905">
        <w:rPr>
          <w:caps/>
          <w:sz w:val="20"/>
        </w:rPr>
        <w:t>Tiempos de Viaje por servicio y periodo PMD</w:t>
      </w:r>
      <w:bookmarkEnd w:id="109"/>
    </w:p>
    <w:p w:rsidR="003A4EDC" w:rsidRDefault="00314EA4" w:rsidP="003A4EDC">
      <w:pPr>
        <w:pStyle w:val="Epgrafe0"/>
        <w:keepNext/>
        <w:spacing w:before="0"/>
        <w:rPr>
          <w:rFonts w:ascii="Times New Roman Negrita" w:hAnsi="Times New Roman Negrita"/>
          <w:caps/>
          <w:sz w:val="20"/>
        </w:rPr>
      </w:pPr>
      <w:r>
        <w:rPr>
          <w:rFonts w:ascii="Times New Roman Negrita" w:hAnsi="Times New Roman Negrita"/>
          <w:caps/>
          <w:noProof/>
          <w:sz w:val="20"/>
          <w:lang w:eastAsia="es-CL"/>
        </w:rPr>
        <w:drawing>
          <wp:inline distT="0" distB="0" distL="0" distR="0" wp14:anchorId="6E93B1B8" wp14:editId="3315D136">
            <wp:extent cx="4325142" cy="22320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25142" cy="2232000"/>
                    </a:xfrm>
                    <a:prstGeom prst="rect">
                      <a:avLst/>
                    </a:prstGeom>
                    <a:noFill/>
                  </pic:spPr>
                </pic:pic>
              </a:graphicData>
            </a:graphic>
          </wp:inline>
        </w:drawing>
      </w:r>
    </w:p>
    <w:p w:rsidR="00483F51" w:rsidRPr="00483F51" w:rsidRDefault="00483F51" w:rsidP="00483F51">
      <w:pPr>
        <w:rPr>
          <w:lang w:val="es-CL"/>
        </w:rPr>
      </w:pPr>
    </w:p>
    <w:p w:rsidR="00314EA4" w:rsidRPr="00314EA4" w:rsidRDefault="00314EA4" w:rsidP="00314EA4">
      <w:pPr>
        <w:rPr>
          <w:lang w:val="es-CL"/>
        </w:rPr>
      </w:pPr>
    </w:p>
    <w:p w:rsidR="00314EA4" w:rsidRPr="00704905" w:rsidRDefault="00314EA4" w:rsidP="00704905">
      <w:pPr>
        <w:pStyle w:val="Epgrafe0"/>
        <w:keepNext/>
        <w:spacing w:before="0"/>
        <w:rPr>
          <w:caps/>
          <w:sz w:val="20"/>
        </w:rPr>
      </w:pPr>
      <w:bookmarkStart w:id="110" w:name="_Toc532204774"/>
      <w:r w:rsidRPr="00ED6F59">
        <w:rPr>
          <w:caps/>
          <w:sz w:val="20"/>
        </w:rPr>
        <w:t xml:space="preserve">Gráfico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Gráfico_Nº \* ARABIC \s 2 </w:instrText>
      </w:r>
      <w:r>
        <w:rPr>
          <w:caps/>
          <w:sz w:val="20"/>
        </w:rPr>
        <w:fldChar w:fldCharType="separate"/>
      </w:r>
      <w:r w:rsidR="00C325CD">
        <w:rPr>
          <w:caps/>
          <w:noProof/>
          <w:sz w:val="20"/>
        </w:rPr>
        <w:t>4</w:t>
      </w:r>
      <w:r>
        <w:rPr>
          <w:caps/>
          <w:sz w:val="20"/>
        </w:rPr>
        <w:fldChar w:fldCharType="end"/>
      </w:r>
      <w:r>
        <w:rPr>
          <w:caps/>
          <w:sz w:val="20"/>
        </w:rPr>
        <w:t xml:space="preserve">: </w:t>
      </w:r>
      <w:r w:rsidRPr="00704905">
        <w:rPr>
          <w:caps/>
          <w:sz w:val="20"/>
        </w:rPr>
        <w:t>Tiempos de Viaje por servicio y periodo PTA</w:t>
      </w:r>
      <w:bookmarkEnd w:id="110"/>
    </w:p>
    <w:p w:rsidR="00314EA4" w:rsidRDefault="00314EA4" w:rsidP="00314EA4">
      <w:pPr>
        <w:jc w:val="center"/>
        <w:rPr>
          <w:lang w:val="es-CL"/>
        </w:rPr>
      </w:pPr>
      <w:r>
        <w:rPr>
          <w:noProof/>
          <w:lang w:val="es-CL" w:eastAsia="es-CL"/>
        </w:rPr>
        <w:drawing>
          <wp:inline distT="0" distB="0" distL="0" distR="0" wp14:anchorId="6707D7B6" wp14:editId="32EB4BD1">
            <wp:extent cx="4325142" cy="22320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25142" cy="2232000"/>
                    </a:xfrm>
                    <a:prstGeom prst="rect">
                      <a:avLst/>
                    </a:prstGeom>
                    <a:noFill/>
                  </pic:spPr>
                </pic:pic>
              </a:graphicData>
            </a:graphic>
          </wp:inline>
        </w:drawing>
      </w:r>
    </w:p>
    <w:p w:rsidR="003A4EDC" w:rsidRPr="00B12B62" w:rsidRDefault="003A4EDC" w:rsidP="003A4EDC">
      <w:pPr>
        <w:pStyle w:val="Ttulo4"/>
        <w:spacing w:before="120" w:after="120"/>
        <w:ind w:left="862" w:hanging="862"/>
      </w:pPr>
      <w:r w:rsidRPr="00B12B62">
        <w:lastRenderedPageBreak/>
        <w:t>Velocidad Comercial</w:t>
      </w:r>
    </w:p>
    <w:p w:rsidR="003A4EDC" w:rsidRDefault="003A4EDC" w:rsidP="003A4EDC">
      <w:pPr>
        <w:pStyle w:val="Normal2"/>
        <w:spacing w:line="240" w:lineRule="auto"/>
      </w:pPr>
      <w:r>
        <w:t>La velocidad comercial de los servicios se obtiene a partir de los tiempos de ciclo y las distancias por servicio. Los resultados se muestran a continuación.</w:t>
      </w:r>
    </w:p>
    <w:p w:rsidR="003A4EDC" w:rsidRDefault="003A4EDC" w:rsidP="003A4EDC">
      <w:pPr>
        <w:pStyle w:val="Normal2"/>
        <w:spacing w:line="240" w:lineRule="auto"/>
      </w:pPr>
    </w:p>
    <w:p w:rsidR="003A4EDC" w:rsidRPr="00704905" w:rsidRDefault="003A4EDC" w:rsidP="003A4EDC">
      <w:pPr>
        <w:pStyle w:val="Epgrafe0"/>
        <w:keepNext/>
        <w:spacing w:before="0"/>
        <w:rPr>
          <w:caps/>
          <w:sz w:val="20"/>
        </w:rPr>
      </w:pPr>
      <w:bookmarkStart w:id="111" w:name="_Toc532204832"/>
      <w:r w:rsidRPr="00E27C9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6</w:t>
      </w:r>
      <w:r>
        <w:rPr>
          <w:caps/>
          <w:sz w:val="20"/>
        </w:rPr>
        <w:fldChar w:fldCharType="end"/>
      </w:r>
      <w:r w:rsidRPr="00E27C9C">
        <w:rPr>
          <w:caps/>
          <w:sz w:val="20"/>
        </w:rPr>
        <w:t xml:space="preserve">: </w:t>
      </w:r>
      <w:r w:rsidRPr="00704905">
        <w:rPr>
          <w:caps/>
          <w:sz w:val="20"/>
        </w:rPr>
        <w:t>velocidad comercial por servicio, sentido y periodo (km/hr)</w:t>
      </w:r>
      <w:bookmarkEnd w:id="111"/>
    </w:p>
    <w:tbl>
      <w:tblPr>
        <w:tblW w:w="0" w:type="auto"/>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8"/>
        <w:gridCol w:w="960"/>
        <w:gridCol w:w="980"/>
        <w:gridCol w:w="1000"/>
        <w:gridCol w:w="1000"/>
        <w:gridCol w:w="1000"/>
        <w:gridCol w:w="1000"/>
        <w:gridCol w:w="1180"/>
      </w:tblGrid>
      <w:tr w:rsidR="004A524D" w:rsidRPr="004A524D" w:rsidTr="004A524D">
        <w:trPr>
          <w:trHeight w:val="227"/>
          <w:jc w:val="center"/>
        </w:trPr>
        <w:tc>
          <w:tcPr>
            <w:tcW w:w="1418" w:type="dxa"/>
            <w:shd w:val="clear" w:color="DCE6F1" w:fill="DCE6F1"/>
            <w:noWrap/>
            <w:vAlign w:val="center"/>
            <w:hideMark/>
          </w:tcPr>
          <w:p w:rsidR="004A524D" w:rsidRPr="00AB0290" w:rsidRDefault="004A524D" w:rsidP="004A524D">
            <w:pPr>
              <w:jc w:val="center"/>
              <w:rPr>
                <w:b/>
                <w:bCs/>
                <w:color w:val="000000"/>
                <w:sz w:val="20"/>
                <w:szCs w:val="20"/>
                <w:lang w:val="es-CL" w:eastAsia="es-CL"/>
              </w:rPr>
            </w:pPr>
            <w:r w:rsidRPr="00AB0290">
              <w:rPr>
                <w:b/>
                <w:bCs/>
                <w:color w:val="000000"/>
                <w:sz w:val="20"/>
                <w:szCs w:val="20"/>
                <w:lang w:val="es-CL" w:eastAsia="es-CL"/>
              </w:rPr>
              <w:t>Empresa</w:t>
            </w:r>
          </w:p>
        </w:tc>
        <w:tc>
          <w:tcPr>
            <w:tcW w:w="960" w:type="dxa"/>
            <w:shd w:val="clear" w:color="DCE6F1" w:fill="DCE6F1"/>
            <w:noWrap/>
            <w:vAlign w:val="center"/>
            <w:hideMark/>
          </w:tcPr>
          <w:p w:rsidR="004A524D" w:rsidRPr="00AB0290" w:rsidRDefault="004A524D" w:rsidP="004A524D">
            <w:pPr>
              <w:jc w:val="center"/>
              <w:rPr>
                <w:b/>
                <w:bCs/>
                <w:color w:val="000000"/>
                <w:sz w:val="20"/>
                <w:szCs w:val="20"/>
                <w:lang w:val="es-CL" w:eastAsia="es-CL"/>
              </w:rPr>
            </w:pPr>
            <w:r w:rsidRPr="00AB0290">
              <w:rPr>
                <w:b/>
                <w:bCs/>
                <w:color w:val="000000"/>
                <w:sz w:val="20"/>
                <w:szCs w:val="20"/>
                <w:lang w:val="es-CL" w:eastAsia="es-CL"/>
              </w:rPr>
              <w:t>Servicio</w:t>
            </w:r>
          </w:p>
        </w:tc>
        <w:tc>
          <w:tcPr>
            <w:tcW w:w="980" w:type="dxa"/>
            <w:shd w:val="clear" w:color="DCE6F1" w:fill="DCE6F1"/>
            <w:noWrap/>
            <w:vAlign w:val="center"/>
            <w:hideMark/>
          </w:tcPr>
          <w:p w:rsidR="004A524D" w:rsidRPr="00AB0290" w:rsidRDefault="004A524D" w:rsidP="004A524D">
            <w:pPr>
              <w:jc w:val="center"/>
              <w:rPr>
                <w:b/>
                <w:bCs/>
                <w:color w:val="000000"/>
                <w:sz w:val="20"/>
                <w:szCs w:val="20"/>
                <w:lang w:val="es-CL" w:eastAsia="es-CL"/>
              </w:rPr>
            </w:pPr>
            <w:r w:rsidRPr="00AB0290">
              <w:rPr>
                <w:b/>
                <w:bCs/>
                <w:color w:val="000000"/>
                <w:sz w:val="20"/>
                <w:szCs w:val="20"/>
                <w:lang w:val="es-CL" w:eastAsia="es-CL"/>
              </w:rPr>
              <w:t>Sentido</w:t>
            </w:r>
          </w:p>
        </w:tc>
        <w:tc>
          <w:tcPr>
            <w:tcW w:w="1000" w:type="dxa"/>
            <w:shd w:val="clear" w:color="DCE6F1" w:fill="DCE6F1"/>
            <w:noWrap/>
            <w:vAlign w:val="center"/>
            <w:hideMark/>
          </w:tcPr>
          <w:p w:rsidR="004A524D" w:rsidRPr="00AB0290" w:rsidRDefault="004A524D" w:rsidP="004A524D">
            <w:pPr>
              <w:jc w:val="center"/>
              <w:rPr>
                <w:b/>
                <w:bCs/>
                <w:color w:val="000000"/>
                <w:sz w:val="20"/>
                <w:szCs w:val="20"/>
                <w:lang w:val="es-CL" w:eastAsia="es-CL"/>
              </w:rPr>
            </w:pPr>
            <w:r w:rsidRPr="00AB0290">
              <w:rPr>
                <w:b/>
                <w:bCs/>
                <w:color w:val="000000"/>
                <w:sz w:val="20"/>
                <w:szCs w:val="20"/>
                <w:lang w:val="es-CL" w:eastAsia="es-CL"/>
              </w:rPr>
              <w:t>PMA</w:t>
            </w:r>
          </w:p>
        </w:tc>
        <w:tc>
          <w:tcPr>
            <w:tcW w:w="1000" w:type="dxa"/>
            <w:shd w:val="clear" w:color="DCE6F1" w:fill="DCE6F1"/>
            <w:noWrap/>
            <w:vAlign w:val="center"/>
            <w:hideMark/>
          </w:tcPr>
          <w:p w:rsidR="004A524D" w:rsidRPr="00AB0290" w:rsidRDefault="004A524D" w:rsidP="004A524D">
            <w:pPr>
              <w:jc w:val="center"/>
              <w:rPr>
                <w:b/>
                <w:bCs/>
                <w:color w:val="000000"/>
                <w:sz w:val="20"/>
                <w:szCs w:val="20"/>
                <w:lang w:val="es-CL" w:eastAsia="es-CL"/>
              </w:rPr>
            </w:pPr>
            <w:r w:rsidRPr="00AB0290">
              <w:rPr>
                <w:b/>
                <w:bCs/>
                <w:color w:val="000000"/>
                <w:sz w:val="20"/>
                <w:szCs w:val="20"/>
                <w:lang w:val="es-CL" w:eastAsia="es-CL"/>
              </w:rPr>
              <w:t>FPU</w:t>
            </w:r>
          </w:p>
        </w:tc>
        <w:tc>
          <w:tcPr>
            <w:tcW w:w="1000" w:type="dxa"/>
            <w:shd w:val="clear" w:color="DCE6F1" w:fill="DCE6F1"/>
            <w:noWrap/>
            <w:vAlign w:val="center"/>
            <w:hideMark/>
          </w:tcPr>
          <w:p w:rsidR="004A524D" w:rsidRPr="00AB0290" w:rsidRDefault="004A524D" w:rsidP="004A524D">
            <w:pPr>
              <w:jc w:val="center"/>
              <w:rPr>
                <w:b/>
                <w:bCs/>
                <w:color w:val="000000"/>
                <w:sz w:val="20"/>
                <w:szCs w:val="20"/>
                <w:lang w:val="es-CL" w:eastAsia="es-CL"/>
              </w:rPr>
            </w:pPr>
            <w:r w:rsidRPr="00AB0290">
              <w:rPr>
                <w:b/>
                <w:bCs/>
                <w:color w:val="000000"/>
                <w:sz w:val="20"/>
                <w:szCs w:val="20"/>
                <w:lang w:val="es-CL" w:eastAsia="es-CL"/>
              </w:rPr>
              <w:t>PMD</w:t>
            </w:r>
          </w:p>
        </w:tc>
        <w:tc>
          <w:tcPr>
            <w:tcW w:w="1000" w:type="dxa"/>
            <w:shd w:val="clear" w:color="DCE6F1" w:fill="DCE6F1"/>
            <w:noWrap/>
            <w:vAlign w:val="center"/>
            <w:hideMark/>
          </w:tcPr>
          <w:p w:rsidR="004A524D" w:rsidRPr="00AB0290" w:rsidRDefault="004A524D" w:rsidP="004A524D">
            <w:pPr>
              <w:jc w:val="center"/>
              <w:rPr>
                <w:b/>
                <w:bCs/>
                <w:color w:val="000000"/>
                <w:sz w:val="20"/>
                <w:szCs w:val="20"/>
                <w:lang w:val="es-CL" w:eastAsia="es-CL"/>
              </w:rPr>
            </w:pPr>
            <w:r w:rsidRPr="00AB0290">
              <w:rPr>
                <w:b/>
                <w:bCs/>
                <w:color w:val="000000"/>
                <w:sz w:val="20"/>
                <w:szCs w:val="20"/>
                <w:lang w:val="es-CL" w:eastAsia="es-CL"/>
              </w:rPr>
              <w:t>PTA</w:t>
            </w:r>
          </w:p>
        </w:tc>
        <w:tc>
          <w:tcPr>
            <w:tcW w:w="1180" w:type="dxa"/>
            <w:shd w:val="clear" w:color="DCE6F1" w:fill="DCE6F1"/>
            <w:noWrap/>
            <w:vAlign w:val="center"/>
            <w:hideMark/>
          </w:tcPr>
          <w:p w:rsidR="004A524D" w:rsidRPr="00AB0290" w:rsidRDefault="004A524D" w:rsidP="004A524D">
            <w:pPr>
              <w:jc w:val="center"/>
              <w:rPr>
                <w:b/>
                <w:bCs/>
                <w:color w:val="000000"/>
                <w:sz w:val="20"/>
                <w:szCs w:val="20"/>
                <w:lang w:val="es-CL" w:eastAsia="es-CL"/>
              </w:rPr>
            </w:pPr>
            <w:r>
              <w:rPr>
                <w:b/>
                <w:bCs/>
                <w:color w:val="000000"/>
                <w:sz w:val="20"/>
                <w:szCs w:val="20"/>
                <w:lang w:val="es-CL" w:eastAsia="es-CL"/>
              </w:rPr>
              <w:t>Promedio</w:t>
            </w:r>
          </w:p>
        </w:tc>
      </w:tr>
      <w:tr w:rsidR="004A524D" w:rsidRPr="004A524D" w:rsidTr="004A524D">
        <w:trPr>
          <w:trHeight w:val="227"/>
          <w:jc w:val="center"/>
        </w:trPr>
        <w:tc>
          <w:tcPr>
            <w:tcW w:w="1418" w:type="dxa"/>
            <w:vMerge w:val="restart"/>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Renacer</w:t>
            </w:r>
          </w:p>
        </w:tc>
        <w:tc>
          <w:tcPr>
            <w:tcW w:w="960" w:type="dxa"/>
            <w:vMerge w:val="restart"/>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102</w:t>
            </w: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15,3</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16,7</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17,3</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15,3</w:t>
            </w: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16,2</w:t>
            </w:r>
          </w:p>
        </w:tc>
      </w:tr>
      <w:tr w:rsidR="004A524D" w:rsidRPr="004A524D" w:rsidTr="004A524D">
        <w:trPr>
          <w:trHeight w:val="227"/>
          <w:jc w:val="center"/>
        </w:trPr>
        <w:tc>
          <w:tcPr>
            <w:tcW w:w="1418"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60"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17,8</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16,0</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17,5</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15,5</w:t>
            </w: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16,6</w:t>
            </w:r>
          </w:p>
        </w:tc>
      </w:tr>
      <w:tr w:rsidR="004A524D" w:rsidRPr="004A524D" w:rsidTr="004A524D">
        <w:trPr>
          <w:trHeight w:val="227"/>
          <w:jc w:val="center"/>
        </w:trPr>
        <w:tc>
          <w:tcPr>
            <w:tcW w:w="1418"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60" w:type="dxa"/>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102I</w:t>
            </w: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12,1</w:t>
            </w:r>
          </w:p>
        </w:tc>
        <w:tc>
          <w:tcPr>
            <w:tcW w:w="1000" w:type="dxa"/>
            <w:shd w:val="clear" w:color="auto" w:fill="auto"/>
            <w:noWrap/>
            <w:vAlign w:val="center"/>
            <w:hideMark/>
          </w:tcPr>
          <w:p w:rsidR="004A524D" w:rsidRPr="004A524D" w:rsidRDefault="004A524D" w:rsidP="004A524D">
            <w:pPr>
              <w:jc w:val="center"/>
              <w:rPr>
                <w:color w:val="000000"/>
                <w:sz w:val="20"/>
                <w:szCs w:val="20"/>
              </w:rPr>
            </w:pPr>
          </w:p>
        </w:tc>
        <w:tc>
          <w:tcPr>
            <w:tcW w:w="1000" w:type="dxa"/>
            <w:shd w:val="clear" w:color="auto" w:fill="auto"/>
            <w:noWrap/>
            <w:vAlign w:val="center"/>
            <w:hideMark/>
          </w:tcPr>
          <w:p w:rsidR="004A524D" w:rsidRPr="004A524D" w:rsidRDefault="004A524D" w:rsidP="004A524D">
            <w:pPr>
              <w:jc w:val="center"/>
              <w:rPr>
                <w:color w:val="000000"/>
                <w:sz w:val="20"/>
                <w:szCs w:val="20"/>
              </w:rPr>
            </w:pPr>
          </w:p>
        </w:tc>
        <w:tc>
          <w:tcPr>
            <w:tcW w:w="1000" w:type="dxa"/>
            <w:shd w:val="clear" w:color="auto" w:fill="auto"/>
            <w:noWrap/>
            <w:vAlign w:val="center"/>
            <w:hideMark/>
          </w:tcPr>
          <w:p w:rsidR="004A524D" w:rsidRPr="004A524D" w:rsidRDefault="004A524D" w:rsidP="004A524D">
            <w:pPr>
              <w:jc w:val="center"/>
              <w:rPr>
                <w:color w:val="000000"/>
                <w:sz w:val="20"/>
                <w:szCs w:val="20"/>
              </w:rPr>
            </w:pP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12,1</w:t>
            </w:r>
          </w:p>
        </w:tc>
      </w:tr>
      <w:tr w:rsidR="004A524D" w:rsidRPr="004A524D" w:rsidTr="004A524D">
        <w:trPr>
          <w:trHeight w:val="227"/>
          <w:jc w:val="center"/>
        </w:trPr>
        <w:tc>
          <w:tcPr>
            <w:tcW w:w="1418"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60" w:type="dxa"/>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102I2</w:t>
            </w: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13,8</w:t>
            </w:r>
          </w:p>
        </w:tc>
        <w:tc>
          <w:tcPr>
            <w:tcW w:w="1000" w:type="dxa"/>
            <w:shd w:val="clear" w:color="auto" w:fill="auto"/>
            <w:noWrap/>
            <w:vAlign w:val="center"/>
            <w:hideMark/>
          </w:tcPr>
          <w:p w:rsidR="004A524D" w:rsidRPr="004A524D" w:rsidRDefault="004A524D" w:rsidP="004A524D">
            <w:pPr>
              <w:jc w:val="center"/>
              <w:rPr>
                <w:color w:val="000000"/>
                <w:sz w:val="20"/>
                <w:szCs w:val="20"/>
              </w:rPr>
            </w:pPr>
          </w:p>
        </w:tc>
        <w:tc>
          <w:tcPr>
            <w:tcW w:w="1000" w:type="dxa"/>
            <w:shd w:val="clear" w:color="auto" w:fill="auto"/>
            <w:noWrap/>
            <w:vAlign w:val="center"/>
            <w:hideMark/>
          </w:tcPr>
          <w:p w:rsidR="004A524D" w:rsidRPr="004A524D" w:rsidRDefault="004A524D" w:rsidP="004A524D">
            <w:pPr>
              <w:jc w:val="center"/>
              <w:rPr>
                <w:color w:val="000000"/>
                <w:sz w:val="20"/>
                <w:szCs w:val="20"/>
              </w:rPr>
            </w:pPr>
          </w:p>
        </w:tc>
        <w:tc>
          <w:tcPr>
            <w:tcW w:w="1000" w:type="dxa"/>
            <w:shd w:val="clear" w:color="auto" w:fill="auto"/>
            <w:noWrap/>
            <w:vAlign w:val="center"/>
            <w:hideMark/>
          </w:tcPr>
          <w:p w:rsidR="004A524D" w:rsidRPr="004A524D" w:rsidRDefault="004A524D" w:rsidP="004A524D">
            <w:pPr>
              <w:jc w:val="center"/>
              <w:rPr>
                <w:color w:val="000000"/>
                <w:sz w:val="20"/>
                <w:szCs w:val="20"/>
              </w:rPr>
            </w:pP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13,8</w:t>
            </w:r>
          </w:p>
        </w:tc>
      </w:tr>
      <w:tr w:rsidR="004A524D" w:rsidRPr="004A524D" w:rsidTr="004A524D">
        <w:trPr>
          <w:trHeight w:val="227"/>
          <w:jc w:val="center"/>
        </w:trPr>
        <w:tc>
          <w:tcPr>
            <w:tcW w:w="1418" w:type="dxa"/>
            <w:vMerge w:val="restart"/>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La Ramada</w:t>
            </w:r>
          </w:p>
        </w:tc>
        <w:tc>
          <w:tcPr>
            <w:tcW w:w="960" w:type="dxa"/>
            <w:vMerge w:val="restart"/>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104</w:t>
            </w: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15,0</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15,3</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17,2</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15,3</w:t>
            </w: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15,6</w:t>
            </w:r>
          </w:p>
        </w:tc>
      </w:tr>
      <w:tr w:rsidR="004A524D" w:rsidRPr="004A524D" w:rsidTr="004A524D">
        <w:trPr>
          <w:trHeight w:val="227"/>
          <w:jc w:val="center"/>
        </w:trPr>
        <w:tc>
          <w:tcPr>
            <w:tcW w:w="1418"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60"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18,9</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18,6</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16,1</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15,2</w:t>
            </w: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17,3</w:t>
            </w:r>
          </w:p>
        </w:tc>
      </w:tr>
      <w:tr w:rsidR="004A524D" w:rsidRPr="004A524D" w:rsidTr="004A524D">
        <w:trPr>
          <w:trHeight w:val="227"/>
          <w:jc w:val="center"/>
        </w:trPr>
        <w:tc>
          <w:tcPr>
            <w:tcW w:w="1418" w:type="dxa"/>
            <w:vMerge w:val="restart"/>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Terma Tur</w:t>
            </w:r>
          </w:p>
        </w:tc>
        <w:tc>
          <w:tcPr>
            <w:tcW w:w="960" w:type="dxa"/>
            <w:vMerge w:val="restart"/>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101</w:t>
            </w: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14,9</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15,7</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16,1</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14,7</w:t>
            </w: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15,5</w:t>
            </w:r>
          </w:p>
        </w:tc>
      </w:tr>
      <w:tr w:rsidR="004A524D" w:rsidRPr="004A524D" w:rsidTr="004A524D">
        <w:trPr>
          <w:trHeight w:val="227"/>
          <w:jc w:val="center"/>
        </w:trPr>
        <w:tc>
          <w:tcPr>
            <w:tcW w:w="1418"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60"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16,8</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15,4</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15,1</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14,9</w:t>
            </w: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15,5</w:t>
            </w:r>
          </w:p>
        </w:tc>
      </w:tr>
      <w:tr w:rsidR="004A524D" w:rsidRPr="004A524D" w:rsidTr="004A524D">
        <w:trPr>
          <w:trHeight w:val="227"/>
          <w:jc w:val="center"/>
        </w:trPr>
        <w:tc>
          <w:tcPr>
            <w:tcW w:w="1418" w:type="dxa"/>
            <w:vMerge w:val="restart"/>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Ruca Talca</w:t>
            </w:r>
          </w:p>
        </w:tc>
        <w:tc>
          <w:tcPr>
            <w:tcW w:w="960" w:type="dxa"/>
            <w:vMerge w:val="restart"/>
            <w:shd w:val="clear" w:color="auto" w:fill="auto"/>
            <w:noWrap/>
            <w:vAlign w:val="center"/>
            <w:hideMark/>
          </w:tcPr>
          <w:p w:rsidR="004A524D" w:rsidRPr="00AB0290" w:rsidRDefault="004A524D" w:rsidP="004A524D">
            <w:pPr>
              <w:jc w:val="center"/>
              <w:rPr>
                <w:bCs/>
                <w:color w:val="000000"/>
                <w:sz w:val="20"/>
                <w:szCs w:val="20"/>
                <w:lang w:val="es-CL" w:eastAsia="es-CL"/>
              </w:rPr>
            </w:pPr>
            <w:r w:rsidRPr="00AB0290">
              <w:rPr>
                <w:bCs/>
                <w:color w:val="000000"/>
                <w:sz w:val="20"/>
                <w:szCs w:val="20"/>
                <w:lang w:val="es-CL" w:eastAsia="es-CL"/>
              </w:rPr>
              <w:t>106</w:t>
            </w: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16,5</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19,2</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14,7</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15,2</w:t>
            </w: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16,0</w:t>
            </w:r>
          </w:p>
        </w:tc>
      </w:tr>
      <w:tr w:rsidR="004A524D" w:rsidRPr="004A524D" w:rsidTr="004A524D">
        <w:trPr>
          <w:trHeight w:val="227"/>
          <w:jc w:val="center"/>
        </w:trPr>
        <w:tc>
          <w:tcPr>
            <w:tcW w:w="1418"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60" w:type="dxa"/>
            <w:vMerge/>
            <w:shd w:val="clear" w:color="auto" w:fill="auto"/>
            <w:noWrap/>
            <w:vAlign w:val="center"/>
            <w:hideMark/>
          </w:tcPr>
          <w:p w:rsidR="004A524D" w:rsidRPr="00AB0290" w:rsidRDefault="004A524D" w:rsidP="004A524D">
            <w:pPr>
              <w:jc w:val="center"/>
              <w:rPr>
                <w:bCs/>
                <w:color w:val="000000"/>
                <w:sz w:val="20"/>
                <w:szCs w:val="20"/>
                <w:lang w:val="es-CL" w:eastAsia="es-CL"/>
              </w:rPr>
            </w:pPr>
          </w:p>
        </w:tc>
        <w:tc>
          <w:tcPr>
            <w:tcW w:w="980" w:type="dxa"/>
            <w:shd w:val="clear" w:color="auto" w:fill="auto"/>
            <w:noWrap/>
            <w:vAlign w:val="center"/>
            <w:hideMark/>
          </w:tcPr>
          <w:p w:rsidR="004A524D" w:rsidRPr="00AB0290" w:rsidRDefault="004A524D" w:rsidP="004A524D">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20,3</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22,2</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19,4</w:t>
            </w:r>
          </w:p>
        </w:tc>
        <w:tc>
          <w:tcPr>
            <w:tcW w:w="1000" w:type="dxa"/>
            <w:shd w:val="clear" w:color="auto" w:fill="auto"/>
            <w:noWrap/>
            <w:vAlign w:val="center"/>
            <w:hideMark/>
          </w:tcPr>
          <w:p w:rsidR="004A524D" w:rsidRPr="004A524D" w:rsidRDefault="004A524D" w:rsidP="004A524D">
            <w:pPr>
              <w:jc w:val="center"/>
              <w:rPr>
                <w:color w:val="000000"/>
                <w:sz w:val="20"/>
                <w:szCs w:val="20"/>
              </w:rPr>
            </w:pPr>
            <w:r w:rsidRPr="004A524D">
              <w:rPr>
                <w:color w:val="000000"/>
                <w:sz w:val="20"/>
                <w:szCs w:val="20"/>
              </w:rPr>
              <w:t>22,3</w:t>
            </w:r>
          </w:p>
        </w:tc>
        <w:tc>
          <w:tcPr>
            <w:tcW w:w="1180" w:type="dxa"/>
            <w:shd w:val="clear" w:color="auto" w:fill="auto"/>
            <w:noWrap/>
            <w:vAlign w:val="center"/>
            <w:hideMark/>
          </w:tcPr>
          <w:p w:rsidR="004A524D" w:rsidRPr="004A524D" w:rsidRDefault="004A524D" w:rsidP="004A524D">
            <w:pPr>
              <w:jc w:val="center"/>
              <w:rPr>
                <w:b/>
                <w:color w:val="000000"/>
                <w:sz w:val="20"/>
                <w:szCs w:val="20"/>
              </w:rPr>
            </w:pPr>
            <w:r w:rsidRPr="004A524D">
              <w:rPr>
                <w:b/>
                <w:color w:val="000000"/>
                <w:sz w:val="20"/>
                <w:szCs w:val="20"/>
              </w:rPr>
              <w:t>20,6</w:t>
            </w:r>
          </w:p>
        </w:tc>
      </w:tr>
      <w:tr w:rsidR="004A524D" w:rsidRPr="004A524D" w:rsidTr="004A524D">
        <w:trPr>
          <w:trHeight w:val="227"/>
          <w:jc w:val="center"/>
        </w:trPr>
        <w:tc>
          <w:tcPr>
            <w:tcW w:w="3358" w:type="dxa"/>
            <w:gridSpan w:val="3"/>
            <w:shd w:val="clear" w:color="DCE6F1" w:fill="DCE6F1"/>
            <w:noWrap/>
            <w:vAlign w:val="center"/>
            <w:hideMark/>
          </w:tcPr>
          <w:p w:rsidR="004A524D" w:rsidRPr="00AB0290" w:rsidRDefault="004A524D" w:rsidP="004A524D">
            <w:pPr>
              <w:jc w:val="center"/>
              <w:rPr>
                <w:b/>
                <w:bCs/>
                <w:color w:val="000000"/>
                <w:sz w:val="20"/>
                <w:szCs w:val="20"/>
                <w:lang w:val="es-CL" w:eastAsia="es-CL"/>
              </w:rPr>
            </w:pPr>
            <w:r>
              <w:rPr>
                <w:b/>
                <w:bCs/>
                <w:color w:val="000000"/>
                <w:sz w:val="20"/>
                <w:szCs w:val="20"/>
                <w:lang w:val="es-CL" w:eastAsia="es-CL"/>
              </w:rPr>
              <w:t>Promedio</w:t>
            </w:r>
          </w:p>
        </w:tc>
        <w:tc>
          <w:tcPr>
            <w:tcW w:w="1000" w:type="dxa"/>
            <w:shd w:val="clear" w:color="DCE6F1" w:fill="DCE6F1"/>
            <w:noWrap/>
            <w:vAlign w:val="center"/>
            <w:hideMark/>
          </w:tcPr>
          <w:p w:rsidR="004A524D" w:rsidRPr="004A524D" w:rsidRDefault="004A524D" w:rsidP="004A524D">
            <w:pPr>
              <w:jc w:val="center"/>
              <w:rPr>
                <w:b/>
                <w:bCs/>
                <w:color w:val="000000"/>
                <w:sz w:val="20"/>
                <w:szCs w:val="20"/>
              </w:rPr>
            </w:pPr>
            <w:r w:rsidRPr="004A524D">
              <w:rPr>
                <w:b/>
                <w:bCs/>
                <w:color w:val="000000"/>
                <w:sz w:val="20"/>
                <w:szCs w:val="20"/>
              </w:rPr>
              <w:t>16,7</w:t>
            </w:r>
          </w:p>
        </w:tc>
        <w:tc>
          <w:tcPr>
            <w:tcW w:w="1000" w:type="dxa"/>
            <w:shd w:val="clear" w:color="DCE6F1" w:fill="DCE6F1"/>
            <w:noWrap/>
            <w:vAlign w:val="center"/>
          </w:tcPr>
          <w:p w:rsidR="004A524D" w:rsidRPr="004A524D" w:rsidRDefault="004A524D" w:rsidP="004A524D">
            <w:pPr>
              <w:jc w:val="center"/>
              <w:rPr>
                <w:b/>
                <w:bCs/>
                <w:color w:val="000000"/>
                <w:sz w:val="20"/>
                <w:szCs w:val="20"/>
              </w:rPr>
            </w:pPr>
            <w:r w:rsidRPr="004A524D">
              <w:rPr>
                <w:b/>
                <w:bCs/>
                <w:color w:val="000000"/>
                <w:sz w:val="20"/>
                <w:szCs w:val="20"/>
              </w:rPr>
              <w:t>16,6</w:t>
            </w:r>
          </w:p>
        </w:tc>
        <w:tc>
          <w:tcPr>
            <w:tcW w:w="1000" w:type="dxa"/>
            <w:shd w:val="clear" w:color="DCE6F1" w:fill="DCE6F1"/>
            <w:noWrap/>
            <w:vAlign w:val="center"/>
          </w:tcPr>
          <w:p w:rsidR="004A524D" w:rsidRPr="004A524D" w:rsidRDefault="004A524D" w:rsidP="004A524D">
            <w:pPr>
              <w:jc w:val="center"/>
              <w:rPr>
                <w:b/>
                <w:bCs/>
                <w:color w:val="000000"/>
                <w:sz w:val="20"/>
                <w:szCs w:val="20"/>
              </w:rPr>
            </w:pPr>
            <w:r w:rsidRPr="004A524D">
              <w:rPr>
                <w:b/>
                <w:bCs/>
                <w:color w:val="000000"/>
                <w:sz w:val="20"/>
                <w:szCs w:val="20"/>
              </w:rPr>
              <w:t>16,7</w:t>
            </w:r>
          </w:p>
        </w:tc>
        <w:tc>
          <w:tcPr>
            <w:tcW w:w="1000" w:type="dxa"/>
            <w:shd w:val="clear" w:color="DCE6F1" w:fill="DCE6F1"/>
            <w:noWrap/>
            <w:vAlign w:val="center"/>
          </w:tcPr>
          <w:p w:rsidR="004A524D" w:rsidRPr="004A524D" w:rsidRDefault="004A524D" w:rsidP="004A524D">
            <w:pPr>
              <w:jc w:val="center"/>
              <w:rPr>
                <w:b/>
                <w:bCs/>
                <w:color w:val="000000"/>
                <w:sz w:val="20"/>
                <w:szCs w:val="20"/>
              </w:rPr>
            </w:pPr>
            <w:r w:rsidRPr="004A524D">
              <w:rPr>
                <w:b/>
                <w:bCs/>
                <w:color w:val="000000"/>
                <w:sz w:val="20"/>
                <w:szCs w:val="20"/>
              </w:rPr>
              <w:t>15,8</w:t>
            </w:r>
          </w:p>
        </w:tc>
        <w:tc>
          <w:tcPr>
            <w:tcW w:w="1180" w:type="dxa"/>
            <w:shd w:val="clear" w:color="DCE6F1" w:fill="DCE6F1"/>
            <w:noWrap/>
            <w:vAlign w:val="center"/>
          </w:tcPr>
          <w:p w:rsidR="004A524D" w:rsidRPr="004A524D" w:rsidRDefault="004A524D" w:rsidP="004A524D">
            <w:pPr>
              <w:jc w:val="center"/>
              <w:rPr>
                <w:b/>
                <w:bCs/>
                <w:color w:val="000000"/>
                <w:sz w:val="20"/>
                <w:szCs w:val="20"/>
              </w:rPr>
            </w:pPr>
            <w:r w:rsidRPr="004A524D">
              <w:rPr>
                <w:b/>
                <w:bCs/>
                <w:color w:val="000000"/>
                <w:sz w:val="20"/>
                <w:szCs w:val="20"/>
              </w:rPr>
              <w:t>16,5</w:t>
            </w:r>
          </w:p>
        </w:tc>
      </w:tr>
    </w:tbl>
    <w:p w:rsidR="004A524D" w:rsidRPr="00AB0290" w:rsidRDefault="004A524D" w:rsidP="004A524D">
      <w:pPr>
        <w:jc w:val="left"/>
        <w:rPr>
          <w:sz w:val="20"/>
          <w:szCs w:val="18"/>
        </w:rPr>
      </w:pPr>
      <w:r w:rsidRPr="00AB0290">
        <w:rPr>
          <w:sz w:val="20"/>
          <w:szCs w:val="18"/>
        </w:rPr>
        <w:t>Fuente: Elaboración propia.</w:t>
      </w:r>
    </w:p>
    <w:p w:rsidR="004A524D" w:rsidRDefault="004A524D" w:rsidP="003A4EDC">
      <w:pPr>
        <w:pStyle w:val="Normal2"/>
        <w:spacing w:line="240" w:lineRule="auto"/>
      </w:pPr>
    </w:p>
    <w:p w:rsidR="003A4EDC" w:rsidRDefault="003A4EDC" w:rsidP="003A4EDC">
      <w:pPr>
        <w:pStyle w:val="Normal2"/>
        <w:spacing w:line="240" w:lineRule="auto"/>
      </w:pPr>
      <w:r>
        <w:t xml:space="preserve">Para todos los buses catastrados el promedio es de </w:t>
      </w:r>
      <w:r w:rsidR="004A524D">
        <w:t>16.5</w:t>
      </w:r>
      <w:r>
        <w:t xml:space="preserve"> Km/hr. Sin embargo, se observa para </w:t>
      </w:r>
      <w:r w:rsidR="004A524D">
        <w:t xml:space="preserve">los 2 servicios de inyección de la empresa Renacer, una velocidad media inferior a los 14 km/hr. Así también, se destacan los resultados obtenidos para el servicio 106 </w:t>
      </w:r>
      <w:r w:rsidR="00111786">
        <w:t>R</w:t>
      </w:r>
      <w:r w:rsidR="004A524D">
        <w:t>egreso de Ruca</w:t>
      </w:r>
      <w:r w:rsidR="00111786">
        <w:t xml:space="preserve"> T</w:t>
      </w:r>
      <w:r w:rsidR="004A524D">
        <w:t xml:space="preserve">alca, ya que su velocidad comercial es </w:t>
      </w:r>
      <w:r>
        <w:t>mayor</w:t>
      </w:r>
      <w:r w:rsidR="004A524D">
        <w:t xml:space="preserve"> que el promedio para la ciudad</w:t>
      </w:r>
      <w:r>
        <w:t xml:space="preserve">, alcanzando </w:t>
      </w:r>
      <w:r w:rsidR="004A524D">
        <w:t>los 20.6</w:t>
      </w:r>
      <w:r>
        <w:t xml:space="preserve"> Km/hr </w:t>
      </w:r>
      <w:r w:rsidR="00111786">
        <w:t xml:space="preserve">considerando las mediciones en </w:t>
      </w:r>
      <w:r w:rsidR="004A524D">
        <w:t>los 4 períodos</w:t>
      </w:r>
      <w:r>
        <w:t>.</w:t>
      </w:r>
    </w:p>
    <w:p w:rsidR="00111786" w:rsidRDefault="00111786" w:rsidP="003A4EDC">
      <w:pPr>
        <w:pStyle w:val="Normal2"/>
        <w:spacing w:line="240" w:lineRule="auto"/>
      </w:pPr>
    </w:p>
    <w:p w:rsidR="00111786" w:rsidRDefault="00111786" w:rsidP="00111786">
      <w:pPr>
        <w:pStyle w:val="Normal2"/>
        <w:spacing w:line="240" w:lineRule="auto"/>
      </w:pPr>
      <w:r>
        <w:t>Los resultados anteriores han sido agregados a nivel de servicio, obteniendo las velocidades comerciales que se presentan en el siguiente cuadro.</w:t>
      </w:r>
    </w:p>
    <w:p w:rsidR="00111786" w:rsidRPr="00111786" w:rsidRDefault="00111786" w:rsidP="003A4EDC">
      <w:pPr>
        <w:jc w:val="left"/>
        <w:rPr>
          <w:rFonts w:ascii="Times" w:hAnsi="Times"/>
          <w:b/>
          <w:caps/>
          <w:sz w:val="20"/>
          <w:szCs w:val="20"/>
        </w:rPr>
      </w:pPr>
    </w:p>
    <w:p w:rsidR="003A4EDC" w:rsidRPr="00704905" w:rsidRDefault="003A4EDC" w:rsidP="003A4EDC">
      <w:pPr>
        <w:pStyle w:val="Epgrafe0"/>
        <w:keepNext/>
        <w:spacing w:before="0"/>
        <w:rPr>
          <w:caps/>
          <w:sz w:val="20"/>
        </w:rPr>
      </w:pPr>
      <w:bookmarkStart w:id="112" w:name="_Toc532204833"/>
      <w:r w:rsidRPr="00E27C9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7</w:t>
      </w:r>
      <w:r>
        <w:rPr>
          <w:caps/>
          <w:sz w:val="20"/>
        </w:rPr>
        <w:fldChar w:fldCharType="end"/>
      </w:r>
      <w:r w:rsidRPr="00E27C9C">
        <w:rPr>
          <w:caps/>
          <w:sz w:val="20"/>
        </w:rPr>
        <w:t xml:space="preserve">: </w:t>
      </w:r>
      <w:r w:rsidRPr="00704905">
        <w:rPr>
          <w:caps/>
          <w:sz w:val="20"/>
        </w:rPr>
        <w:t>velocidad comercial por servicio y periodo (km/hr)</w:t>
      </w:r>
      <w:bookmarkEnd w:id="112"/>
    </w:p>
    <w:tbl>
      <w:tblPr>
        <w:tblW w:w="0" w:type="auto"/>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8"/>
        <w:gridCol w:w="960"/>
        <w:gridCol w:w="1000"/>
        <w:gridCol w:w="1000"/>
        <w:gridCol w:w="1000"/>
        <w:gridCol w:w="1000"/>
        <w:gridCol w:w="1180"/>
      </w:tblGrid>
      <w:tr w:rsidR="00111786" w:rsidRPr="00AB0290" w:rsidTr="00111786">
        <w:trPr>
          <w:trHeight w:val="227"/>
          <w:jc w:val="center"/>
        </w:trPr>
        <w:tc>
          <w:tcPr>
            <w:tcW w:w="1418" w:type="dxa"/>
            <w:shd w:val="clear" w:color="DCE6F1" w:fill="DCE6F1"/>
            <w:noWrap/>
            <w:vAlign w:val="center"/>
            <w:hideMark/>
          </w:tcPr>
          <w:p w:rsidR="00111786" w:rsidRPr="00111786" w:rsidRDefault="00111786" w:rsidP="00111786">
            <w:pPr>
              <w:jc w:val="center"/>
              <w:rPr>
                <w:b/>
                <w:bCs/>
                <w:color w:val="000000"/>
                <w:sz w:val="20"/>
                <w:szCs w:val="20"/>
                <w:lang w:val="es-CL" w:eastAsia="es-CL"/>
              </w:rPr>
            </w:pPr>
            <w:r w:rsidRPr="00111786">
              <w:rPr>
                <w:b/>
                <w:bCs/>
                <w:color w:val="000000"/>
                <w:sz w:val="20"/>
                <w:szCs w:val="20"/>
                <w:lang w:val="es-CL" w:eastAsia="es-CL"/>
              </w:rPr>
              <w:t>Empresa</w:t>
            </w:r>
          </w:p>
        </w:tc>
        <w:tc>
          <w:tcPr>
            <w:tcW w:w="960" w:type="dxa"/>
            <w:shd w:val="clear" w:color="DCE6F1" w:fill="DCE6F1"/>
            <w:noWrap/>
            <w:vAlign w:val="center"/>
            <w:hideMark/>
          </w:tcPr>
          <w:p w:rsidR="00111786" w:rsidRPr="00111786" w:rsidRDefault="00111786" w:rsidP="00111786">
            <w:pPr>
              <w:jc w:val="center"/>
              <w:rPr>
                <w:b/>
                <w:bCs/>
                <w:color w:val="000000"/>
                <w:sz w:val="20"/>
                <w:szCs w:val="20"/>
                <w:lang w:val="es-CL" w:eastAsia="es-CL"/>
              </w:rPr>
            </w:pPr>
            <w:r w:rsidRPr="00111786">
              <w:rPr>
                <w:b/>
                <w:bCs/>
                <w:color w:val="000000"/>
                <w:sz w:val="20"/>
                <w:szCs w:val="20"/>
                <w:lang w:val="es-CL" w:eastAsia="es-CL"/>
              </w:rPr>
              <w:t>Servicio</w:t>
            </w:r>
          </w:p>
        </w:tc>
        <w:tc>
          <w:tcPr>
            <w:tcW w:w="1000" w:type="dxa"/>
            <w:shd w:val="clear" w:color="DCE6F1" w:fill="DCE6F1"/>
            <w:noWrap/>
            <w:vAlign w:val="center"/>
            <w:hideMark/>
          </w:tcPr>
          <w:p w:rsidR="00111786" w:rsidRPr="00111786" w:rsidRDefault="00111786" w:rsidP="00111786">
            <w:pPr>
              <w:jc w:val="center"/>
              <w:rPr>
                <w:b/>
                <w:bCs/>
                <w:color w:val="000000"/>
                <w:sz w:val="20"/>
                <w:szCs w:val="20"/>
                <w:lang w:val="es-CL" w:eastAsia="es-CL"/>
              </w:rPr>
            </w:pPr>
            <w:r w:rsidRPr="00111786">
              <w:rPr>
                <w:b/>
                <w:bCs/>
                <w:color w:val="000000"/>
                <w:sz w:val="20"/>
                <w:szCs w:val="20"/>
                <w:lang w:val="es-CL" w:eastAsia="es-CL"/>
              </w:rPr>
              <w:t>PMA</w:t>
            </w:r>
          </w:p>
        </w:tc>
        <w:tc>
          <w:tcPr>
            <w:tcW w:w="1000" w:type="dxa"/>
            <w:shd w:val="clear" w:color="DCE6F1" w:fill="DCE6F1"/>
            <w:noWrap/>
            <w:vAlign w:val="center"/>
            <w:hideMark/>
          </w:tcPr>
          <w:p w:rsidR="00111786" w:rsidRPr="00111786" w:rsidRDefault="00111786" w:rsidP="00111786">
            <w:pPr>
              <w:jc w:val="center"/>
              <w:rPr>
                <w:b/>
                <w:bCs/>
                <w:color w:val="000000"/>
                <w:sz w:val="20"/>
                <w:szCs w:val="20"/>
                <w:lang w:val="es-CL" w:eastAsia="es-CL"/>
              </w:rPr>
            </w:pPr>
            <w:r w:rsidRPr="00111786">
              <w:rPr>
                <w:b/>
                <w:bCs/>
                <w:color w:val="000000"/>
                <w:sz w:val="20"/>
                <w:szCs w:val="20"/>
                <w:lang w:val="es-CL" w:eastAsia="es-CL"/>
              </w:rPr>
              <w:t>FPU</w:t>
            </w:r>
          </w:p>
        </w:tc>
        <w:tc>
          <w:tcPr>
            <w:tcW w:w="1000" w:type="dxa"/>
            <w:shd w:val="clear" w:color="DCE6F1" w:fill="DCE6F1"/>
            <w:noWrap/>
            <w:vAlign w:val="center"/>
            <w:hideMark/>
          </w:tcPr>
          <w:p w:rsidR="00111786" w:rsidRPr="00111786" w:rsidRDefault="00111786" w:rsidP="00111786">
            <w:pPr>
              <w:jc w:val="center"/>
              <w:rPr>
                <w:b/>
                <w:bCs/>
                <w:color w:val="000000"/>
                <w:sz w:val="20"/>
                <w:szCs w:val="20"/>
                <w:lang w:val="es-CL" w:eastAsia="es-CL"/>
              </w:rPr>
            </w:pPr>
            <w:r w:rsidRPr="00111786">
              <w:rPr>
                <w:b/>
                <w:bCs/>
                <w:color w:val="000000"/>
                <w:sz w:val="20"/>
                <w:szCs w:val="20"/>
                <w:lang w:val="es-CL" w:eastAsia="es-CL"/>
              </w:rPr>
              <w:t>PMD</w:t>
            </w:r>
          </w:p>
        </w:tc>
        <w:tc>
          <w:tcPr>
            <w:tcW w:w="1000" w:type="dxa"/>
            <w:shd w:val="clear" w:color="DCE6F1" w:fill="DCE6F1"/>
            <w:noWrap/>
            <w:vAlign w:val="center"/>
            <w:hideMark/>
          </w:tcPr>
          <w:p w:rsidR="00111786" w:rsidRPr="00111786" w:rsidRDefault="00111786" w:rsidP="00111786">
            <w:pPr>
              <w:jc w:val="center"/>
              <w:rPr>
                <w:b/>
                <w:bCs/>
                <w:color w:val="000000"/>
                <w:sz w:val="20"/>
                <w:szCs w:val="20"/>
                <w:lang w:val="es-CL" w:eastAsia="es-CL"/>
              </w:rPr>
            </w:pPr>
            <w:r w:rsidRPr="00111786">
              <w:rPr>
                <w:b/>
                <w:bCs/>
                <w:color w:val="000000"/>
                <w:sz w:val="20"/>
                <w:szCs w:val="20"/>
                <w:lang w:val="es-CL" w:eastAsia="es-CL"/>
              </w:rPr>
              <w:t>PTA</w:t>
            </w:r>
          </w:p>
        </w:tc>
        <w:tc>
          <w:tcPr>
            <w:tcW w:w="1180" w:type="dxa"/>
            <w:shd w:val="clear" w:color="DCE6F1" w:fill="DCE6F1"/>
            <w:noWrap/>
            <w:vAlign w:val="center"/>
            <w:hideMark/>
          </w:tcPr>
          <w:p w:rsidR="00111786" w:rsidRPr="00111786" w:rsidRDefault="00111786" w:rsidP="00111786">
            <w:pPr>
              <w:jc w:val="center"/>
              <w:rPr>
                <w:b/>
                <w:bCs/>
                <w:color w:val="000000"/>
                <w:sz w:val="20"/>
                <w:szCs w:val="20"/>
                <w:lang w:val="es-CL" w:eastAsia="es-CL"/>
              </w:rPr>
            </w:pPr>
            <w:r w:rsidRPr="00111786">
              <w:rPr>
                <w:b/>
                <w:bCs/>
                <w:color w:val="000000"/>
                <w:sz w:val="20"/>
                <w:szCs w:val="20"/>
                <w:lang w:val="es-CL" w:eastAsia="es-CL"/>
              </w:rPr>
              <w:t>Total</w:t>
            </w:r>
          </w:p>
        </w:tc>
      </w:tr>
      <w:tr w:rsidR="00111786" w:rsidRPr="00AB0290" w:rsidTr="00111786">
        <w:trPr>
          <w:trHeight w:val="227"/>
          <w:jc w:val="center"/>
        </w:trPr>
        <w:tc>
          <w:tcPr>
            <w:tcW w:w="1418" w:type="dxa"/>
            <w:vMerge w:val="restart"/>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Renacer</w:t>
            </w:r>
          </w:p>
        </w:tc>
        <w:tc>
          <w:tcPr>
            <w:tcW w:w="960" w:type="dxa"/>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102</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16,6</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16,3</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17,4</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15,4</w:t>
            </w:r>
          </w:p>
        </w:tc>
        <w:tc>
          <w:tcPr>
            <w:tcW w:w="118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16,4</w:t>
            </w:r>
          </w:p>
        </w:tc>
      </w:tr>
      <w:tr w:rsidR="00111786" w:rsidRPr="00AB0290" w:rsidTr="00111786">
        <w:trPr>
          <w:trHeight w:val="227"/>
          <w:jc w:val="center"/>
        </w:trPr>
        <w:tc>
          <w:tcPr>
            <w:tcW w:w="1418" w:type="dxa"/>
            <w:vMerge/>
            <w:shd w:val="clear" w:color="auto" w:fill="auto"/>
            <w:noWrap/>
            <w:vAlign w:val="center"/>
            <w:hideMark/>
          </w:tcPr>
          <w:p w:rsidR="00111786" w:rsidRPr="00111786" w:rsidRDefault="00111786" w:rsidP="00111786">
            <w:pPr>
              <w:jc w:val="center"/>
              <w:rPr>
                <w:bCs/>
                <w:color w:val="000000"/>
                <w:sz w:val="20"/>
                <w:szCs w:val="20"/>
                <w:lang w:val="es-CL" w:eastAsia="es-CL"/>
              </w:rPr>
            </w:pPr>
          </w:p>
        </w:tc>
        <w:tc>
          <w:tcPr>
            <w:tcW w:w="960" w:type="dxa"/>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102I</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12,1</w:t>
            </w:r>
          </w:p>
        </w:tc>
        <w:tc>
          <w:tcPr>
            <w:tcW w:w="1000" w:type="dxa"/>
            <w:shd w:val="clear" w:color="auto" w:fill="auto"/>
            <w:noWrap/>
            <w:vAlign w:val="center"/>
            <w:hideMark/>
          </w:tcPr>
          <w:p w:rsidR="00111786" w:rsidRPr="00111786" w:rsidRDefault="00111786" w:rsidP="00111786">
            <w:pPr>
              <w:jc w:val="center"/>
              <w:rPr>
                <w:color w:val="000000"/>
                <w:sz w:val="20"/>
                <w:szCs w:val="20"/>
              </w:rPr>
            </w:pPr>
          </w:p>
        </w:tc>
        <w:tc>
          <w:tcPr>
            <w:tcW w:w="1000" w:type="dxa"/>
            <w:shd w:val="clear" w:color="auto" w:fill="auto"/>
            <w:noWrap/>
            <w:vAlign w:val="center"/>
            <w:hideMark/>
          </w:tcPr>
          <w:p w:rsidR="00111786" w:rsidRPr="00111786" w:rsidRDefault="00111786" w:rsidP="00111786">
            <w:pPr>
              <w:jc w:val="center"/>
              <w:rPr>
                <w:color w:val="000000"/>
                <w:sz w:val="20"/>
                <w:szCs w:val="20"/>
              </w:rPr>
            </w:pPr>
          </w:p>
        </w:tc>
        <w:tc>
          <w:tcPr>
            <w:tcW w:w="1000" w:type="dxa"/>
            <w:shd w:val="clear" w:color="auto" w:fill="auto"/>
            <w:noWrap/>
            <w:vAlign w:val="center"/>
            <w:hideMark/>
          </w:tcPr>
          <w:p w:rsidR="00111786" w:rsidRPr="00111786" w:rsidRDefault="00111786" w:rsidP="00111786">
            <w:pPr>
              <w:jc w:val="center"/>
              <w:rPr>
                <w:color w:val="000000"/>
                <w:sz w:val="20"/>
                <w:szCs w:val="20"/>
              </w:rPr>
            </w:pPr>
          </w:p>
        </w:tc>
        <w:tc>
          <w:tcPr>
            <w:tcW w:w="118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12,1</w:t>
            </w:r>
          </w:p>
        </w:tc>
      </w:tr>
      <w:tr w:rsidR="00111786" w:rsidRPr="00AB0290" w:rsidTr="00111786">
        <w:trPr>
          <w:trHeight w:val="227"/>
          <w:jc w:val="center"/>
        </w:trPr>
        <w:tc>
          <w:tcPr>
            <w:tcW w:w="1418" w:type="dxa"/>
            <w:vMerge/>
            <w:shd w:val="clear" w:color="auto" w:fill="auto"/>
            <w:noWrap/>
            <w:vAlign w:val="center"/>
            <w:hideMark/>
          </w:tcPr>
          <w:p w:rsidR="00111786" w:rsidRPr="00111786" w:rsidRDefault="00111786" w:rsidP="00111786">
            <w:pPr>
              <w:jc w:val="center"/>
              <w:rPr>
                <w:bCs/>
                <w:color w:val="000000"/>
                <w:sz w:val="20"/>
                <w:szCs w:val="20"/>
                <w:lang w:val="es-CL" w:eastAsia="es-CL"/>
              </w:rPr>
            </w:pPr>
          </w:p>
        </w:tc>
        <w:tc>
          <w:tcPr>
            <w:tcW w:w="960" w:type="dxa"/>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102I2</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13,8</w:t>
            </w:r>
          </w:p>
        </w:tc>
        <w:tc>
          <w:tcPr>
            <w:tcW w:w="1000" w:type="dxa"/>
            <w:shd w:val="clear" w:color="auto" w:fill="auto"/>
            <w:noWrap/>
            <w:vAlign w:val="center"/>
            <w:hideMark/>
          </w:tcPr>
          <w:p w:rsidR="00111786" w:rsidRPr="00111786" w:rsidRDefault="00111786" w:rsidP="00111786">
            <w:pPr>
              <w:jc w:val="center"/>
              <w:rPr>
                <w:color w:val="000000"/>
                <w:sz w:val="20"/>
                <w:szCs w:val="20"/>
              </w:rPr>
            </w:pPr>
          </w:p>
        </w:tc>
        <w:tc>
          <w:tcPr>
            <w:tcW w:w="1000" w:type="dxa"/>
            <w:shd w:val="clear" w:color="auto" w:fill="auto"/>
            <w:noWrap/>
            <w:vAlign w:val="center"/>
            <w:hideMark/>
          </w:tcPr>
          <w:p w:rsidR="00111786" w:rsidRPr="00111786" w:rsidRDefault="00111786" w:rsidP="00111786">
            <w:pPr>
              <w:jc w:val="center"/>
              <w:rPr>
                <w:color w:val="000000"/>
                <w:sz w:val="20"/>
                <w:szCs w:val="20"/>
              </w:rPr>
            </w:pPr>
          </w:p>
        </w:tc>
        <w:tc>
          <w:tcPr>
            <w:tcW w:w="1000" w:type="dxa"/>
            <w:shd w:val="clear" w:color="auto" w:fill="auto"/>
            <w:noWrap/>
            <w:vAlign w:val="center"/>
            <w:hideMark/>
          </w:tcPr>
          <w:p w:rsidR="00111786" w:rsidRPr="00111786" w:rsidRDefault="00111786" w:rsidP="00111786">
            <w:pPr>
              <w:jc w:val="center"/>
              <w:rPr>
                <w:color w:val="000000"/>
                <w:sz w:val="20"/>
                <w:szCs w:val="20"/>
              </w:rPr>
            </w:pPr>
          </w:p>
        </w:tc>
        <w:tc>
          <w:tcPr>
            <w:tcW w:w="118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13,8</w:t>
            </w:r>
          </w:p>
        </w:tc>
      </w:tr>
      <w:tr w:rsidR="00111786" w:rsidRPr="00AB0290" w:rsidTr="00111786">
        <w:trPr>
          <w:trHeight w:val="227"/>
          <w:jc w:val="center"/>
        </w:trPr>
        <w:tc>
          <w:tcPr>
            <w:tcW w:w="1418" w:type="dxa"/>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La Ramada</w:t>
            </w:r>
          </w:p>
        </w:tc>
        <w:tc>
          <w:tcPr>
            <w:tcW w:w="960" w:type="dxa"/>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104</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16,9</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17,0</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16,5</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15,3</w:t>
            </w:r>
          </w:p>
        </w:tc>
        <w:tc>
          <w:tcPr>
            <w:tcW w:w="118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16,5</w:t>
            </w:r>
          </w:p>
        </w:tc>
      </w:tr>
      <w:tr w:rsidR="00111786" w:rsidRPr="00AB0290" w:rsidTr="00111786">
        <w:trPr>
          <w:trHeight w:val="227"/>
          <w:jc w:val="center"/>
        </w:trPr>
        <w:tc>
          <w:tcPr>
            <w:tcW w:w="1418" w:type="dxa"/>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Terma Tur</w:t>
            </w:r>
          </w:p>
        </w:tc>
        <w:tc>
          <w:tcPr>
            <w:tcW w:w="960" w:type="dxa"/>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101</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15,9</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15,6</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15,6</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14,8</w:t>
            </w:r>
          </w:p>
        </w:tc>
        <w:tc>
          <w:tcPr>
            <w:tcW w:w="118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15,5</w:t>
            </w:r>
          </w:p>
        </w:tc>
      </w:tr>
      <w:tr w:rsidR="00111786" w:rsidRPr="00AB0290" w:rsidTr="00111786">
        <w:trPr>
          <w:trHeight w:val="227"/>
          <w:jc w:val="center"/>
        </w:trPr>
        <w:tc>
          <w:tcPr>
            <w:tcW w:w="1418" w:type="dxa"/>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Ruca Talca</w:t>
            </w:r>
          </w:p>
        </w:tc>
        <w:tc>
          <w:tcPr>
            <w:tcW w:w="960" w:type="dxa"/>
            <w:shd w:val="clear" w:color="auto" w:fill="auto"/>
            <w:noWrap/>
            <w:vAlign w:val="center"/>
            <w:hideMark/>
          </w:tcPr>
          <w:p w:rsidR="00111786" w:rsidRPr="00111786" w:rsidRDefault="00111786" w:rsidP="00111786">
            <w:pPr>
              <w:jc w:val="center"/>
              <w:rPr>
                <w:bCs/>
                <w:color w:val="000000"/>
                <w:sz w:val="20"/>
                <w:szCs w:val="20"/>
                <w:lang w:val="es-CL" w:eastAsia="es-CL"/>
              </w:rPr>
            </w:pPr>
            <w:r w:rsidRPr="00111786">
              <w:rPr>
                <w:bCs/>
                <w:color w:val="000000"/>
                <w:sz w:val="20"/>
                <w:szCs w:val="20"/>
                <w:lang w:val="es-CL" w:eastAsia="es-CL"/>
              </w:rPr>
              <w:t>106</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18,4</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20,7</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17,1</w:t>
            </w:r>
          </w:p>
        </w:tc>
        <w:tc>
          <w:tcPr>
            <w:tcW w:w="100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18,8</w:t>
            </w:r>
          </w:p>
        </w:tc>
        <w:tc>
          <w:tcPr>
            <w:tcW w:w="1180" w:type="dxa"/>
            <w:shd w:val="clear" w:color="auto" w:fill="auto"/>
            <w:noWrap/>
            <w:vAlign w:val="center"/>
            <w:hideMark/>
          </w:tcPr>
          <w:p w:rsidR="00111786" w:rsidRPr="00111786" w:rsidRDefault="00111786" w:rsidP="00111786">
            <w:pPr>
              <w:jc w:val="center"/>
              <w:rPr>
                <w:color w:val="000000"/>
                <w:sz w:val="20"/>
                <w:szCs w:val="20"/>
              </w:rPr>
            </w:pPr>
            <w:r w:rsidRPr="00111786">
              <w:rPr>
                <w:color w:val="000000"/>
                <w:sz w:val="20"/>
                <w:szCs w:val="20"/>
              </w:rPr>
              <w:t>18,3</w:t>
            </w:r>
          </w:p>
        </w:tc>
      </w:tr>
      <w:tr w:rsidR="00111786" w:rsidRPr="00AB0290" w:rsidTr="00111786">
        <w:trPr>
          <w:trHeight w:val="227"/>
          <w:jc w:val="center"/>
        </w:trPr>
        <w:tc>
          <w:tcPr>
            <w:tcW w:w="2378" w:type="dxa"/>
            <w:gridSpan w:val="2"/>
            <w:shd w:val="clear" w:color="DCE6F1" w:fill="DCE6F1"/>
            <w:noWrap/>
            <w:vAlign w:val="center"/>
            <w:hideMark/>
          </w:tcPr>
          <w:p w:rsidR="00111786" w:rsidRPr="00111786" w:rsidRDefault="00111786" w:rsidP="00111786">
            <w:pPr>
              <w:jc w:val="center"/>
              <w:rPr>
                <w:b/>
                <w:bCs/>
                <w:color w:val="000000"/>
                <w:sz w:val="20"/>
                <w:szCs w:val="20"/>
                <w:lang w:val="es-CL" w:eastAsia="es-CL"/>
              </w:rPr>
            </w:pPr>
            <w:r w:rsidRPr="00111786">
              <w:rPr>
                <w:b/>
                <w:bCs/>
                <w:color w:val="000000"/>
                <w:sz w:val="20"/>
                <w:szCs w:val="20"/>
                <w:lang w:val="es-CL" w:eastAsia="es-CL"/>
              </w:rPr>
              <w:t>Total</w:t>
            </w:r>
          </w:p>
        </w:tc>
        <w:tc>
          <w:tcPr>
            <w:tcW w:w="1000" w:type="dxa"/>
            <w:shd w:val="clear" w:color="DCE6F1" w:fill="DCE6F1"/>
            <w:noWrap/>
            <w:vAlign w:val="center"/>
            <w:hideMark/>
          </w:tcPr>
          <w:p w:rsidR="00111786" w:rsidRPr="00111786" w:rsidRDefault="00111786" w:rsidP="00111786">
            <w:pPr>
              <w:jc w:val="center"/>
              <w:rPr>
                <w:b/>
                <w:bCs/>
                <w:color w:val="000000"/>
                <w:sz w:val="20"/>
                <w:szCs w:val="20"/>
              </w:rPr>
            </w:pPr>
            <w:r w:rsidRPr="00111786">
              <w:rPr>
                <w:b/>
                <w:bCs/>
                <w:color w:val="000000"/>
                <w:sz w:val="20"/>
                <w:szCs w:val="20"/>
              </w:rPr>
              <w:t>16,7</w:t>
            </w:r>
          </w:p>
        </w:tc>
        <w:tc>
          <w:tcPr>
            <w:tcW w:w="1000" w:type="dxa"/>
            <w:shd w:val="clear" w:color="DCE6F1" w:fill="DCE6F1"/>
            <w:noWrap/>
            <w:vAlign w:val="center"/>
            <w:hideMark/>
          </w:tcPr>
          <w:p w:rsidR="00111786" w:rsidRPr="00111786" w:rsidRDefault="00111786" w:rsidP="00111786">
            <w:pPr>
              <w:jc w:val="center"/>
              <w:rPr>
                <w:b/>
                <w:bCs/>
                <w:color w:val="000000"/>
                <w:sz w:val="20"/>
                <w:szCs w:val="20"/>
              </w:rPr>
            </w:pPr>
            <w:r w:rsidRPr="00111786">
              <w:rPr>
                <w:b/>
                <w:bCs/>
                <w:color w:val="000000"/>
                <w:sz w:val="20"/>
                <w:szCs w:val="20"/>
              </w:rPr>
              <w:t>16,6</w:t>
            </w:r>
          </w:p>
        </w:tc>
        <w:tc>
          <w:tcPr>
            <w:tcW w:w="1000" w:type="dxa"/>
            <w:shd w:val="clear" w:color="DCE6F1" w:fill="DCE6F1"/>
            <w:noWrap/>
            <w:vAlign w:val="center"/>
            <w:hideMark/>
          </w:tcPr>
          <w:p w:rsidR="00111786" w:rsidRPr="00111786" w:rsidRDefault="00111786" w:rsidP="00111786">
            <w:pPr>
              <w:jc w:val="center"/>
              <w:rPr>
                <w:b/>
                <w:bCs/>
                <w:color w:val="000000"/>
                <w:sz w:val="20"/>
                <w:szCs w:val="20"/>
              </w:rPr>
            </w:pPr>
            <w:r w:rsidRPr="00111786">
              <w:rPr>
                <w:b/>
                <w:bCs/>
                <w:color w:val="000000"/>
                <w:sz w:val="20"/>
                <w:szCs w:val="20"/>
              </w:rPr>
              <w:t>16,7</w:t>
            </w:r>
          </w:p>
        </w:tc>
        <w:tc>
          <w:tcPr>
            <w:tcW w:w="1000" w:type="dxa"/>
            <w:shd w:val="clear" w:color="DCE6F1" w:fill="DCE6F1"/>
            <w:noWrap/>
            <w:vAlign w:val="center"/>
            <w:hideMark/>
          </w:tcPr>
          <w:p w:rsidR="00111786" w:rsidRPr="00111786" w:rsidRDefault="00111786" w:rsidP="00111786">
            <w:pPr>
              <w:jc w:val="center"/>
              <w:rPr>
                <w:b/>
                <w:bCs/>
                <w:color w:val="000000"/>
                <w:sz w:val="20"/>
                <w:szCs w:val="20"/>
              </w:rPr>
            </w:pPr>
            <w:r w:rsidRPr="00111786">
              <w:rPr>
                <w:b/>
                <w:bCs/>
                <w:color w:val="000000"/>
                <w:sz w:val="20"/>
                <w:szCs w:val="20"/>
              </w:rPr>
              <w:t>15,8</w:t>
            </w:r>
          </w:p>
        </w:tc>
        <w:tc>
          <w:tcPr>
            <w:tcW w:w="1180" w:type="dxa"/>
            <w:shd w:val="clear" w:color="DCE6F1" w:fill="DCE6F1"/>
            <w:noWrap/>
            <w:vAlign w:val="center"/>
            <w:hideMark/>
          </w:tcPr>
          <w:p w:rsidR="00111786" w:rsidRPr="00111786" w:rsidRDefault="00111786" w:rsidP="00111786">
            <w:pPr>
              <w:jc w:val="center"/>
              <w:rPr>
                <w:b/>
                <w:bCs/>
                <w:color w:val="000000"/>
                <w:sz w:val="20"/>
                <w:szCs w:val="20"/>
              </w:rPr>
            </w:pPr>
            <w:r w:rsidRPr="00111786">
              <w:rPr>
                <w:b/>
                <w:bCs/>
                <w:color w:val="000000"/>
                <w:sz w:val="20"/>
                <w:szCs w:val="20"/>
              </w:rPr>
              <w:t>16,5</w:t>
            </w:r>
          </w:p>
        </w:tc>
      </w:tr>
    </w:tbl>
    <w:p w:rsidR="003A4EDC" w:rsidRDefault="003A4EDC" w:rsidP="003A4EDC">
      <w:pPr>
        <w:jc w:val="center"/>
        <w:rPr>
          <w:sz w:val="18"/>
          <w:szCs w:val="18"/>
        </w:rPr>
      </w:pPr>
      <w:r w:rsidRPr="00BD6DAA">
        <w:rPr>
          <w:sz w:val="18"/>
          <w:szCs w:val="18"/>
        </w:rPr>
        <w:t>Fuente: Elaboración propia.</w:t>
      </w:r>
    </w:p>
    <w:p w:rsidR="003A4EDC" w:rsidRPr="008A483B" w:rsidRDefault="003A4EDC" w:rsidP="003A4EDC">
      <w:pPr>
        <w:pStyle w:val="Ttulo4"/>
        <w:spacing w:after="120"/>
        <w:ind w:left="862" w:hanging="862"/>
      </w:pPr>
      <w:r w:rsidRPr="008A483B">
        <w:t>Identificación de Anomalías en Medición de Velocidad</w:t>
      </w:r>
    </w:p>
    <w:p w:rsidR="003A4EDC" w:rsidRDefault="003A4EDC" w:rsidP="003A4EDC">
      <w:r>
        <w:t>Como parte de las mediciones de tiempo de ciclo, se registraron ciertas características del viaje que puede perturbar los tiempos medidos (</w:t>
      </w:r>
      <w:r w:rsidRPr="004924A1">
        <w:rPr>
          <w:i/>
        </w:rPr>
        <w:t>eventos</w:t>
      </w:r>
      <w:r>
        <w:t xml:space="preserve">), como se explicó anteriormente. A partir de estos datos, se calculó la frecuencia de ocurrencia de dichos eventos por periodo. Luego, estas frecuencias fueron divididas por la cantidad de buses catastrados, obteniendo así una tasa de ocurrencia de eventos por bus. </w:t>
      </w:r>
    </w:p>
    <w:p w:rsidR="003A4EDC" w:rsidRDefault="003A4EDC" w:rsidP="003A4EDC"/>
    <w:p w:rsidR="003A4EDC" w:rsidRDefault="003A4EDC" w:rsidP="003A4EDC">
      <w:r w:rsidRPr="00E8591F">
        <w:t xml:space="preserve">La base de datos asociada se presenta en el </w:t>
      </w:r>
      <w:r w:rsidR="00DD2598" w:rsidRPr="00E8591F">
        <w:t>Anexo 8-</w:t>
      </w:r>
      <w:r w:rsidR="00D05001">
        <w:t>7</w:t>
      </w:r>
      <w:r w:rsidRPr="00E8591F">
        <w:t>, que contiene los siguientes campos:</w:t>
      </w:r>
    </w:p>
    <w:p w:rsidR="003A4EDC" w:rsidRDefault="003A4EDC" w:rsidP="003A4EDC"/>
    <w:p w:rsidR="003A4EDC" w:rsidRDefault="003A4EDC" w:rsidP="003A4EDC">
      <w:pPr>
        <w:jc w:val="left"/>
        <w:rPr>
          <w:rFonts w:ascii="Times New Roman Negrita" w:hAnsi="Times New Roman Negrita"/>
          <w:b/>
          <w:caps/>
          <w:sz w:val="20"/>
          <w:szCs w:val="20"/>
        </w:rPr>
      </w:pPr>
      <w:r>
        <w:br w:type="page"/>
      </w:r>
    </w:p>
    <w:p w:rsidR="003A4EDC" w:rsidRPr="000C550C" w:rsidRDefault="003A4EDC" w:rsidP="003A4EDC">
      <w:pPr>
        <w:pStyle w:val="Epgrafe0"/>
        <w:keepNext/>
        <w:spacing w:before="0"/>
        <w:rPr>
          <w:caps/>
          <w:sz w:val="20"/>
        </w:rPr>
      </w:pPr>
      <w:bookmarkStart w:id="113" w:name="_Toc532204834"/>
      <w:r w:rsidRPr="00E27C9C">
        <w:rPr>
          <w:caps/>
          <w:sz w:val="20"/>
        </w:rPr>
        <w:lastRenderedPageBreak/>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8</w:t>
      </w:r>
      <w:r>
        <w:rPr>
          <w:caps/>
          <w:sz w:val="20"/>
        </w:rPr>
        <w:fldChar w:fldCharType="end"/>
      </w:r>
      <w:r w:rsidRPr="00E27C9C">
        <w:rPr>
          <w:caps/>
          <w:sz w:val="20"/>
        </w:rPr>
        <w:t xml:space="preserve">: </w:t>
      </w:r>
      <w:r w:rsidRPr="000C550C">
        <w:rPr>
          <w:caps/>
          <w:sz w:val="20"/>
        </w:rPr>
        <w:t>Contenido Base de Datos de identificación de eventos</w:t>
      </w:r>
      <w:bookmarkEnd w:id="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55"/>
        <w:gridCol w:w="4625"/>
      </w:tblGrid>
      <w:tr w:rsidR="003A4EDC" w:rsidRPr="00090F0A" w:rsidTr="003A4EDC">
        <w:trPr>
          <w:trHeight w:val="227"/>
          <w:jc w:val="center"/>
        </w:trPr>
        <w:tc>
          <w:tcPr>
            <w:tcW w:w="2155" w:type="dxa"/>
            <w:shd w:val="clear" w:color="auto" w:fill="F2F2F2" w:themeFill="background1" w:themeFillShade="F2"/>
            <w:vAlign w:val="center"/>
          </w:tcPr>
          <w:p w:rsidR="003A4EDC" w:rsidRPr="00090F0A" w:rsidRDefault="003A4EDC" w:rsidP="003A4EDC">
            <w:pPr>
              <w:jc w:val="center"/>
              <w:rPr>
                <w:b/>
                <w:bCs/>
                <w:sz w:val="20"/>
                <w:szCs w:val="20"/>
              </w:rPr>
            </w:pPr>
            <w:r w:rsidRPr="00090F0A">
              <w:rPr>
                <w:b/>
                <w:bCs/>
                <w:sz w:val="20"/>
                <w:szCs w:val="20"/>
              </w:rPr>
              <w:t>Nombre</w:t>
            </w:r>
          </w:p>
        </w:tc>
        <w:tc>
          <w:tcPr>
            <w:tcW w:w="4625" w:type="dxa"/>
            <w:shd w:val="clear" w:color="auto" w:fill="F2F2F2" w:themeFill="background1" w:themeFillShade="F2"/>
            <w:vAlign w:val="center"/>
          </w:tcPr>
          <w:p w:rsidR="003A4EDC" w:rsidRPr="00090F0A" w:rsidRDefault="003A4EDC" w:rsidP="003A4EDC">
            <w:pPr>
              <w:jc w:val="center"/>
              <w:rPr>
                <w:b/>
                <w:bCs/>
                <w:sz w:val="20"/>
                <w:szCs w:val="20"/>
              </w:rPr>
            </w:pPr>
            <w:r w:rsidRPr="00090F0A">
              <w:rPr>
                <w:b/>
                <w:bCs/>
                <w:sz w:val="20"/>
                <w:szCs w:val="20"/>
              </w:rPr>
              <w:t>Contenido</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Pr>
                <w:sz w:val="20"/>
                <w:szCs w:val="20"/>
              </w:rPr>
              <w:t>N</w:t>
            </w:r>
          </w:p>
        </w:tc>
        <w:tc>
          <w:tcPr>
            <w:tcW w:w="4625" w:type="dxa"/>
            <w:vAlign w:val="center"/>
          </w:tcPr>
          <w:p w:rsidR="003A4EDC" w:rsidRPr="00090F0A" w:rsidRDefault="003A4EDC" w:rsidP="003A4EDC">
            <w:pPr>
              <w:jc w:val="left"/>
              <w:rPr>
                <w:sz w:val="20"/>
                <w:szCs w:val="20"/>
              </w:rPr>
            </w:pPr>
            <w:r>
              <w:rPr>
                <w:sz w:val="20"/>
                <w:szCs w:val="20"/>
              </w:rPr>
              <w:t>Número correlativo</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Empresa</w:t>
            </w:r>
          </w:p>
        </w:tc>
        <w:tc>
          <w:tcPr>
            <w:tcW w:w="4625" w:type="dxa"/>
            <w:vAlign w:val="center"/>
          </w:tcPr>
          <w:p w:rsidR="003A4EDC" w:rsidRPr="00090F0A" w:rsidRDefault="003A4EDC" w:rsidP="003A4EDC">
            <w:pPr>
              <w:jc w:val="left"/>
              <w:rPr>
                <w:sz w:val="20"/>
                <w:szCs w:val="20"/>
              </w:rPr>
            </w:pPr>
            <w:r w:rsidRPr="00090F0A">
              <w:rPr>
                <w:sz w:val="20"/>
                <w:szCs w:val="20"/>
              </w:rPr>
              <w:t>Identificación de la empresa que opera el servicio</w:t>
            </w:r>
          </w:p>
        </w:tc>
      </w:tr>
      <w:tr w:rsidR="003F6333" w:rsidRPr="00090F0A" w:rsidTr="003A4EDC">
        <w:trPr>
          <w:trHeight w:val="227"/>
          <w:jc w:val="center"/>
        </w:trPr>
        <w:tc>
          <w:tcPr>
            <w:tcW w:w="2155" w:type="dxa"/>
            <w:vAlign w:val="center"/>
          </w:tcPr>
          <w:p w:rsidR="003F6333" w:rsidRPr="007011C5" w:rsidRDefault="003F6333" w:rsidP="003A4EDC">
            <w:pPr>
              <w:jc w:val="left"/>
              <w:rPr>
                <w:sz w:val="20"/>
                <w:szCs w:val="20"/>
              </w:rPr>
            </w:pPr>
            <w:r>
              <w:rPr>
                <w:sz w:val="20"/>
                <w:szCs w:val="20"/>
              </w:rPr>
              <w:t>Variante</w:t>
            </w:r>
          </w:p>
        </w:tc>
        <w:tc>
          <w:tcPr>
            <w:tcW w:w="4625" w:type="dxa"/>
            <w:vAlign w:val="center"/>
          </w:tcPr>
          <w:p w:rsidR="003F6333" w:rsidRPr="003F6333" w:rsidRDefault="003F6333" w:rsidP="003F6333">
            <w:pPr>
              <w:jc w:val="left"/>
              <w:rPr>
                <w:sz w:val="20"/>
                <w:szCs w:val="20"/>
                <w:lang w:val="es-CL"/>
              </w:rPr>
            </w:pPr>
            <w:r>
              <w:rPr>
                <w:sz w:val="20"/>
                <w:szCs w:val="20"/>
              </w:rPr>
              <w:t xml:space="preserve">Identificación de la variante </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Servicio</w:t>
            </w:r>
          </w:p>
        </w:tc>
        <w:tc>
          <w:tcPr>
            <w:tcW w:w="4625" w:type="dxa"/>
            <w:vAlign w:val="center"/>
          </w:tcPr>
          <w:p w:rsidR="003A4EDC" w:rsidRPr="00090F0A" w:rsidRDefault="003A4EDC" w:rsidP="003A4EDC">
            <w:pPr>
              <w:jc w:val="left"/>
              <w:rPr>
                <w:sz w:val="20"/>
                <w:szCs w:val="20"/>
              </w:rPr>
            </w:pPr>
            <w:r w:rsidRPr="00090F0A">
              <w:rPr>
                <w:sz w:val="20"/>
                <w:szCs w:val="20"/>
              </w:rPr>
              <w:t>Identificación del servicio medido</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Sentido</w:t>
            </w:r>
          </w:p>
        </w:tc>
        <w:tc>
          <w:tcPr>
            <w:tcW w:w="4625" w:type="dxa"/>
            <w:vAlign w:val="center"/>
          </w:tcPr>
          <w:p w:rsidR="003A4EDC" w:rsidRPr="00090F0A" w:rsidRDefault="003A4EDC" w:rsidP="003A4EDC">
            <w:pPr>
              <w:jc w:val="left"/>
              <w:rPr>
                <w:sz w:val="20"/>
                <w:szCs w:val="20"/>
              </w:rPr>
            </w:pPr>
            <w:r w:rsidRPr="00090F0A">
              <w:rPr>
                <w:sz w:val="20"/>
                <w:szCs w:val="20"/>
              </w:rPr>
              <w:t>Sentido de viaje del servicio (ida o regreso)</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Fecha</w:t>
            </w:r>
          </w:p>
        </w:tc>
        <w:tc>
          <w:tcPr>
            <w:tcW w:w="4625" w:type="dxa"/>
            <w:vAlign w:val="center"/>
          </w:tcPr>
          <w:p w:rsidR="003A4EDC" w:rsidRPr="00090F0A" w:rsidRDefault="003A4EDC" w:rsidP="003A4EDC">
            <w:pPr>
              <w:jc w:val="left"/>
              <w:rPr>
                <w:sz w:val="20"/>
                <w:szCs w:val="20"/>
              </w:rPr>
            </w:pPr>
            <w:r w:rsidRPr="00090F0A">
              <w:rPr>
                <w:sz w:val="20"/>
                <w:szCs w:val="20"/>
              </w:rPr>
              <w:t>Fecha de la medición</w:t>
            </w:r>
          </w:p>
        </w:tc>
      </w:tr>
      <w:tr w:rsidR="003F6333" w:rsidRPr="00090F0A" w:rsidTr="003A4EDC">
        <w:trPr>
          <w:trHeight w:val="227"/>
          <w:jc w:val="center"/>
        </w:trPr>
        <w:tc>
          <w:tcPr>
            <w:tcW w:w="2155" w:type="dxa"/>
            <w:vAlign w:val="center"/>
          </w:tcPr>
          <w:p w:rsidR="003F6333" w:rsidRPr="007011C5" w:rsidRDefault="003F6333" w:rsidP="003A4EDC">
            <w:pPr>
              <w:jc w:val="left"/>
              <w:rPr>
                <w:sz w:val="20"/>
                <w:szCs w:val="20"/>
              </w:rPr>
            </w:pPr>
            <w:r>
              <w:rPr>
                <w:sz w:val="20"/>
                <w:szCs w:val="20"/>
              </w:rPr>
              <w:t>Día Semana</w:t>
            </w:r>
          </w:p>
        </w:tc>
        <w:tc>
          <w:tcPr>
            <w:tcW w:w="4625" w:type="dxa"/>
            <w:vAlign w:val="center"/>
          </w:tcPr>
          <w:p w:rsidR="003F6333" w:rsidRPr="00090F0A" w:rsidRDefault="003F6333" w:rsidP="003F6333">
            <w:pPr>
              <w:jc w:val="left"/>
              <w:rPr>
                <w:sz w:val="20"/>
                <w:szCs w:val="20"/>
              </w:rPr>
            </w:pPr>
            <w:r>
              <w:rPr>
                <w:sz w:val="20"/>
                <w:szCs w:val="20"/>
              </w:rPr>
              <w:t xml:space="preserve">Día de la semana asociada al registro </w:t>
            </w:r>
          </w:p>
        </w:tc>
      </w:tr>
      <w:tr w:rsidR="003F6333" w:rsidRPr="00090F0A" w:rsidTr="003A4EDC">
        <w:trPr>
          <w:trHeight w:val="227"/>
          <w:jc w:val="center"/>
        </w:trPr>
        <w:tc>
          <w:tcPr>
            <w:tcW w:w="2155" w:type="dxa"/>
            <w:vAlign w:val="center"/>
          </w:tcPr>
          <w:p w:rsidR="003F6333" w:rsidRDefault="003F6333" w:rsidP="003A4EDC">
            <w:pPr>
              <w:jc w:val="left"/>
              <w:rPr>
                <w:sz w:val="20"/>
                <w:szCs w:val="20"/>
              </w:rPr>
            </w:pPr>
            <w:r>
              <w:rPr>
                <w:sz w:val="20"/>
                <w:szCs w:val="20"/>
              </w:rPr>
              <w:t>Id Bus</w:t>
            </w:r>
          </w:p>
        </w:tc>
        <w:tc>
          <w:tcPr>
            <w:tcW w:w="4625" w:type="dxa"/>
            <w:vAlign w:val="center"/>
          </w:tcPr>
          <w:p w:rsidR="003F6333" w:rsidRDefault="003F6333" w:rsidP="003F6333">
            <w:pPr>
              <w:jc w:val="left"/>
              <w:rPr>
                <w:sz w:val="20"/>
                <w:szCs w:val="20"/>
              </w:rPr>
            </w:pPr>
            <w:r>
              <w:rPr>
                <w:sz w:val="20"/>
                <w:szCs w:val="20"/>
              </w:rPr>
              <w:t>Identificación del bus medido. Ligazón con GPS</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Patente</w:t>
            </w:r>
          </w:p>
        </w:tc>
        <w:tc>
          <w:tcPr>
            <w:tcW w:w="4625" w:type="dxa"/>
            <w:vAlign w:val="center"/>
          </w:tcPr>
          <w:p w:rsidR="003A4EDC" w:rsidRPr="00090F0A" w:rsidRDefault="003A4EDC" w:rsidP="003A4EDC">
            <w:pPr>
              <w:jc w:val="left"/>
              <w:rPr>
                <w:sz w:val="20"/>
                <w:szCs w:val="20"/>
              </w:rPr>
            </w:pPr>
            <w:r>
              <w:rPr>
                <w:sz w:val="20"/>
                <w:szCs w:val="20"/>
              </w:rPr>
              <w:t>Patente del vehículo medido</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Periodo</w:t>
            </w:r>
          </w:p>
        </w:tc>
        <w:tc>
          <w:tcPr>
            <w:tcW w:w="4625" w:type="dxa"/>
            <w:vAlign w:val="center"/>
          </w:tcPr>
          <w:p w:rsidR="003A4EDC" w:rsidRPr="00090F0A" w:rsidRDefault="003A4EDC" w:rsidP="003A4EDC">
            <w:pPr>
              <w:jc w:val="left"/>
              <w:rPr>
                <w:sz w:val="20"/>
                <w:szCs w:val="20"/>
              </w:rPr>
            </w:pPr>
            <w:r w:rsidRPr="00090F0A">
              <w:rPr>
                <w:sz w:val="20"/>
                <w:szCs w:val="20"/>
              </w:rPr>
              <w:t>Período de medición</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Hora de Salida</w:t>
            </w:r>
          </w:p>
        </w:tc>
        <w:tc>
          <w:tcPr>
            <w:tcW w:w="4625" w:type="dxa"/>
            <w:vAlign w:val="center"/>
          </w:tcPr>
          <w:p w:rsidR="003A4EDC" w:rsidRPr="00090F0A" w:rsidRDefault="003A4EDC" w:rsidP="003A4EDC">
            <w:pPr>
              <w:jc w:val="left"/>
              <w:rPr>
                <w:sz w:val="20"/>
                <w:szCs w:val="20"/>
              </w:rPr>
            </w:pPr>
            <w:r w:rsidRPr="00090F0A">
              <w:rPr>
                <w:sz w:val="20"/>
                <w:szCs w:val="20"/>
              </w:rPr>
              <w:t>Hora de inicio del período de medición</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Hora de Llegada</w:t>
            </w:r>
          </w:p>
        </w:tc>
        <w:tc>
          <w:tcPr>
            <w:tcW w:w="4625" w:type="dxa"/>
            <w:vAlign w:val="center"/>
          </w:tcPr>
          <w:p w:rsidR="003A4EDC" w:rsidRPr="00090F0A" w:rsidRDefault="003A4EDC" w:rsidP="003A4EDC">
            <w:pPr>
              <w:jc w:val="left"/>
              <w:rPr>
                <w:sz w:val="20"/>
                <w:szCs w:val="20"/>
              </w:rPr>
            </w:pPr>
            <w:r w:rsidRPr="00090F0A">
              <w:rPr>
                <w:sz w:val="20"/>
                <w:szCs w:val="20"/>
              </w:rPr>
              <w:t>Hora de término del período de medición</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Registro</w:t>
            </w:r>
          </w:p>
        </w:tc>
        <w:tc>
          <w:tcPr>
            <w:tcW w:w="4625" w:type="dxa"/>
            <w:vAlign w:val="center"/>
          </w:tcPr>
          <w:p w:rsidR="003A4EDC" w:rsidRPr="00090F0A" w:rsidRDefault="003A4EDC" w:rsidP="003A4EDC">
            <w:pPr>
              <w:jc w:val="left"/>
              <w:rPr>
                <w:sz w:val="20"/>
                <w:szCs w:val="20"/>
              </w:rPr>
            </w:pPr>
            <w:r w:rsidRPr="00090F0A">
              <w:rPr>
                <w:sz w:val="20"/>
                <w:szCs w:val="20"/>
              </w:rPr>
              <w:t>Número correlativo para identificar cada medición</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Hora de Registro</w:t>
            </w:r>
          </w:p>
        </w:tc>
        <w:tc>
          <w:tcPr>
            <w:tcW w:w="4625" w:type="dxa"/>
            <w:vAlign w:val="center"/>
          </w:tcPr>
          <w:p w:rsidR="003A4EDC" w:rsidRPr="00090F0A" w:rsidRDefault="003A4EDC" w:rsidP="003A4EDC">
            <w:pPr>
              <w:jc w:val="left"/>
              <w:rPr>
                <w:sz w:val="20"/>
                <w:szCs w:val="20"/>
              </w:rPr>
            </w:pPr>
            <w:r>
              <w:rPr>
                <w:sz w:val="20"/>
                <w:szCs w:val="20"/>
              </w:rPr>
              <w:t>Hora en que se registró el evento</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Minuto de Registro</w:t>
            </w:r>
          </w:p>
        </w:tc>
        <w:tc>
          <w:tcPr>
            <w:tcW w:w="4625" w:type="dxa"/>
            <w:vAlign w:val="center"/>
          </w:tcPr>
          <w:p w:rsidR="003A4EDC" w:rsidRPr="00090F0A" w:rsidRDefault="003A4EDC" w:rsidP="003A4EDC">
            <w:pPr>
              <w:jc w:val="left"/>
              <w:rPr>
                <w:sz w:val="20"/>
                <w:szCs w:val="20"/>
              </w:rPr>
            </w:pPr>
            <w:r>
              <w:rPr>
                <w:sz w:val="20"/>
                <w:szCs w:val="20"/>
              </w:rPr>
              <w:t>Minuto en que se registró el evento</w:t>
            </w:r>
          </w:p>
        </w:tc>
      </w:tr>
      <w:tr w:rsidR="003A4EDC" w:rsidRPr="00090F0A" w:rsidTr="003A4EDC">
        <w:trPr>
          <w:trHeight w:val="227"/>
          <w:jc w:val="center"/>
        </w:trPr>
        <w:tc>
          <w:tcPr>
            <w:tcW w:w="2155" w:type="dxa"/>
            <w:vAlign w:val="center"/>
          </w:tcPr>
          <w:p w:rsidR="003A4EDC" w:rsidRPr="007011C5" w:rsidRDefault="003A4EDC" w:rsidP="003A4EDC">
            <w:pPr>
              <w:jc w:val="left"/>
              <w:rPr>
                <w:bCs/>
                <w:color w:val="000000"/>
                <w:sz w:val="20"/>
                <w:szCs w:val="20"/>
              </w:rPr>
            </w:pPr>
            <w:r w:rsidRPr="007011C5">
              <w:rPr>
                <w:bCs/>
                <w:color w:val="000000"/>
                <w:sz w:val="20"/>
                <w:szCs w:val="20"/>
              </w:rPr>
              <w:t>Código de Evento</w:t>
            </w:r>
          </w:p>
        </w:tc>
        <w:tc>
          <w:tcPr>
            <w:tcW w:w="4625" w:type="dxa"/>
            <w:vAlign w:val="center"/>
          </w:tcPr>
          <w:p w:rsidR="003A4EDC" w:rsidRPr="00090F0A" w:rsidRDefault="003A4EDC" w:rsidP="003A4EDC">
            <w:pPr>
              <w:jc w:val="left"/>
              <w:rPr>
                <w:sz w:val="20"/>
                <w:szCs w:val="20"/>
              </w:rPr>
            </w:pPr>
            <w:r>
              <w:rPr>
                <w:sz w:val="20"/>
                <w:szCs w:val="20"/>
              </w:rPr>
              <w:t>Código del evento registrado en el viaje</w:t>
            </w:r>
          </w:p>
        </w:tc>
      </w:tr>
      <w:tr w:rsidR="003A4EDC" w:rsidRPr="00090F0A" w:rsidTr="003A4EDC">
        <w:trPr>
          <w:trHeight w:val="227"/>
          <w:jc w:val="center"/>
        </w:trPr>
        <w:tc>
          <w:tcPr>
            <w:tcW w:w="2155" w:type="dxa"/>
            <w:vAlign w:val="center"/>
          </w:tcPr>
          <w:p w:rsidR="003A4EDC" w:rsidRPr="007011C5" w:rsidRDefault="003A4EDC" w:rsidP="003A4EDC">
            <w:pPr>
              <w:jc w:val="left"/>
              <w:rPr>
                <w:sz w:val="20"/>
                <w:szCs w:val="20"/>
              </w:rPr>
            </w:pPr>
            <w:r w:rsidRPr="007011C5">
              <w:rPr>
                <w:sz w:val="20"/>
                <w:szCs w:val="20"/>
              </w:rPr>
              <w:t>Observación Válida</w:t>
            </w:r>
          </w:p>
        </w:tc>
        <w:tc>
          <w:tcPr>
            <w:tcW w:w="4625" w:type="dxa"/>
            <w:vAlign w:val="center"/>
          </w:tcPr>
          <w:p w:rsidR="003A4EDC" w:rsidRPr="00090F0A" w:rsidRDefault="003A4EDC" w:rsidP="003A4EDC">
            <w:pPr>
              <w:jc w:val="left"/>
              <w:rPr>
                <w:sz w:val="20"/>
                <w:szCs w:val="20"/>
              </w:rPr>
            </w:pPr>
            <w:r w:rsidRPr="00090F0A">
              <w:rPr>
                <w:sz w:val="20"/>
                <w:szCs w:val="20"/>
              </w:rPr>
              <w:t>Identifica si el registro en válido o no lo es</w:t>
            </w:r>
          </w:p>
        </w:tc>
      </w:tr>
    </w:tbl>
    <w:p w:rsidR="003A4EDC" w:rsidRPr="00E33B63" w:rsidRDefault="003A4EDC" w:rsidP="003A4EDC">
      <w:pPr>
        <w:pStyle w:val="Normal2"/>
        <w:spacing w:line="240" w:lineRule="auto"/>
        <w:jc w:val="center"/>
        <w:rPr>
          <w:sz w:val="18"/>
        </w:rPr>
      </w:pPr>
      <w:r>
        <w:rPr>
          <w:sz w:val="18"/>
        </w:rPr>
        <w:t xml:space="preserve">Fuente: </w:t>
      </w:r>
      <w:r w:rsidRPr="00E33B63">
        <w:rPr>
          <w:sz w:val="18"/>
        </w:rPr>
        <w:t>Elaboración propia.</w:t>
      </w:r>
    </w:p>
    <w:p w:rsidR="003A4EDC" w:rsidRDefault="003A4EDC" w:rsidP="003A4EDC"/>
    <w:p w:rsidR="003A4EDC" w:rsidRDefault="003A4EDC" w:rsidP="003A4EDC">
      <w:r>
        <w:t xml:space="preserve">Los siguientes cuadros presentan las tasas de ocurrencia de eventos para cada periodo, desagregado a nivel de servicio y periodo. La interpretación del contenido de los cuadros es el siguiente: para las líneas catastradas en el periodo punta mañana (PMA), el servicio </w:t>
      </w:r>
      <w:r w:rsidR="008E29CA">
        <w:t>104</w:t>
      </w:r>
      <w:r>
        <w:t xml:space="preserve"> en promedio operó </w:t>
      </w:r>
      <w:r w:rsidR="008E29CA">
        <w:t>24</w:t>
      </w:r>
      <w:r>
        <w:t xml:space="preserve"> veces a flujo libre</w:t>
      </w:r>
      <w:r w:rsidR="008E29CA">
        <w:t xml:space="preserve"> y en 2 veces se registró congestión</w:t>
      </w:r>
      <w:r>
        <w:t xml:space="preserve">. Para este mismo servicio, en promedio se presentó </w:t>
      </w:r>
      <w:r w:rsidR="008E29CA">
        <w:t>25</w:t>
      </w:r>
      <w:r>
        <w:t xml:space="preserve"> condici</w:t>
      </w:r>
      <w:r w:rsidR="008E29CA">
        <w:t>ones</w:t>
      </w:r>
      <w:r>
        <w:t xml:space="preserve"> de </w:t>
      </w:r>
      <w:r w:rsidR="008E29CA">
        <w:t>espera en entrada a un paradero</w:t>
      </w:r>
      <w:r>
        <w:t>. Estas mismas interpretaciones son válidas para el resto de los periodos y eventos.</w:t>
      </w:r>
    </w:p>
    <w:p w:rsidR="003A4EDC" w:rsidRDefault="003A4EDC" w:rsidP="003A4EDC">
      <w:pPr>
        <w:pStyle w:val="Normal2"/>
        <w:spacing w:line="240" w:lineRule="auto"/>
      </w:pPr>
    </w:p>
    <w:p w:rsidR="003A4EDC" w:rsidRPr="00704905" w:rsidRDefault="003A4EDC" w:rsidP="003A4EDC">
      <w:pPr>
        <w:pStyle w:val="Epgrafe0"/>
        <w:keepNext/>
        <w:spacing w:before="0"/>
        <w:rPr>
          <w:caps/>
          <w:sz w:val="20"/>
        </w:rPr>
      </w:pPr>
      <w:bookmarkStart w:id="114" w:name="_Toc532204835"/>
      <w:r w:rsidRPr="00E27C9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9</w:t>
      </w:r>
      <w:r>
        <w:rPr>
          <w:caps/>
          <w:sz w:val="20"/>
        </w:rPr>
        <w:fldChar w:fldCharType="end"/>
      </w:r>
      <w:r w:rsidRPr="00E27C9C">
        <w:rPr>
          <w:caps/>
          <w:sz w:val="20"/>
        </w:rPr>
        <w:t xml:space="preserve">: </w:t>
      </w:r>
      <w:r w:rsidRPr="00704905">
        <w:rPr>
          <w:caps/>
          <w:sz w:val="20"/>
        </w:rPr>
        <w:t>Tasa de ocurrencia de eventos por servicio, punta mañana</w:t>
      </w:r>
      <w:bookmarkEnd w:id="114"/>
    </w:p>
    <w:tbl>
      <w:tblPr>
        <w:tblW w:w="0" w:type="auto"/>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53"/>
        <w:gridCol w:w="960"/>
        <w:gridCol w:w="1000"/>
        <w:gridCol w:w="1096"/>
        <w:gridCol w:w="1096"/>
        <w:gridCol w:w="1000"/>
        <w:gridCol w:w="1180"/>
        <w:gridCol w:w="1180"/>
      </w:tblGrid>
      <w:tr w:rsidR="008E29CA" w:rsidRPr="008E29CA" w:rsidTr="004A1CCA">
        <w:trPr>
          <w:trHeight w:val="227"/>
          <w:jc w:val="center"/>
        </w:trPr>
        <w:tc>
          <w:tcPr>
            <w:tcW w:w="1153" w:type="dxa"/>
            <w:shd w:val="clear" w:color="DCE6F1" w:fill="DCE6F1"/>
            <w:noWrap/>
            <w:vAlign w:val="center"/>
            <w:hideMark/>
          </w:tcPr>
          <w:p w:rsidR="008E29CA" w:rsidRPr="008E29CA" w:rsidRDefault="008E29CA" w:rsidP="00107F27">
            <w:pPr>
              <w:jc w:val="center"/>
              <w:rPr>
                <w:b/>
                <w:bCs/>
                <w:color w:val="000000"/>
                <w:sz w:val="20"/>
                <w:szCs w:val="20"/>
                <w:lang w:val="es-CL" w:eastAsia="es-CL"/>
              </w:rPr>
            </w:pPr>
            <w:r w:rsidRPr="008E29CA">
              <w:rPr>
                <w:b/>
                <w:bCs/>
                <w:color w:val="000000"/>
                <w:sz w:val="20"/>
                <w:szCs w:val="20"/>
                <w:lang w:val="es-CL" w:eastAsia="es-CL"/>
              </w:rPr>
              <w:t>Empresa</w:t>
            </w:r>
          </w:p>
        </w:tc>
        <w:tc>
          <w:tcPr>
            <w:tcW w:w="960" w:type="dxa"/>
            <w:shd w:val="clear" w:color="DCE6F1" w:fill="DCE6F1"/>
            <w:noWrap/>
            <w:vAlign w:val="center"/>
            <w:hideMark/>
          </w:tcPr>
          <w:p w:rsidR="008E29CA" w:rsidRPr="008E29CA" w:rsidRDefault="008E29CA" w:rsidP="00107F27">
            <w:pPr>
              <w:jc w:val="center"/>
              <w:rPr>
                <w:b/>
                <w:bCs/>
                <w:color w:val="000000"/>
                <w:sz w:val="20"/>
                <w:szCs w:val="20"/>
                <w:lang w:val="es-CL" w:eastAsia="es-CL"/>
              </w:rPr>
            </w:pPr>
            <w:r w:rsidRPr="008E29CA">
              <w:rPr>
                <w:b/>
                <w:bCs/>
                <w:color w:val="000000"/>
                <w:sz w:val="20"/>
                <w:szCs w:val="20"/>
                <w:lang w:val="es-CL" w:eastAsia="es-CL"/>
              </w:rPr>
              <w:t>Servicio</w:t>
            </w:r>
          </w:p>
        </w:tc>
        <w:tc>
          <w:tcPr>
            <w:tcW w:w="1000"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Flujo libre</w:t>
            </w:r>
          </w:p>
        </w:tc>
        <w:tc>
          <w:tcPr>
            <w:tcW w:w="1096"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Congestión</w:t>
            </w:r>
          </w:p>
        </w:tc>
        <w:tc>
          <w:tcPr>
            <w:tcW w:w="1096"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Congestión severa</w:t>
            </w:r>
          </w:p>
        </w:tc>
        <w:tc>
          <w:tcPr>
            <w:tcW w:w="1000"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Detenido entrada paradero</w:t>
            </w:r>
          </w:p>
        </w:tc>
        <w:tc>
          <w:tcPr>
            <w:tcW w:w="1180" w:type="dxa"/>
            <w:shd w:val="clear" w:color="DCE6F1" w:fill="DCE6F1"/>
            <w:vAlign w:val="center"/>
          </w:tcPr>
          <w:p w:rsidR="008E29CA" w:rsidRPr="008E29CA" w:rsidRDefault="008E29CA" w:rsidP="00107F27">
            <w:pPr>
              <w:jc w:val="center"/>
              <w:rPr>
                <w:b/>
                <w:bCs/>
                <w:color w:val="000000"/>
                <w:sz w:val="20"/>
                <w:szCs w:val="20"/>
              </w:rPr>
            </w:pPr>
            <w:r w:rsidRPr="008E29CA">
              <w:rPr>
                <w:b/>
                <w:bCs/>
                <w:color w:val="000000"/>
                <w:sz w:val="20"/>
                <w:szCs w:val="20"/>
              </w:rPr>
              <w:t>Detenido salida paradero</w:t>
            </w:r>
          </w:p>
        </w:tc>
        <w:tc>
          <w:tcPr>
            <w:tcW w:w="1180"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Otros</w:t>
            </w:r>
          </w:p>
        </w:tc>
      </w:tr>
      <w:tr w:rsidR="008E29CA" w:rsidRPr="008E29CA" w:rsidTr="004A1C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Terma Tur</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101</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34,0</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0,0</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0,0</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18,3</w:t>
            </w:r>
          </w:p>
        </w:tc>
        <w:tc>
          <w:tcPr>
            <w:tcW w:w="1180" w:type="dxa"/>
            <w:vAlign w:val="bottom"/>
          </w:tcPr>
          <w:p w:rsidR="008E29CA" w:rsidRPr="008E29CA" w:rsidRDefault="008E29CA" w:rsidP="00107F27">
            <w:pPr>
              <w:jc w:val="center"/>
              <w:rPr>
                <w:sz w:val="20"/>
                <w:szCs w:val="20"/>
              </w:rPr>
            </w:pPr>
            <w:r w:rsidRPr="008E29CA">
              <w:rPr>
                <w:sz w:val="20"/>
                <w:szCs w:val="20"/>
              </w:rPr>
              <w:t>2,5</w:t>
            </w:r>
          </w:p>
        </w:tc>
        <w:tc>
          <w:tcPr>
            <w:tcW w:w="1180" w:type="dxa"/>
            <w:shd w:val="clear" w:color="auto" w:fill="auto"/>
            <w:noWrap/>
            <w:vAlign w:val="bottom"/>
          </w:tcPr>
          <w:p w:rsidR="008E29CA" w:rsidRPr="008E29CA" w:rsidRDefault="008E29CA" w:rsidP="00107F27">
            <w:pPr>
              <w:jc w:val="center"/>
              <w:rPr>
                <w:sz w:val="20"/>
                <w:szCs w:val="20"/>
              </w:rPr>
            </w:pPr>
            <w:r w:rsidRPr="008E29CA">
              <w:rPr>
                <w:sz w:val="20"/>
                <w:szCs w:val="20"/>
              </w:rPr>
              <w:t>15,3</w:t>
            </w:r>
          </w:p>
        </w:tc>
      </w:tr>
      <w:tr w:rsidR="008E29CA" w:rsidRPr="008E29CA" w:rsidTr="004A1CCA">
        <w:trPr>
          <w:trHeight w:val="227"/>
          <w:jc w:val="center"/>
        </w:trPr>
        <w:tc>
          <w:tcPr>
            <w:tcW w:w="1153" w:type="dxa"/>
            <w:vMerge w:val="restart"/>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Renacer</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102</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25,1</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3,3</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0,0</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19,2</w:t>
            </w:r>
          </w:p>
        </w:tc>
        <w:tc>
          <w:tcPr>
            <w:tcW w:w="1180" w:type="dxa"/>
            <w:vAlign w:val="bottom"/>
          </w:tcPr>
          <w:p w:rsidR="008E29CA" w:rsidRPr="008E29CA" w:rsidRDefault="008E29CA" w:rsidP="00107F27">
            <w:pPr>
              <w:jc w:val="center"/>
              <w:rPr>
                <w:sz w:val="20"/>
                <w:szCs w:val="20"/>
              </w:rPr>
            </w:pPr>
            <w:r w:rsidRPr="008E29CA">
              <w:rPr>
                <w:sz w:val="20"/>
                <w:szCs w:val="20"/>
              </w:rPr>
              <w:t>1,2</w:t>
            </w:r>
          </w:p>
        </w:tc>
        <w:tc>
          <w:tcPr>
            <w:tcW w:w="1180" w:type="dxa"/>
            <w:shd w:val="clear" w:color="auto" w:fill="auto"/>
            <w:noWrap/>
            <w:vAlign w:val="bottom"/>
          </w:tcPr>
          <w:p w:rsidR="008E29CA" w:rsidRPr="008E29CA" w:rsidRDefault="008E29CA" w:rsidP="00107F27">
            <w:pPr>
              <w:jc w:val="center"/>
              <w:rPr>
                <w:sz w:val="20"/>
                <w:szCs w:val="20"/>
              </w:rPr>
            </w:pPr>
            <w:r w:rsidRPr="008E29CA">
              <w:rPr>
                <w:sz w:val="20"/>
                <w:szCs w:val="20"/>
              </w:rPr>
              <w:t>14,9</w:t>
            </w:r>
          </w:p>
        </w:tc>
      </w:tr>
      <w:tr w:rsidR="008E29CA" w:rsidRPr="008E29CA" w:rsidTr="004A1CCA">
        <w:trPr>
          <w:trHeight w:val="227"/>
          <w:jc w:val="center"/>
        </w:trPr>
        <w:tc>
          <w:tcPr>
            <w:tcW w:w="1153" w:type="dxa"/>
            <w:vMerge/>
            <w:shd w:val="clear" w:color="auto" w:fill="auto"/>
            <w:noWrap/>
            <w:vAlign w:val="center"/>
            <w:hideMark/>
          </w:tcPr>
          <w:p w:rsidR="008E29CA" w:rsidRPr="008E29CA" w:rsidRDefault="008E29CA" w:rsidP="00107F27">
            <w:pPr>
              <w:jc w:val="center"/>
              <w:rPr>
                <w:bCs/>
                <w:color w:val="000000"/>
                <w:sz w:val="20"/>
                <w:szCs w:val="20"/>
                <w:lang w:val="es-CL" w:eastAsia="es-CL"/>
              </w:rPr>
            </w:pP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102I</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25,5</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2,5</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0,0</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18,5</w:t>
            </w:r>
          </w:p>
        </w:tc>
        <w:tc>
          <w:tcPr>
            <w:tcW w:w="1180" w:type="dxa"/>
            <w:vAlign w:val="bottom"/>
          </w:tcPr>
          <w:p w:rsidR="008E29CA" w:rsidRPr="008E29CA" w:rsidRDefault="008E29CA" w:rsidP="00107F27">
            <w:pPr>
              <w:jc w:val="center"/>
              <w:rPr>
                <w:sz w:val="20"/>
                <w:szCs w:val="20"/>
              </w:rPr>
            </w:pPr>
            <w:r w:rsidRPr="008E29CA">
              <w:rPr>
                <w:sz w:val="20"/>
                <w:szCs w:val="20"/>
              </w:rPr>
              <w:t>0,0</w:t>
            </w:r>
          </w:p>
        </w:tc>
        <w:tc>
          <w:tcPr>
            <w:tcW w:w="1180" w:type="dxa"/>
            <w:shd w:val="clear" w:color="auto" w:fill="auto"/>
            <w:noWrap/>
            <w:vAlign w:val="bottom"/>
          </w:tcPr>
          <w:p w:rsidR="008E29CA" w:rsidRPr="008E29CA" w:rsidRDefault="008E29CA" w:rsidP="00107F27">
            <w:pPr>
              <w:jc w:val="center"/>
              <w:rPr>
                <w:sz w:val="20"/>
                <w:szCs w:val="20"/>
              </w:rPr>
            </w:pPr>
            <w:r w:rsidRPr="008E29CA">
              <w:rPr>
                <w:sz w:val="20"/>
                <w:szCs w:val="20"/>
              </w:rPr>
              <w:t>6,5</w:t>
            </w:r>
          </w:p>
        </w:tc>
      </w:tr>
      <w:tr w:rsidR="008E29CA" w:rsidRPr="008E29CA" w:rsidTr="004A1CCA">
        <w:trPr>
          <w:trHeight w:val="227"/>
          <w:jc w:val="center"/>
        </w:trPr>
        <w:tc>
          <w:tcPr>
            <w:tcW w:w="1153" w:type="dxa"/>
            <w:vMerge/>
            <w:shd w:val="clear" w:color="auto" w:fill="auto"/>
            <w:noWrap/>
            <w:vAlign w:val="center"/>
            <w:hideMark/>
          </w:tcPr>
          <w:p w:rsidR="008E29CA" w:rsidRPr="008E29CA" w:rsidRDefault="008E29CA" w:rsidP="00107F27">
            <w:pPr>
              <w:jc w:val="center"/>
              <w:rPr>
                <w:bCs/>
                <w:color w:val="000000"/>
                <w:sz w:val="20"/>
                <w:szCs w:val="20"/>
                <w:lang w:val="es-CL" w:eastAsia="es-CL"/>
              </w:rPr>
            </w:pP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102I2</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3,0</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11,0</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0,0</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1,0</w:t>
            </w:r>
          </w:p>
        </w:tc>
        <w:tc>
          <w:tcPr>
            <w:tcW w:w="1180" w:type="dxa"/>
            <w:vAlign w:val="bottom"/>
          </w:tcPr>
          <w:p w:rsidR="008E29CA" w:rsidRPr="008E29CA" w:rsidRDefault="008E29CA" w:rsidP="00107F27">
            <w:pPr>
              <w:jc w:val="center"/>
              <w:rPr>
                <w:sz w:val="20"/>
                <w:szCs w:val="20"/>
              </w:rPr>
            </w:pPr>
            <w:r w:rsidRPr="008E29CA">
              <w:rPr>
                <w:sz w:val="20"/>
                <w:szCs w:val="20"/>
              </w:rPr>
              <w:t>2,0</w:t>
            </w:r>
          </w:p>
        </w:tc>
        <w:tc>
          <w:tcPr>
            <w:tcW w:w="1180" w:type="dxa"/>
            <w:shd w:val="clear" w:color="auto" w:fill="auto"/>
            <w:noWrap/>
            <w:vAlign w:val="bottom"/>
          </w:tcPr>
          <w:p w:rsidR="008E29CA" w:rsidRPr="008E29CA" w:rsidRDefault="008E29CA" w:rsidP="00107F27">
            <w:pPr>
              <w:jc w:val="center"/>
              <w:rPr>
                <w:sz w:val="20"/>
                <w:szCs w:val="20"/>
              </w:rPr>
            </w:pPr>
            <w:r w:rsidRPr="008E29CA">
              <w:rPr>
                <w:sz w:val="20"/>
                <w:szCs w:val="20"/>
              </w:rPr>
              <w:t>33,0</w:t>
            </w:r>
          </w:p>
        </w:tc>
      </w:tr>
      <w:tr w:rsidR="008E29CA" w:rsidRPr="008E29CA" w:rsidTr="004A1C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La Ramada</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104</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23,8</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2,1</w:t>
            </w:r>
          </w:p>
        </w:tc>
        <w:tc>
          <w:tcPr>
            <w:tcW w:w="1096" w:type="dxa"/>
            <w:shd w:val="clear" w:color="auto" w:fill="auto"/>
            <w:noWrap/>
            <w:vAlign w:val="bottom"/>
          </w:tcPr>
          <w:p w:rsidR="008E29CA" w:rsidRPr="008E29CA" w:rsidRDefault="008E29CA" w:rsidP="00107F27">
            <w:pPr>
              <w:jc w:val="center"/>
              <w:rPr>
                <w:sz w:val="20"/>
                <w:szCs w:val="20"/>
              </w:rPr>
            </w:pPr>
            <w:r w:rsidRPr="008E29CA">
              <w:rPr>
                <w:sz w:val="20"/>
                <w:szCs w:val="20"/>
              </w:rPr>
              <w:t>0,3</w:t>
            </w:r>
          </w:p>
        </w:tc>
        <w:tc>
          <w:tcPr>
            <w:tcW w:w="1000" w:type="dxa"/>
            <w:shd w:val="clear" w:color="auto" w:fill="auto"/>
            <w:noWrap/>
            <w:vAlign w:val="bottom"/>
          </w:tcPr>
          <w:p w:rsidR="008E29CA" w:rsidRPr="008E29CA" w:rsidRDefault="008E29CA" w:rsidP="00107F27">
            <w:pPr>
              <w:jc w:val="center"/>
              <w:rPr>
                <w:sz w:val="20"/>
                <w:szCs w:val="20"/>
              </w:rPr>
            </w:pPr>
            <w:r w:rsidRPr="008E29CA">
              <w:rPr>
                <w:sz w:val="20"/>
                <w:szCs w:val="20"/>
              </w:rPr>
              <w:t>25,2</w:t>
            </w:r>
          </w:p>
        </w:tc>
        <w:tc>
          <w:tcPr>
            <w:tcW w:w="1180" w:type="dxa"/>
            <w:vAlign w:val="bottom"/>
          </w:tcPr>
          <w:p w:rsidR="008E29CA" w:rsidRPr="008E29CA" w:rsidRDefault="008E29CA" w:rsidP="00107F27">
            <w:pPr>
              <w:jc w:val="center"/>
              <w:rPr>
                <w:sz w:val="20"/>
                <w:szCs w:val="20"/>
              </w:rPr>
            </w:pPr>
            <w:r w:rsidRPr="008E29CA">
              <w:rPr>
                <w:sz w:val="20"/>
                <w:szCs w:val="20"/>
              </w:rPr>
              <w:t>0,0</w:t>
            </w:r>
          </w:p>
        </w:tc>
        <w:tc>
          <w:tcPr>
            <w:tcW w:w="1180" w:type="dxa"/>
            <w:shd w:val="clear" w:color="auto" w:fill="auto"/>
            <w:noWrap/>
            <w:vAlign w:val="bottom"/>
          </w:tcPr>
          <w:p w:rsidR="008E29CA" w:rsidRPr="008E29CA" w:rsidRDefault="008E29CA" w:rsidP="00107F27">
            <w:pPr>
              <w:jc w:val="center"/>
              <w:rPr>
                <w:sz w:val="20"/>
                <w:szCs w:val="20"/>
              </w:rPr>
            </w:pPr>
            <w:r w:rsidRPr="008E29CA">
              <w:rPr>
                <w:sz w:val="20"/>
                <w:szCs w:val="20"/>
              </w:rPr>
              <w:t>6,3</w:t>
            </w:r>
          </w:p>
        </w:tc>
      </w:tr>
      <w:tr w:rsidR="008E29CA" w:rsidRPr="008E29CA" w:rsidTr="004A1C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Ruca Talca</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106</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31,6</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0,6</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0,4</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2,6</w:t>
            </w:r>
          </w:p>
        </w:tc>
        <w:tc>
          <w:tcPr>
            <w:tcW w:w="1180" w:type="dxa"/>
            <w:vAlign w:val="bottom"/>
          </w:tcPr>
          <w:p w:rsidR="008E29CA" w:rsidRPr="008E29CA" w:rsidRDefault="008E29CA">
            <w:pPr>
              <w:jc w:val="center"/>
              <w:rPr>
                <w:sz w:val="20"/>
                <w:szCs w:val="20"/>
              </w:rPr>
            </w:pPr>
            <w:r w:rsidRPr="008E29CA">
              <w:rPr>
                <w:sz w:val="20"/>
                <w:szCs w:val="20"/>
              </w:rPr>
              <w:t>1,6</w:t>
            </w:r>
          </w:p>
        </w:tc>
        <w:tc>
          <w:tcPr>
            <w:tcW w:w="1180" w:type="dxa"/>
            <w:shd w:val="clear" w:color="auto" w:fill="auto"/>
            <w:noWrap/>
            <w:vAlign w:val="bottom"/>
          </w:tcPr>
          <w:p w:rsidR="008E29CA" w:rsidRPr="008E29CA" w:rsidRDefault="008E29CA">
            <w:pPr>
              <w:jc w:val="center"/>
              <w:rPr>
                <w:sz w:val="20"/>
                <w:szCs w:val="20"/>
              </w:rPr>
            </w:pPr>
            <w:r w:rsidRPr="008E29CA">
              <w:rPr>
                <w:sz w:val="20"/>
                <w:szCs w:val="20"/>
              </w:rPr>
              <w:t>29,8</w:t>
            </w:r>
          </w:p>
        </w:tc>
      </w:tr>
      <w:tr w:rsidR="008E29CA" w:rsidRPr="008E29CA" w:rsidTr="004A1CCA">
        <w:trPr>
          <w:trHeight w:val="227"/>
          <w:jc w:val="center"/>
        </w:trPr>
        <w:tc>
          <w:tcPr>
            <w:tcW w:w="2113" w:type="dxa"/>
            <w:gridSpan w:val="2"/>
            <w:shd w:val="clear" w:color="DCE6F1" w:fill="DCE6F1"/>
            <w:noWrap/>
            <w:vAlign w:val="center"/>
            <w:hideMark/>
          </w:tcPr>
          <w:p w:rsidR="008E29CA" w:rsidRPr="008E29CA" w:rsidRDefault="008E29CA" w:rsidP="00107F27">
            <w:pPr>
              <w:jc w:val="center"/>
              <w:rPr>
                <w:b/>
                <w:bCs/>
                <w:color w:val="000000"/>
                <w:sz w:val="20"/>
                <w:szCs w:val="20"/>
                <w:lang w:val="es-CL" w:eastAsia="es-CL"/>
              </w:rPr>
            </w:pPr>
            <w:r w:rsidRPr="008E29CA">
              <w:rPr>
                <w:b/>
                <w:bCs/>
                <w:color w:val="000000"/>
                <w:sz w:val="20"/>
                <w:szCs w:val="20"/>
                <w:lang w:val="es-CL" w:eastAsia="es-CL"/>
              </w:rPr>
              <w:t>Total</w:t>
            </w:r>
          </w:p>
        </w:tc>
        <w:tc>
          <w:tcPr>
            <w:tcW w:w="1000" w:type="dxa"/>
            <w:shd w:val="clear" w:color="DCE6F1" w:fill="DCE6F1"/>
            <w:noWrap/>
            <w:vAlign w:val="bottom"/>
          </w:tcPr>
          <w:p w:rsidR="008E29CA" w:rsidRPr="008E29CA" w:rsidRDefault="008E29CA">
            <w:pPr>
              <w:jc w:val="center"/>
              <w:rPr>
                <w:b/>
                <w:bCs/>
                <w:sz w:val="20"/>
                <w:szCs w:val="20"/>
              </w:rPr>
            </w:pPr>
            <w:r w:rsidRPr="008E29CA">
              <w:rPr>
                <w:b/>
                <w:bCs/>
                <w:sz w:val="20"/>
                <w:szCs w:val="20"/>
              </w:rPr>
              <w:t>26,6</w:t>
            </w:r>
          </w:p>
        </w:tc>
        <w:tc>
          <w:tcPr>
            <w:tcW w:w="1096" w:type="dxa"/>
            <w:shd w:val="clear" w:color="DCE6F1" w:fill="DCE6F1"/>
            <w:noWrap/>
            <w:vAlign w:val="bottom"/>
          </w:tcPr>
          <w:p w:rsidR="008E29CA" w:rsidRPr="008E29CA" w:rsidRDefault="008E29CA">
            <w:pPr>
              <w:jc w:val="center"/>
              <w:rPr>
                <w:b/>
                <w:bCs/>
                <w:sz w:val="20"/>
                <w:szCs w:val="20"/>
              </w:rPr>
            </w:pPr>
            <w:r w:rsidRPr="008E29CA">
              <w:rPr>
                <w:b/>
                <w:bCs/>
                <w:sz w:val="20"/>
                <w:szCs w:val="20"/>
              </w:rPr>
              <w:t>2,1</w:t>
            </w:r>
          </w:p>
        </w:tc>
        <w:tc>
          <w:tcPr>
            <w:tcW w:w="1096" w:type="dxa"/>
            <w:shd w:val="clear" w:color="DCE6F1" w:fill="DCE6F1"/>
            <w:noWrap/>
            <w:vAlign w:val="bottom"/>
          </w:tcPr>
          <w:p w:rsidR="008E29CA" w:rsidRPr="008E29CA" w:rsidRDefault="008E29CA">
            <w:pPr>
              <w:jc w:val="center"/>
              <w:rPr>
                <w:b/>
                <w:bCs/>
                <w:sz w:val="20"/>
                <w:szCs w:val="20"/>
              </w:rPr>
            </w:pPr>
            <w:r w:rsidRPr="008E29CA">
              <w:rPr>
                <w:b/>
                <w:bCs/>
                <w:sz w:val="20"/>
                <w:szCs w:val="20"/>
              </w:rPr>
              <w:t>0,2</w:t>
            </w:r>
          </w:p>
        </w:tc>
        <w:tc>
          <w:tcPr>
            <w:tcW w:w="1000" w:type="dxa"/>
            <w:shd w:val="clear" w:color="DCE6F1" w:fill="DCE6F1"/>
            <w:noWrap/>
            <w:vAlign w:val="bottom"/>
          </w:tcPr>
          <w:p w:rsidR="008E29CA" w:rsidRPr="008E29CA" w:rsidRDefault="008E29CA">
            <w:pPr>
              <w:jc w:val="center"/>
              <w:rPr>
                <w:b/>
                <w:bCs/>
                <w:sz w:val="20"/>
                <w:szCs w:val="20"/>
              </w:rPr>
            </w:pPr>
            <w:r w:rsidRPr="008E29CA">
              <w:rPr>
                <w:b/>
                <w:bCs/>
                <w:sz w:val="20"/>
                <w:szCs w:val="20"/>
              </w:rPr>
              <w:t>16,5</w:t>
            </w:r>
          </w:p>
        </w:tc>
        <w:tc>
          <w:tcPr>
            <w:tcW w:w="1180" w:type="dxa"/>
            <w:shd w:val="clear" w:color="DCE6F1" w:fill="DCE6F1"/>
            <w:noWrap/>
            <w:vAlign w:val="bottom"/>
          </w:tcPr>
          <w:p w:rsidR="008E29CA" w:rsidRPr="008E29CA" w:rsidRDefault="008E29CA">
            <w:pPr>
              <w:jc w:val="center"/>
              <w:rPr>
                <w:b/>
                <w:bCs/>
                <w:sz w:val="20"/>
                <w:szCs w:val="20"/>
              </w:rPr>
            </w:pPr>
            <w:r w:rsidRPr="008E29CA">
              <w:rPr>
                <w:b/>
                <w:bCs/>
                <w:sz w:val="20"/>
                <w:szCs w:val="20"/>
              </w:rPr>
              <w:t>1,1</w:t>
            </w:r>
          </w:p>
        </w:tc>
        <w:tc>
          <w:tcPr>
            <w:tcW w:w="1180" w:type="dxa"/>
            <w:shd w:val="clear" w:color="DCE6F1" w:fill="DCE6F1"/>
            <w:vAlign w:val="bottom"/>
          </w:tcPr>
          <w:p w:rsidR="008E29CA" w:rsidRPr="008E29CA" w:rsidRDefault="008E29CA">
            <w:pPr>
              <w:jc w:val="center"/>
              <w:rPr>
                <w:b/>
                <w:bCs/>
                <w:sz w:val="20"/>
                <w:szCs w:val="20"/>
              </w:rPr>
            </w:pPr>
            <w:r w:rsidRPr="008E29CA">
              <w:rPr>
                <w:b/>
                <w:bCs/>
                <w:sz w:val="20"/>
                <w:szCs w:val="20"/>
              </w:rPr>
              <w:t>15,9</w:t>
            </w:r>
          </w:p>
        </w:tc>
      </w:tr>
      <w:tr w:rsidR="004A1CCA" w:rsidRPr="008E29CA" w:rsidTr="004A1CCA">
        <w:trPr>
          <w:trHeight w:val="227"/>
          <w:jc w:val="center"/>
        </w:trPr>
        <w:tc>
          <w:tcPr>
            <w:tcW w:w="2113" w:type="dxa"/>
            <w:gridSpan w:val="2"/>
            <w:shd w:val="clear" w:color="DCE6F1" w:fill="DCE6F1"/>
            <w:noWrap/>
            <w:vAlign w:val="center"/>
          </w:tcPr>
          <w:p w:rsidR="004A1CCA" w:rsidRPr="008E29CA" w:rsidRDefault="004A1CCA" w:rsidP="00107F27">
            <w:pPr>
              <w:jc w:val="center"/>
              <w:rPr>
                <w:b/>
                <w:bCs/>
                <w:color w:val="000000"/>
                <w:sz w:val="20"/>
                <w:szCs w:val="20"/>
                <w:lang w:val="es-CL" w:eastAsia="es-CL"/>
              </w:rPr>
            </w:pPr>
            <w:r>
              <w:rPr>
                <w:b/>
                <w:bCs/>
                <w:color w:val="000000"/>
                <w:sz w:val="20"/>
                <w:szCs w:val="20"/>
                <w:lang w:val="es-CL" w:eastAsia="es-CL"/>
              </w:rPr>
              <w:t>% de Ocurrencia</w:t>
            </w:r>
          </w:p>
        </w:tc>
        <w:tc>
          <w:tcPr>
            <w:tcW w:w="1000" w:type="dxa"/>
            <w:shd w:val="clear" w:color="DCE6F1" w:fill="DCE6F1"/>
            <w:noWrap/>
            <w:vAlign w:val="bottom"/>
          </w:tcPr>
          <w:p w:rsidR="004A1CCA" w:rsidRPr="004A1CCA" w:rsidRDefault="004A1CCA">
            <w:pPr>
              <w:jc w:val="center"/>
              <w:rPr>
                <w:b/>
                <w:bCs/>
                <w:sz w:val="20"/>
                <w:szCs w:val="20"/>
              </w:rPr>
            </w:pPr>
            <w:r w:rsidRPr="004A1CCA">
              <w:rPr>
                <w:b/>
                <w:bCs/>
                <w:sz w:val="20"/>
                <w:szCs w:val="20"/>
              </w:rPr>
              <w:t>43%</w:t>
            </w:r>
          </w:p>
        </w:tc>
        <w:tc>
          <w:tcPr>
            <w:tcW w:w="1096" w:type="dxa"/>
            <w:shd w:val="clear" w:color="DCE6F1" w:fill="DCE6F1"/>
            <w:noWrap/>
            <w:vAlign w:val="bottom"/>
          </w:tcPr>
          <w:p w:rsidR="004A1CCA" w:rsidRPr="004A1CCA" w:rsidRDefault="004A1CCA">
            <w:pPr>
              <w:jc w:val="center"/>
              <w:rPr>
                <w:b/>
                <w:bCs/>
                <w:sz w:val="20"/>
                <w:szCs w:val="20"/>
              </w:rPr>
            </w:pPr>
            <w:r w:rsidRPr="004A1CCA">
              <w:rPr>
                <w:b/>
                <w:bCs/>
                <w:sz w:val="20"/>
                <w:szCs w:val="20"/>
              </w:rPr>
              <w:t>3%</w:t>
            </w:r>
          </w:p>
        </w:tc>
        <w:tc>
          <w:tcPr>
            <w:tcW w:w="1096" w:type="dxa"/>
            <w:shd w:val="clear" w:color="DCE6F1" w:fill="DCE6F1"/>
            <w:noWrap/>
            <w:vAlign w:val="bottom"/>
          </w:tcPr>
          <w:p w:rsidR="004A1CCA" w:rsidRPr="004A1CCA" w:rsidRDefault="004A1CCA">
            <w:pPr>
              <w:jc w:val="center"/>
              <w:rPr>
                <w:b/>
                <w:bCs/>
                <w:sz w:val="20"/>
                <w:szCs w:val="20"/>
              </w:rPr>
            </w:pPr>
            <w:r w:rsidRPr="004A1CCA">
              <w:rPr>
                <w:b/>
                <w:bCs/>
                <w:sz w:val="20"/>
                <w:szCs w:val="20"/>
              </w:rPr>
              <w:t>0%</w:t>
            </w:r>
          </w:p>
        </w:tc>
        <w:tc>
          <w:tcPr>
            <w:tcW w:w="1000" w:type="dxa"/>
            <w:shd w:val="clear" w:color="DCE6F1" w:fill="DCE6F1"/>
            <w:noWrap/>
            <w:vAlign w:val="bottom"/>
          </w:tcPr>
          <w:p w:rsidR="004A1CCA" w:rsidRPr="004A1CCA" w:rsidRDefault="004A1CCA">
            <w:pPr>
              <w:jc w:val="center"/>
              <w:rPr>
                <w:b/>
                <w:bCs/>
                <w:sz w:val="20"/>
                <w:szCs w:val="20"/>
              </w:rPr>
            </w:pPr>
            <w:r w:rsidRPr="004A1CCA">
              <w:rPr>
                <w:b/>
                <w:bCs/>
                <w:sz w:val="20"/>
                <w:szCs w:val="20"/>
              </w:rPr>
              <w:t>26%</w:t>
            </w:r>
          </w:p>
        </w:tc>
        <w:tc>
          <w:tcPr>
            <w:tcW w:w="1180" w:type="dxa"/>
            <w:shd w:val="clear" w:color="DCE6F1" w:fill="DCE6F1"/>
            <w:noWrap/>
            <w:vAlign w:val="bottom"/>
          </w:tcPr>
          <w:p w:rsidR="004A1CCA" w:rsidRPr="004A1CCA" w:rsidRDefault="004A1CCA">
            <w:pPr>
              <w:jc w:val="center"/>
              <w:rPr>
                <w:b/>
                <w:bCs/>
                <w:sz w:val="20"/>
                <w:szCs w:val="20"/>
              </w:rPr>
            </w:pPr>
            <w:r w:rsidRPr="004A1CCA">
              <w:rPr>
                <w:b/>
                <w:bCs/>
                <w:sz w:val="20"/>
                <w:szCs w:val="20"/>
              </w:rPr>
              <w:t>2%</w:t>
            </w:r>
          </w:p>
        </w:tc>
        <w:tc>
          <w:tcPr>
            <w:tcW w:w="1180" w:type="dxa"/>
            <w:shd w:val="clear" w:color="DCE6F1" w:fill="DCE6F1"/>
            <w:vAlign w:val="bottom"/>
          </w:tcPr>
          <w:p w:rsidR="004A1CCA" w:rsidRPr="004A1CCA" w:rsidRDefault="004A1CCA">
            <w:pPr>
              <w:jc w:val="center"/>
              <w:rPr>
                <w:b/>
                <w:bCs/>
                <w:sz w:val="20"/>
                <w:szCs w:val="20"/>
              </w:rPr>
            </w:pPr>
            <w:r w:rsidRPr="004A1CCA">
              <w:rPr>
                <w:b/>
                <w:bCs/>
                <w:sz w:val="20"/>
                <w:szCs w:val="20"/>
              </w:rPr>
              <w:t>26%</w:t>
            </w:r>
          </w:p>
        </w:tc>
      </w:tr>
    </w:tbl>
    <w:p w:rsidR="003A4EDC" w:rsidRPr="008E29CA" w:rsidRDefault="003A4EDC" w:rsidP="003A4EDC">
      <w:pPr>
        <w:jc w:val="center"/>
        <w:rPr>
          <w:sz w:val="20"/>
          <w:szCs w:val="18"/>
        </w:rPr>
      </w:pPr>
      <w:r w:rsidRPr="008E29CA">
        <w:rPr>
          <w:sz w:val="20"/>
          <w:szCs w:val="18"/>
        </w:rPr>
        <w:t>Fuente: Elaboración propia.</w:t>
      </w:r>
    </w:p>
    <w:p w:rsidR="003A4EDC" w:rsidRDefault="003A4EDC" w:rsidP="003A4EDC">
      <w:pPr>
        <w:pStyle w:val="Normal2"/>
        <w:spacing w:line="240" w:lineRule="auto"/>
        <w:rPr>
          <w:lang w:val="es-CL"/>
        </w:rPr>
      </w:pPr>
    </w:p>
    <w:p w:rsidR="008E29CA" w:rsidRPr="00704905" w:rsidRDefault="008E29CA" w:rsidP="008E29CA">
      <w:pPr>
        <w:pStyle w:val="Epgrafe0"/>
        <w:keepNext/>
        <w:spacing w:before="0"/>
        <w:rPr>
          <w:caps/>
          <w:sz w:val="20"/>
        </w:rPr>
      </w:pPr>
      <w:bookmarkStart w:id="115" w:name="_Toc532204836"/>
      <w:r w:rsidRPr="00E27C9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10</w:t>
      </w:r>
      <w:r>
        <w:rPr>
          <w:caps/>
          <w:sz w:val="20"/>
        </w:rPr>
        <w:fldChar w:fldCharType="end"/>
      </w:r>
      <w:r w:rsidRPr="00E27C9C">
        <w:rPr>
          <w:caps/>
          <w:sz w:val="20"/>
        </w:rPr>
        <w:t xml:space="preserve">: </w:t>
      </w:r>
      <w:r w:rsidRPr="00704905">
        <w:rPr>
          <w:caps/>
          <w:sz w:val="20"/>
        </w:rPr>
        <w:t>Tasa de ocurrencia de eventos por servicio, Fuera de punta</w:t>
      </w:r>
      <w:bookmarkEnd w:id="115"/>
    </w:p>
    <w:tbl>
      <w:tblPr>
        <w:tblW w:w="0" w:type="auto"/>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53"/>
        <w:gridCol w:w="960"/>
        <w:gridCol w:w="1000"/>
        <w:gridCol w:w="1096"/>
        <w:gridCol w:w="1096"/>
        <w:gridCol w:w="1000"/>
        <w:gridCol w:w="1180"/>
        <w:gridCol w:w="1180"/>
      </w:tblGrid>
      <w:tr w:rsidR="008E29CA" w:rsidRPr="008E29CA" w:rsidTr="004A1CCA">
        <w:trPr>
          <w:trHeight w:val="227"/>
          <w:jc w:val="center"/>
        </w:trPr>
        <w:tc>
          <w:tcPr>
            <w:tcW w:w="1153" w:type="dxa"/>
            <w:shd w:val="clear" w:color="DCE6F1" w:fill="DCE6F1"/>
            <w:noWrap/>
            <w:vAlign w:val="center"/>
            <w:hideMark/>
          </w:tcPr>
          <w:p w:rsidR="008E29CA" w:rsidRPr="008E29CA" w:rsidRDefault="008E29CA" w:rsidP="00107F27">
            <w:pPr>
              <w:jc w:val="center"/>
              <w:rPr>
                <w:b/>
                <w:bCs/>
                <w:color w:val="000000"/>
                <w:sz w:val="20"/>
                <w:szCs w:val="20"/>
                <w:lang w:val="es-CL" w:eastAsia="es-CL"/>
              </w:rPr>
            </w:pPr>
            <w:r w:rsidRPr="008E29CA">
              <w:rPr>
                <w:b/>
                <w:bCs/>
                <w:color w:val="000000"/>
                <w:sz w:val="20"/>
                <w:szCs w:val="20"/>
                <w:lang w:val="es-CL" w:eastAsia="es-CL"/>
              </w:rPr>
              <w:t>Empresa</w:t>
            </w:r>
          </w:p>
        </w:tc>
        <w:tc>
          <w:tcPr>
            <w:tcW w:w="960" w:type="dxa"/>
            <w:shd w:val="clear" w:color="DCE6F1" w:fill="DCE6F1"/>
            <w:noWrap/>
            <w:vAlign w:val="center"/>
            <w:hideMark/>
          </w:tcPr>
          <w:p w:rsidR="008E29CA" w:rsidRPr="008E29CA" w:rsidRDefault="008E29CA" w:rsidP="00107F27">
            <w:pPr>
              <w:jc w:val="center"/>
              <w:rPr>
                <w:b/>
                <w:bCs/>
                <w:color w:val="000000"/>
                <w:sz w:val="20"/>
                <w:szCs w:val="20"/>
                <w:lang w:val="es-CL" w:eastAsia="es-CL"/>
              </w:rPr>
            </w:pPr>
            <w:r w:rsidRPr="008E29CA">
              <w:rPr>
                <w:b/>
                <w:bCs/>
                <w:color w:val="000000"/>
                <w:sz w:val="20"/>
                <w:szCs w:val="20"/>
                <w:lang w:val="es-CL" w:eastAsia="es-CL"/>
              </w:rPr>
              <w:t>Servicio</w:t>
            </w:r>
          </w:p>
        </w:tc>
        <w:tc>
          <w:tcPr>
            <w:tcW w:w="1000"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Flujo libre</w:t>
            </w:r>
          </w:p>
        </w:tc>
        <w:tc>
          <w:tcPr>
            <w:tcW w:w="1096"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Congestión</w:t>
            </w:r>
          </w:p>
        </w:tc>
        <w:tc>
          <w:tcPr>
            <w:tcW w:w="1096"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Congestión severa</w:t>
            </w:r>
          </w:p>
        </w:tc>
        <w:tc>
          <w:tcPr>
            <w:tcW w:w="1000"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Detenido entrada paradero</w:t>
            </w:r>
          </w:p>
        </w:tc>
        <w:tc>
          <w:tcPr>
            <w:tcW w:w="1180" w:type="dxa"/>
            <w:shd w:val="clear" w:color="DCE6F1" w:fill="DCE6F1"/>
            <w:vAlign w:val="center"/>
          </w:tcPr>
          <w:p w:rsidR="008E29CA" w:rsidRPr="008E29CA" w:rsidRDefault="008E29CA" w:rsidP="00107F27">
            <w:pPr>
              <w:jc w:val="center"/>
              <w:rPr>
                <w:b/>
                <w:bCs/>
                <w:color w:val="000000"/>
                <w:sz w:val="20"/>
                <w:szCs w:val="20"/>
              </w:rPr>
            </w:pPr>
            <w:r w:rsidRPr="008E29CA">
              <w:rPr>
                <w:b/>
                <w:bCs/>
                <w:color w:val="000000"/>
                <w:sz w:val="20"/>
                <w:szCs w:val="20"/>
              </w:rPr>
              <w:t>Detenido salida paradero</w:t>
            </w:r>
          </w:p>
        </w:tc>
        <w:tc>
          <w:tcPr>
            <w:tcW w:w="1180"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Otros</w:t>
            </w:r>
          </w:p>
        </w:tc>
      </w:tr>
      <w:tr w:rsidR="008E29CA" w:rsidRPr="008E29CA" w:rsidTr="004A1C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Terma Tur</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101</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31,2</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0,6</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0,0</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16,4</w:t>
            </w:r>
          </w:p>
        </w:tc>
        <w:tc>
          <w:tcPr>
            <w:tcW w:w="1180" w:type="dxa"/>
            <w:vAlign w:val="bottom"/>
          </w:tcPr>
          <w:p w:rsidR="008E29CA" w:rsidRPr="008E29CA" w:rsidRDefault="008E29CA">
            <w:pPr>
              <w:jc w:val="center"/>
              <w:rPr>
                <w:sz w:val="20"/>
                <w:szCs w:val="20"/>
              </w:rPr>
            </w:pPr>
            <w:r w:rsidRPr="008E29CA">
              <w:rPr>
                <w:sz w:val="20"/>
                <w:szCs w:val="20"/>
              </w:rPr>
              <w:t>2,8</w:t>
            </w:r>
          </w:p>
        </w:tc>
        <w:tc>
          <w:tcPr>
            <w:tcW w:w="1180" w:type="dxa"/>
            <w:shd w:val="clear" w:color="auto" w:fill="auto"/>
            <w:noWrap/>
            <w:vAlign w:val="bottom"/>
          </w:tcPr>
          <w:p w:rsidR="008E29CA" w:rsidRPr="008E29CA" w:rsidRDefault="008E29CA">
            <w:pPr>
              <w:jc w:val="center"/>
              <w:rPr>
                <w:sz w:val="20"/>
                <w:szCs w:val="20"/>
              </w:rPr>
            </w:pPr>
            <w:r w:rsidRPr="008E29CA">
              <w:rPr>
                <w:sz w:val="20"/>
                <w:szCs w:val="20"/>
              </w:rPr>
              <w:t>14,8</w:t>
            </w:r>
          </w:p>
        </w:tc>
      </w:tr>
      <w:tr w:rsidR="008E29CA" w:rsidRPr="008E29CA" w:rsidTr="004A1C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Renacer</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102</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33,3</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3,2</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0,1</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17,0</w:t>
            </w:r>
          </w:p>
        </w:tc>
        <w:tc>
          <w:tcPr>
            <w:tcW w:w="1180" w:type="dxa"/>
            <w:vAlign w:val="bottom"/>
          </w:tcPr>
          <w:p w:rsidR="008E29CA" w:rsidRPr="008E29CA" w:rsidRDefault="008E29CA">
            <w:pPr>
              <w:jc w:val="center"/>
              <w:rPr>
                <w:sz w:val="20"/>
                <w:szCs w:val="20"/>
              </w:rPr>
            </w:pPr>
            <w:r w:rsidRPr="008E29CA">
              <w:rPr>
                <w:sz w:val="20"/>
                <w:szCs w:val="20"/>
              </w:rPr>
              <w:t>0,8</w:t>
            </w:r>
          </w:p>
        </w:tc>
        <w:tc>
          <w:tcPr>
            <w:tcW w:w="1180" w:type="dxa"/>
            <w:shd w:val="clear" w:color="auto" w:fill="auto"/>
            <w:noWrap/>
            <w:vAlign w:val="bottom"/>
          </w:tcPr>
          <w:p w:rsidR="008E29CA" w:rsidRPr="008E29CA" w:rsidRDefault="008E29CA">
            <w:pPr>
              <w:jc w:val="center"/>
              <w:rPr>
                <w:sz w:val="20"/>
                <w:szCs w:val="20"/>
              </w:rPr>
            </w:pPr>
            <w:r w:rsidRPr="008E29CA">
              <w:rPr>
                <w:sz w:val="20"/>
                <w:szCs w:val="20"/>
              </w:rPr>
              <w:t>19,8</w:t>
            </w:r>
          </w:p>
        </w:tc>
      </w:tr>
      <w:tr w:rsidR="008E29CA" w:rsidRPr="008E29CA" w:rsidTr="004A1C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La Ramada</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104</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23,6</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1,8</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0,0</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23,3</w:t>
            </w:r>
          </w:p>
        </w:tc>
        <w:tc>
          <w:tcPr>
            <w:tcW w:w="1180" w:type="dxa"/>
            <w:vAlign w:val="bottom"/>
          </w:tcPr>
          <w:p w:rsidR="008E29CA" w:rsidRPr="008E29CA" w:rsidRDefault="008E29CA">
            <w:pPr>
              <w:jc w:val="center"/>
              <w:rPr>
                <w:sz w:val="20"/>
                <w:szCs w:val="20"/>
              </w:rPr>
            </w:pPr>
            <w:r w:rsidRPr="008E29CA">
              <w:rPr>
                <w:sz w:val="20"/>
                <w:szCs w:val="20"/>
              </w:rPr>
              <w:t>0,3</w:t>
            </w:r>
          </w:p>
        </w:tc>
        <w:tc>
          <w:tcPr>
            <w:tcW w:w="1180" w:type="dxa"/>
            <w:shd w:val="clear" w:color="auto" w:fill="auto"/>
            <w:noWrap/>
            <w:vAlign w:val="bottom"/>
          </w:tcPr>
          <w:p w:rsidR="008E29CA" w:rsidRPr="008E29CA" w:rsidRDefault="008E29CA">
            <w:pPr>
              <w:jc w:val="center"/>
              <w:rPr>
                <w:sz w:val="20"/>
                <w:szCs w:val="20"/>
              </w:rPr>
            </w:pPr>
            <w:r w:rsidRPr="008E29CA">
              <w:rPr>
                <w:sz w:val="20"/>
                <w:szCs w:val="20"/>
              </w:rPr>
              <w:t>5,0</w:t>
            </w:r>
          </w:p>
        </w:tc>
      </w:tr>
      <w:tr w:rsidR="008E29CA" w:rsidRPr="008E29CA" w:rsidTr="004A1C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Ruca Talca</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106</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30,5</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0,0</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1,5</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6,5</w:t>
            </w:r>
          </w:p>
        </w:tc>
        <w:tc>
          <w:tcPr>
            <w:tcW w:w="1180" w:type="dxa"/>
            <w:vAlign w:val="bottom"/>
          </w:tcPr>
          <w:p w:rsidR="008E29CA" w:rsidRPr="008E29CA" w:rsidRDefault="008E29CA">
            <w:pPr>
              <w:jc w:val="center"/>
              <w:rPr>
                <w:sz w:val="20"/>
                <w:szCs w:val="20"/>
              </w:rPr>
            </w:pPr>
            <w:r w:rsidRPr="008E29CA">
              <w:rPr>
                <w:sz w:val="20"/>
                <w:szCs w:val="20"/>
              </w:rPr>
              <w:t>6,5</w:t>
            </w:r>
          </w:p>
        </w:tc>
        <w:tc>
          <w:tcPr>
            <w:tcW w:w="1180" w:type="dxa"/>
            <w:shd w:val="clear" w:color="auto" w:fill="auto"/>
            <w:noWrap/>
            <w:vAlign w:val="bottom"/>
          </w:tcPr>
          <w:p w:rsidR="008E29CA" w:rsidRPr="008E29CA" w:rsidRDefault="008E29CA">
            <w:pPr>
              <w:jc w:val="center"/>
              <w:rPr>
                <w:sz w:val="20"/>
                <w:szCs w:val="20"/>
              </w:rPr>
            </w:pPr>
            <w:r w:rsidRPr="008E29CA">
              <w:rPr>
                <w:sz w:val="20"/>
                <w:szCs w:val="20"/>
              </w:rPr>
              <w:t>22,0</w:t>
            </w:r>
          </w:p>
        </w:tc>
      </w:tr>
      <w:tr w:rsidR="008E29CA" w:rsidRPr="008E29CA" w:rsidTr="004A1CCA">
        <w:trPr>
          <w:trHeight w:val="227"/>
          <w:jc w:val="center"/>
        </w:trPr>
        <w:tc>
          <w:tcPr>
            <w:tcW w:w="2113" w:type="dxa"/>
            <w:gridSpan w:val="2"/>
            <w:shd w:val="clear" w:color="DCE6F1" w:fill="DCE6F1"/>
            <w:noWrap/>
            <w:vAlign w:val="center"/>
            <w:hideMark/>
          </w:tcPr>
          <w:p w:rsidR="008E29CA" w:rsidRPr="008E29CA" w:rsidRDefault="008E29CA" w:rsidP="00107F27">
            <w:pPr>
              <w:jc w:val="center"/>
              <w:rPr>
                <w:b/>
                <w:bCs/>
                <w:color w:val="000000"/>
                <w:sz w:val="20"/>
                <w:szCs w:val="20"/>
                <w:lang w:val="es-CL" w:eastAsia="es-CL"/>
              </w:rPr>
            </w:pPr>
            <w:r w:rsidRPr="008E29CA">
              <w:rPr>
                <w:b/>
                <w:bCs/>
                <w:color w:val="000000"/>
                <w:sz w:val="20"/>
                <w:szCs w:val="20"/>
                <w:lang w:val="es-CL" w:eastAsia="es-CL"/>
              </w:rPr>
              <w:t>Total</w:t>
            </w:r>
          </w:p>
        </w:tc>
        <w:tc>
          <w:tcPr>
            <w:tcW w:w="1000" w:type="dxa"/>
            <w:shd w:val="clear" w:color="DCE6F1" w:fill="DCE6F1"/>
            <w:noWrap/>
            <w:vAlign w:val="bottom"/>
          </w:tcPr>
          <w:p w:rsidR="008E29CA" w:rsidRPr="008E29CA" w:rsidRDefault="008E29CA">
            <w:pPr>
              <w:jc w:val="center"/>
              <w:rPr>
                <w:b/>
                <w:bCs/>
                <w:sz w:val="20"/>
                <w:szCs w:val="20"/>
              </w:rPr>
            </w:pPr>
            <w:r w:rsidRPr="008E29CA">
              <w:rPr>
                <w:b/>
                <w:bCs/>
                <w:sz w:val="20"/>
                <w:szCs w:val="20"/>
              </w:rPr>
              <w:t>30,1</w:t>
            </w:r>
          </w:p>
        </w:tc>
        <w:tc>
          <w:tcPr>
            <w:tcW w:w="1096" w:type="dxa"/>
            <w:shd w:val="clear" w:color="DCE6F1" w:fill="DCE6F1"/>
            <w:noWrap/>
            <w:vAlign w:val="bottom"/>
          </w:tcPr>
          <w:p w:rsidR="008E29CA" w:rsidRPr="008E29CA" w:rsidRDefault="008E29CA">
            <w:pPr>
              <w:jc w:val="center"/>
              <w:rPr>
                <w:b/>
                <w:bCs/>
                <w:sz w:val="20"/>
                <w:szCs w:val="20"/>
              </w:rPr>
            </w:pPr>
            <w:r w:rsidRPr="008E29CA">
              <w:rPr>
                <w:b/>
                <w:bCs/>
                <w:sz w:val="20"/>
                <w:szCs w:val="20"/>
              </w:rPr>
              <w:t>2,3</w:t>
            </w:r>
          </w:p>
        </w:tc>
        <w:tc>
          <w:tcPr>
            <w:tcW w:w="1096" w:type="dxa"/>
            <w:shd w:val="clear" w:color="DCE6F1" w:fill="DCE6F1"/>
            <w:noWrap/>
            <w:vAlign w:val="bottom"/>
          </w:tcPr>
          <w:p w:rsidR="008E29CA" w:rsidRPr="008E29CA" w:rsidRDefault="008E29CA">
            <w:pPr>
              <w:jc w:val="center"/>
              <w:rPr>
                <w:b/>
                <w:bCs/>
                <w:sz w:val="20"/>
                <w:szCs w:val="20"/>
              </w:rPr>
            </w:pPr>
            <w:r w:rsidRPr="008E29CA">
              <w:rPr>
                <w:b/>
                <w:bCs/>
                <w:sz w:val="20"/>
                <w:szCs w:val="20"/>
              </w:rPr>
              <w:t>0,1</w:t>
            </w:r>
          </w:p>
        </w:tc>
        <w:tc>
          <w:tcPr>
            <w:tcW w:w="1000" w:type="dxa"/>
            <w:shd w:val="clear" w:color="DCE6F1" w:fill="DCE6F1"/>
            <w:noWrap/>
            <w:vAlign w:val="bottom"/>
          </w:tcPr>
          <w:p w:rsidR="008E29CA" w:rsidRPr="008E29CA" w:rsidRDefault="008E29CA">
            <w:pPr>
              <w:jc w:val="center"/>
              <w:rPr>
                <w:b/>
                <w:bCs/>
                <w:sz w:val="20"/>
                <w:szCs w:val="20"/>
              </w:rPr>
            </w:pPr>
            <w:r w:rsidRPr="008E29CA">
              <w:rPr>
                <w:b/>
                <w:bCs/>
                <w:sz w:val="20"/>
                <w:szCs w:val="20"/>
              </w:rPr>
              <w:t>18,3</w:t>
            </w:r>
          </w:p>
        </w:tc>
        <w:tc>
          <w:tcPr>
            <w:tcW w:w="1180" w:type="dxa"/>
            <w:shd w:val="clear" w:color="DCE6F1" w:fill="DCE6F1"/>
            <w:noWrap/>
            <w:vAlign w:val="bottom"/>
          </w:tcPr>
          <w:p w:rsidR="008E29CA" w:rsidRPr="008E29CA" w:rsidRDefault="008E29CA">
            <w:pPr>
              <w:jc w:val="center"/>
              <w:rPr>
                <w:b/>
                <w:bCs/>
                <w:sz w:val="20"/>
                <w:szCs w:val="20"/>
              </w:rPr>
            </w:pPr>
            <w:r w:rsidRPr="008E29CA">
              <w:rPr>
                <w:b/>
                <w:bCs/>
                <w:sz w:val="20"/>
                <w:szCs w:val="20"/>
              </w:rPr>
              <w:t>1,1</w:t>
            </w:r>
          </w:p>
        </w:tc>
        <w:tc>
          <w:tcPr>
            <w:tcW w:w="1180" w:type="dxa"/>
            <w:shd w:val="clear" w:color="DCE6F1" w:fill="DCE6F1"/>
            <w:vAlign w:val="bottom"/>
          </w:tcPr>
          <w:p w:rsidR="008E29CA" w:rsidRPr="008E29CA" w:rsidRDefault="008E29CA">
            <w:pPr>
              <w:jc w:val="center"/>
              <w:rPr>
                <w:b/>
                <w:bCs/>
                <w:sz w:val="20"/>
                <w:szCs w:val="20"/>
              </w:rPr>
            </w:pPr>
            <w:r w:rsidRPr="008E29CA">
              <w:rPr>
                <w:b/>
                <w:bCs/>
                <w:sz w:val="20"/>
                <w:szCs w:val="20"/>
              </w:rPr>
              <w:t>15,0</w:t>
            </w:r>
          </w:p>
        </w:tc>
      </w:tr>
      <w:tr w:rsidR="004A1CCA" w:rsidRPr="008E29CA" w:rsidTr="00107F27">
        <w:trPr>
          <w:trHeight w:val="227"/>
          <w:jc w:val="center"/>
        </w:trPr>
        <w:tc>
          <w:tcPr>
            <w:tcW w:w="2113" w:type="dxa"/>
            <w:gridSpan w:val="2"/>
            <w:shd w:val="clear" w:color="DCE6F1" w:fill="DCE6F1"/>
            <w:noWrap/>
            <w:vAlign w:val="center"/>
          </w:tcPr>
          <w:p w:rsidR="004A1CCA" w:rsidRPr="008E29CA" w:rsidRDefault="004A1CCA" w:rsidP="00107F27">
            <w:pPr>
              <w:jc w:val="center"/>
              <w:rPr>
                <w:b/>
                <w:bCs/>
                <w:color w:val="000000"/>
                <w:sz w:val="20"/>
                <w:szCs w:val="20"/>
                <w:lang w:val="es-CL" w:eastAsia="es-CL"/>
              </w:rPr>
            </w:pPr>
            <w:r>
              <w:rPr>
                <w:b/>
                <w:bCs/>
                <w:color w:val="000000"/>
                <w:sz w:val="20"/>
                <w:szCs w:val="20"/>
                <w:lang w:val="es-CL" w:eastAsia="es-CL"/>
              </w:rPr>
              <w:t>% de Ocurrencia</w:t>
            </w:r>
          </w:p>
        </w:tc>
        <w:tc>
          <w:tcPr>
            <w:tcW w:w="1000" w:type="dxa"/>
            <w:shd w:val="clear" w:color="DCE6F1" w:fill="DCE6F1"/>
            <w:noWrap/>
            <w:vAlign w:val="bottom"/>
          </w:tcPr>
          <w:p w:rsidR="004A1CCA" w:rsidRPr="004A1CCA" w:rsidRDefault="004A1CCA" w:rsidP="004A1CCA">
            <w:pPr>
              <w:jc w:val="center"/>
              <w:rPr>
                <w:b/>
                <w:bCs/>
                <w:sz w:val="20"/>
                <w:szCs w:val="20"/>
              </w:rPr>
            </w:pPr>
            <w:r w:rsidRPr="004A1CCA">
              <w:rPr>
                <w:b/>
                <w:bCs/>
                <w:sz w:val="20"/>
                <w:szCs w:val="20"/>
              </w:rPr>
              <w:t>4</w:t>
            </w:r>
            <w:r>
              <w:rPr>
                <w:b/>
                <w:bCs/>
                <w:sz w:val="20"/>
                <w:szCs w:val="20"/>
              </w:rPr>
              <w:t>5</w:t>
            </w:r>
            <w:r w:rsidRPr="004A1CCA">
              <w:rPr>
                <w:b/>
                <w:bCs/>
                <w:sz w:val="20"/>
                <w:szCs w:val="20"/>
              </w:rPr>
              <w:t>%</w:t>
            </w:r>
          </w:p>
        </w:tc>
        <w:tc>
          <w:tcPr>
            <w:tcW w:w="1096" w:type="dxa"/>
            <w:shd w:val="clear" w:color="DCE6F1" w:fill="DCE6F1"/>
            <w:noWrap/>
            <w:vAlign w:val="bottom"/>
          </w:tcPr>
          <w:p w:rsidR="004A1CCA" w:rsidRPr="004A1CCA" w:rsidRDefault="004A1CCA" w:rsidP="00107F27">
            <w:pPr>
              <w:jc w:val="center"/>
              <w:rPr>
                <w:b/>
                <w:bCs/>
                <w:sz w:val="20"/>
                <w:szCs w:val="20"/>
              </w:rPr>
            </w:pPr>
            <w:r w:rsidRPr="004A1CCA">
              <w:rPr>
                <w:b/>
                <w:bCs/>
                <w:sz w:val="20"/>
                <w:szCs w:val="20"/>
              </w:rPr>
              <w:t>3%</w:t>
            </w:r>
          </w:p>
        </w:tc>
        <w:tc>
          <w:tcPr>
            <w:tcW w:w="1096" w:type="dxa"/>
            <w:shd w:val="clear" w:color="DCE6F1" w:fill="DCE6F1"/>
            <w:noWrap/>
            <w:vAlign w:val="bottom"/>
          </w:tcPr>
          <w:p w:rsidR="004A1CCA" w:rsidRPr="004A1CCA" w:rsidRDefault="004A1CCA" w:rsidP="00107F27">
            <w:pPr>
              <w:jc w:val="center"/>
              <w:rPr>
                <w:b/>
                <w:bCs/>
                <w:sz w:val="20"/>
                <w:szCs w:val="20"/>
              </w:rPr>
            </w:pPr>
            <w:r w:rsidRPr="004A1CCA">
              <w:rPr>
                <w:b/>
                <w:bCs/>
                <w:sz w:val="20"/>
                <w:szCs w:val="20"/>
              </w:rPr>
              <w:t>0%</w:t>
            </w:r>
          </w:p>
        </w:tc>
        <w:tc>
          <w:tcPr>
            <w:tcW w:w="1000" w:type="dxa"/>
            <w:shd w:val="clear" w:color="DCE6F1" w:fill="DCE6F1"/>
            <w:noWrap/>
            <w:vAlign w:val="bottom"/>
          </w:tcPr>
          <w:p w:rsidR="004A1CCA" w:rsidRPr="004A1CCA" w:rsidRDefault="004A1CCA" w:rsidP="004A1CCA">
            <w:pPr>
              <w:jc w:val="center"/>
              <w:rPr>
                <w:b/>
                <w:bCs/>
                <w:sz w:val="20"/>
                <w:szCs w:val="20"/>
              </w:rPr>
            </w:pPr>
            <w:r w:rsidRPr="004A1CCA">
              <w:rPr>
                <w:b/>
                <w:bCs/>
                <w:sz w:val="20"/>
                <w:szCs w:val="20"/>
              </w:rPr>
              <w:t>2</w:t>
            </w:r>
            <w:r>
              <w:rPr>
                <w:b/>
                <w:bCs/>
                <w:sz w:val="20"/>
                <w:szCs w:val="20"/>
              </w:rPr>
              <w:t>7</w:t>
            </w:r>
            <w:r w:rsidRPr="004A1CCA">
              <w:rPr>
                <w:b/>
                <w:bCs/>
                <w:sz w:val="20"/>
                <w:szCs w:val="20"/>
              </w:rPr>
              <w:t>%</w:t>
            </w:r>
          </w:p>
        </w:tc>
        <w:tc>
          <w:tcPr>
            <w:tcW w:w="1180" w:type="dxa"/>
            <w:shd w:val="clear" w:color="DCE6F1" w:fill="DCE6F1"/>
            <w:noWrap/>
            <w:vAlign w:val="bottom"/>
          </w:tcPr>
          <w:p w:rsidR="004A1CCA" w:rsidRPr="004A1CCA" w:rsidRDefault="004A1CCA" w:rsidP="00107F27">
            <w:pPr>
              <w:jc w:val="center"/>
              <w:rPr>
                <w:b/>
                <w:bCs/>
                <w:sz w:val="20"/>
                <w:szCs w:val="20"/>
              </w:rPr>
            </w:pPr>
            <w:r w:rsidRPr="004A1CCA">
              <w:rPr>
                <w:b/>
                <w:bCs/>
                <w:sz w:val="20"/>
                <w:szCs w:val="20"/>
              </w:rPr>
              <w:t>2%</w:t>
            </w:r>
          </w:p>
        </w:tc>
        <w:tc>
          <w:tcPr>
            <w:tcW w:w="1180" w:type="dxa"/>
            <w:shd w:val="clear" w:color="DCE6F1" w:fill="DCE6F1"/>
            <w:vAlign w:val="bottom"/>
          </w:tcPr>
          <w:p w:rsidR="004A1CCA" w:rsidRPr="004A1CCA" w:rsidRDefault="004A1CCA" w:rsidP="004A1CCA">
            <w:pPr>
              <w:jc w:val="center"/>
              <w:rPr>
                <w:b/>
                <w:bCs/>
                <w:sz w:val="20"/>
                <w:szCs w:val="20"/>
              </w:rPr>
            </w:pPr>
            <w:r w:rsidRPr="004A1CCA">
              <w:rPr>
                <w:b/>
                <w:bCs/>
                <w:sz w:val="20"/>
                <w:szCs w:val="20"/>
              </w:rPr>
              <w:t>2</w:t>
            </w:r>
            <w:r>
              <w:rPr>
                <w:b/>
                <w:bCs/>
                <w:sz w:val="20"/>
                <w:szCs w:val="20"/>
              </w:rPr>
              <w:t>2</w:t>
            </w:r>
            <w:r w:rsidRPr="004A1CCA">
              <w:rPr>
                <w:b/>
                <w:bCs/>
                <w:sz w:val="20"/>
                <w:szCs w:val="20"/>
              </w:rPr>
              <w:t>%</w:t>
            </w:r>
          </w:p>
        </w:tc>
      </w:tr>
    </w:tbl>
    <w:p w:rsidR="008E29CA" w:rsidRPr="008E29CA" w:rsidRDefault="008E29CA" w:rsidP="008E29CA">
      <w:pPr>
        <w:jc w:val="center"/>
        <w:rPr>
          <w:sz w:val="20"/>
          <w:szCs w:val="18"/>
        </w:rPr>
      </w:pPr>
      <w:r w:rsidRPr="008E29CA">
        <w:rPr>
          <w:sz w:val="20"/>
          <w:szCs w:val="18"/>
        </w:rPr>
        <w:t>Fuente: Elaboración propia.</w:t>
      </w:r>
    </w:p>
    <w:p w:rsidR="008E29CA" w:rsidRPr="00704905" w:rsidRDefault="008E29CA" w:rsidP="008E29CA">
      <w:pPr>
        <w:pStyle w:val="Epgrafe0"/>
        <w:keepNext/>
        <w:spacing w:before="0"/>
        <w:rPr>
          <w:caps/>
          <w:sz w:val="20"/>
        </w:rPr>
      </w:pPr>
      <w:bookmarkStart w:id="116" w:name="_Toc532204837"/>
      <w:r w:rsidRPr="00E27C9C">
        <w:rPr>
          <w:caps/>
          <w:sz w:val="20"/>
        </w:rPr>
        <w:lastRenderedPageBreak/>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11</w:t>
      </w:r>
      <w:r>
        <w:rPr>
          <w:caps/>
          <w:sz w:val="20"/>
        </w:rPr>
        <w:fldChar w:fldCharType="end"/>
      </w:r>
      <w:r w:rsidRPr="00E27C9C">
        <w:rPr>
          <w:caps/>
          <w:sz w:val="20"/>
        </w:rPr>
        <w:t xml:space="preserve">: </w:t>
      </w:r>
      <w:r w:rsidRPr="00704905">
        <w:rPr>
          <w:caps/>
          <w:sz w:val="20"/>
        </w:rPr>
        <w:t>Tasa de ocurrencia de eventos por servicio, punta Medio día</w:t>
      </w:r>
      <w:bookmarkEnd w:id="116"/>
    </w:p>
    <w:tbl>
      <w:tblPr>
        <w:tblW w:w="0" w:type="auto"/>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53"/>
        <w:gridCol w:w="960"/>
        <w:gridCol w:w="1000"/>
        <w:gridCol w:w="1096"/>
        <w:gridCol w:w="1096"/>
        <w:gridCol w:w="1000"/>
        <w:gridCol w:w="1180"/>
        <w:gridCol w:w="1180"/>
      </w:tblGrid>
      <w:tr w:rsidR="008E29CA" w:rsidRPr="008E29CA" w:rsidTr="008E29CA">
        <w:trPr>
          <w:trHeight w:val="227"/>
          <w:jc w:val="center"/>
        </w:trPr>
        <w:tc>
          <w:tcPr>
            <w:tcW w:w="1153" w:type="dxa"/>
            <w:shd w:val="clear" w:color="DCE6F1" w:fill="DCE6F1"/>
            <w:noWrap/>
            <w:vAlign w:val="center"/>
            <w:hideMark/>
          </w:tcPr>
          <w:p w:rsidR="008E29CA" w:rsidRPr="008E29CA" w:rsidRDefault="008E29CA" w:rsidP="00107F27">
            <w:pPr>
              <w:jc w:val="center"/>
              <w:rPr>
                <w:b/>
                <w:bCs/>
                <w:color w:val="000000"/>
                <w:sz w:val="20"/>
                <w:szCs w:val="20"/>
                <w:lang w:val="es-CL" w:eastAsia="es-CL"/>
              </w:rPr>
            </w:pPr>
            <w:r w:rsidRPr="008E29CA">
              <w:rPr>
                <w:b/>
                <w:bCs/>
                <w:color w:val="000000"/>
                <w:sz w:val="20"/>
                <w:szCs w:val="20"/>
                <w:lang w:val="es-CL" w:eastAsia="es-CL"/>
              </w:rPr>
              <w:t>Empresa</w:t>
            </w:r>
          </w:p>
        </w:tc>
        <w:tc>
          <w:tcPr>
            <w:tcW w:w="960" w:type="dxa"/>
            <w:shd w:val="clear" w:color="DCE6F1" w:fill="DCE6F1"/>
            <w:noWrap/>
            <w:vAlign w:val="center"/>
            <w:hideMark/>
          </w:tcPr>
          <w:p w:rsidR="008E29CA" w:rsidRPr="008E29CA" w:rsidRDefault="008E29CA" w:rsidP="00107F27">
            <w:pPr>
              <w:jc w:val="center"/>
              <w:rPr>
                <w:b/>
                <w:bCs/>
                <w:color w:val="000000"/>
                <w:sz w:val="20"/>
                <w:szCs w:val="20"/>
                <w:lang w:val="es-CL" w:eastAsia="es-CL"/>
              </w:rPr>
            </w:pPr>
            <w:r w:rsidRPr="008E29CA">
              <w:rPr>
                <w:b/>
                <w:bCs/>
                <w:color w:val="000000"/>
                <w:sz w:val="20"/>
                <w:szCs w:val="20"/>
                <w:lang w:val="es-CL" w:eastAsia="es-CL"/>
              </w:rPr>
              <w:t>Servicio</w:t>
            </w:r>
          </w:p>
        </w:tc>
        <w:tc>
          <w:tcPr>
            <w:tcW w:w="1000"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Flujo libre</w:t>
            </w:r>
          </w:p>
        </w:tc>
        <w:tc>
          <w:tcPr>
            <w:tcW w:w="1096"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Congestión</w:t>
            </w:r>
          </w:p>
        </w:tc>
        <w:tc>
          <w:tcPr>
            <w:tcW w:w="1096"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Congestión severa</w:t>
            </w:r>
          </w:p>
        </w:tc>
        <w:tc>
          <w:tcPr>
            <w:tcW w:w="1000"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Detenido entrada paradero</w:t>
            </w:r>
          </w:p>
        </w:tc>
        <w:tc>
          <w:tcPr>
            <w:tcW w:w="1180" w:type="dxa"/>
            <w:shd w:val="clear" w:color="DCE6F1" w:fill="DCE6F1"/>
            <w:vAlign w:val="center"/>
          </w:tcPr>
          <w:p w:rsidR="008E29CA" w:rsidRPr="008E29CA" w:rsidRDefault="008E29CA" w:rsidP="00107F27">
            <w:pPr>
              <w:jc w:val="center"/>
              <w:rPr>
                <w:b/>
                <w:bCs/>
                <w:color w:val="000000"/>
                <w:sz w:val="20"/>
                <w:szCs w:val="20"/>
              </w:rPr>
            </w:pPr>
            <w:r w:rsidRPr="008E29CA">
              <w:rPr>
                <w:b/>
                <w:bCs/>
                <w:color w:val="000000"/>
                <w:sz w:val="20"/>
                <w:szCs w:val="20"/>
              </w:rPr>
              <w:t>Detenido salida paradero</w:t>
            </w:r>
          </w:p>
        </w:tc>
        <w:tc>
          <w:tcPr>
            <w:tcW w:w="1180" w:type="dxa"/>
            <w:shd w:val="clear" w:color="DCE6F1" w:fill="DCE6F1"/>
            <w:noWrap/>
            <w:vAlign w:val="center"/>
            <w:hideMark/>
          </w:tcPr>
          <w:p w:rsidR="008E29CA" w:rsidRPr="008E29CA" w:rsidRDefault="008E29CA" w:rsidP="00107F27">
            <w:pPr>
              <w:jc w:val="center"/>
              <w:rPr>
                <w:b/>
                <w:bCs/>
                <w:color w:val="000000"/>
                <w:sz w:val="20"/>
                <w:szCs w:val="20"/>
              </w:rPr>
            </w:pPr>
            <w:r w:rsidRPr="008E29CA">
              <w:rPr>
                <w:b/>
                <w:bCs/>
                <w:color w:val="000000"/>
                <w:sz w:val="20"/>
                <w:szCs w:val="20"/>
              </w:rPr>
              <w:t>Otros</w:t>
            </w:r>
          </w:p>
        </w:tc>
      </w:tr>
      <w:tr w:rsidR="008E29CA" w:rsidRPr="008E29CA" w:rsidTr="008E29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Terma Tur</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101</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29,2</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0,7</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0,3</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16,3</w:t>
            </w:r>
          </w:p>
        </w:tc>
        <w:tc>
          <w:tcPr>
            <w:tcW w:w="1180" w:type="dxa"/>
            <w:vAlign w:val="bottom"/>
          </w:tcPr>
          <w:p w:rsidR="008E29CA" w:rsidRPr="008E29CA" w:rsidRDefault="008E29CA">
            <w:pPr>
              <w:jc w:val="center"/>
              <w:rPr>
                <w:sz w:val="20"/>
                <w:szCs w:val="20"/>
              </w:rPr>
            </w:pPr>
            <w:r w:rsidRPr="008E29CA">
              <w:rPr>
                <w:sz w:val="20"/>
                <w:szCs w:val="20"/>
              </w:rPr>
              <w:t>1,0</w:t>
            </w:r>
          </w:p>
        </w:tc>
        <w:tc>
          <w:tcPr>
            <w:tcW w:w="1180" w:type="dxa"/>
            <w:shd w:val="clear" w:color="auto" w:fill="auto"/>
            <w:noWrap/>
            <w:vAlign w:val="bottom"/>
          </w:tcPr>
          <w:p w:rsidR="008E29CA" w:rsidRPr="008E29CA" w:rsidRDefault="008E29CA">
            <w:pPr>
              <w:jc w:val="center"/>
              <w:rPr>
                <w:sz w:val="20"/>
                <w:szCs w:val="20"/>
              </w:rPr>
            </w:pPr>
            <w:r w:rsidRPr="008E29CA">
              <w:rPr>
                <w:sz w:val="20"/>
                <w:szCs w:val="20"/>
              </w:rPr>
              <w:t>12,0</w:t>
            </w:r>
          </w:p>
        </w:tc>
      </w:tr>
      <w:tr w:rsidR="008E29CA" w:rsidRPr="008E29CA" w:rsidTr="008E29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Renacer</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102</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18,4</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1,5</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0,0</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15,3</w:t>
            </w:r>
          </w:p>
        </w:tc>
        <w:tc>
          <w:tcPr>
            <w:tcW w:w="1180" w:type="dxa"/>
            <w:vAlign w:val="bottom"/>
          </w:tcPr>
          <w:p w:rsidR="008E29CA" w:rsidRPr="008E29CA" w:rsidRDefault="008E29CA">
            <w:pPr>
              <w:jc w:val="center"/>
              <w:rPr>
                <w:sz w:val="20"/>
                <w:szCs w:val="20"/>
              </w:rPr>
            </w:pPr>
            <w:r w:rsidRPr="008E29CA">
              <w:rPr>
                <w:sz w:val="20"/>
                <w:szCs w:val="20"/>
              </w:rPr>
              <w:t>2,4</w:t>
            </w:r>
          </w:p>
        </w:tc>
        <w:tc>
          <w:tcPr>
            <w:tcW w:w="1180" w:type="dxa"/>
            <w:shd w:val="clear" w:color="auto" w:fill="auto"/>
            <w:noWrap/>
            <w:vAlign w:val="bottom"/>
          </w:tcPr>
          <w:p w:rsidR="008E29CA" w:rsidRPr="008E29CA" w:rsidRDefault="008E29CA">
            <w:pPr>
              <w:jc w:val="center"/>
              <w:rPr>
                <w:sz w:val="20"/>
                <w:szCs w:val="20"/>
              </w:rPr>
            </w:pPr>
            <w:r w:rsidRPr="008E29CA">
              <w:rPr>
                <w:sz w:val="20"/>
                <w:szCs w:val="20"/>
              </w:rPr>
              <w:t>16,5</w:t>
            </w:r>
          </w:p>
        </w:tc>
      </w:tr>
      <w:tr w:rsidR="008E29CA" w:rsidRPr="008E29CA" w:rsidTr="008E29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La Ramada</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104</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21,8</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1,9</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0,0</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23,9</w:t>
            </w:r>
          </w:p>
        </w:tc>
        <w:tc>
          <w:tcPr>
            <w:tcW w:w="1180" w:type="dxa"/>
            <w:vAlign w:val="bottom"/>
          </w:tcPr>
          <w:p w:rsidR="008E29CA" w:rsidRPr="008E29CA" w:rsidRDefault="008E29CA">
            <w:pPr>
              <w:jc w:val="center"/>
              <w:rPr>
                <w:sz w:val="20"/>
                <w:szCs w:val="20"/>
              </w:rPr>
            </w:pPr>
            <w:r w:rsidRPr="008E29CA">
              <w:rPr>
                <w:sz w:val="20"/>
                <w:szCs w:val="20"/>
              </w:rPr>
              <w:t>0,0</w:t>
            </w:r>
          </w:p>
        </w:tc>
        <w:tc>
          <w:tcPr>
            <w:tcW w:w="1180" w:type="dxa"/>
            <w:shd w:val="clear" w:color="auto" w:fill="auto"/>
            <w:noWrap/>
            <w:vAlign w:val="bottom"/>
          </w:tcPr>
          <w:p w:rsidR="008E29CA" w:rsidRPr="008E29CA" w:rsidRDefault="008E29CA">
            <w:pPr>
              <w:jc w:val="center"/>
              <w:rPr>
                <w:sz w:val="20"/>
                <w:szCs w:val="20"/>
              </w:rPr>
            </w:pPr>
            <w:r w:rsidRPr="008E29CA">
              <w:rPr>
                <w:sz w:val="20"/>
                <w:szCs w:val="20"/>
              </w:rPr>
              <w:t>4,8</w:t>
            </w:r>
          </w:p>
        </w:tc>
      </w:tr>
      <w:tr w:rsidR="008E29CA" w:rsidRPr="008E29CA" w:rsidTr="008E29CA">
        <w:trPr>
          <w:trHeight w:val="227"/>
          <w:jc w:val="center"/>
        </w:trPr>
        <w:tc>
          <w:tcPr>
            <w:tcW w:w="1153"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Ruca Talca</w:t>
            </w:r>
          </w:p>
        </w:tc>
        <w:tc>
          <w:tcPr>
            <w:tcW w:w="960" w:type="dxa"/>
            <w:shd w:val="clear" w:color="auto" w:fill="auto"/>
            <w:noWrap/>
            <w:vAlign w:val="center"/>
            <w:hideMark/>
          </w:tcPr>
          <w:p w:rsidR="008E29CA" w:rsidRPr="008E29CA" w:rsidRDefault="008E29CA" w:rsidP="00107F27">
            <w:pPr>
              <w:jc w:val="center"/>
              <w:rPr>
                <w:bCs/>
                <w:color w:val="000000"/>
                <w:sz w:val="20"/>
                <w:szCs w:val="20"/>
                <w:lang w:val="es-CL" w:eastAsia="es-CL"/>
              </w:rPr>
            </w:pPr>
            <w:r w:rsidRPr="008E29CA">
              <w:rPr>
                <w:bCs/>
                <w:color w:val="000000"/>
                <w:sz w:val="20"/>
                <w:szCs w:val="20"/>
                <w:lang w:val="es-CL" w:eastAsia="es-CL"/>
              </w:rPr>
              <w:t>106</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43,5</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0,0</w:t>
            </w:r>
          </w:p>
        </w:tc>
        <w:tc>
          <w:tcPr>
            <w:tcW w:w="1096" w:type="dxa"/>
            <w:shd w:val="clear" w:color="auto" w:fill="auto"/>
            <w:noWrap/>
            <w:vAlign w:val="bottom"/>
          </w:tcPr>
          <w:p w:rsidR="008E29CA" w:rsidRPr="008E29CA" w:rsidRDefault="008E29CA">
            <w:pPr>
              <w:jc w:val="center"/>
              <w:rPr>
                <w:sz w:val="20"/>
                <w:szCs w:val="20"/>
              </w:rPr>
            </w:pPr>
            <w:r w:rsidRPr="008E29CA">
              <w:rPr>
                <w:sz w:val="20"/>
                <w:szCs w:val="20"/>
              </w:rPr>
              <w:t>0,3</w:t>
            </w:r>
          </w:p>
        </w:tc>
        <w:tc>
          <w:tcPr>
            <w:tcW w:w="1000" w:type="dxa"/>
            <w:shd w:val="clear" w:color="auto" w:fill="auto"/>
            <w:noWrap/>
            <w:vAlign w:val="bottom"/>
          </w:tcPr>
          <w:p w:rsidR="008E29CA" w:rsidRPr="008E29CA" w:rsidRDefault="008E29CA">
            <w:pPr>
              <w:jc w:val="center"/>
              <w:rPr>
                <w:sz w:val="20"/>
                <w:szCs w:val="20"/>
              </w:rPr>
            </w:pPr>
            <w:r w:rsidRPr="008E29CA">
              <w:rPr>
                <w:sz w:val="20"/>
                <w:szCs w:val="20"/>
              </w:rPr>
              <w:t>3,7</w:t>
            </w:r>
          </w:p>
        </w:tc>
        <w:tc>
          <w:tcPr>
            <w:tcW w:w="1180" w:type="dxa"/>
            <w:vAlign w:val="bottom"/>
          </w:tcPr>
          <w:p w:rsidR="008E29CA" w:rsidRPr="008E29CA" w:rsidRDefault="008E29CA">
            <w:pPr>
              <w:jc w:val="center"/>
              <w:rPr>
                <w:sz w:val="20"/>
                <w:szCs w:val="20"/>
              </w:rPr>
            </w:pPr>
            <w:r w:rsidRPr="008E29CA">
              <w:rPr>
                <w:sz w:val="20"/>
                <w:szCs w:val="20"/>
              </w:rPr>
              <w:t>3,5</w:t>
            </w:r>
          </w:p>
        </w:tc>
        <w:tc>
          <w:tcPr>
            <w:tcW w:w="1180" w:type="dxa"/>
            <w:shd w:val="clear" w:color="auto" w:fill="auto"/>
            <w:noWrap/>
            <w:vAlign w:val="bottom"/>
          </w:tcPr>
          <w:p w:rsidR="008E29CA" w:rsidRPr="008E29CA" w:rsidRDefault="008E29CA">
            <w:pPr>
              <w:jc w:val="center"/>
              <w:rPr>
                <w:sz w:val="20"/>
                <w:szCs w:val="20"/>
              </w:rPr>
            </w:pPr>
            <w:r w:rsidRPr="008E29CA">
              <w:rPr>
                <w:sz w:val="20"/>
                <w:szCs w:val="20"/>
              </w:rPr>
              <w:t>40,3</w:t>
            </w:r>
          </w:p>
        </w:tc>
      </w:tr>
      <w:tr w:rsidR="008E29CA" w:rsidRPr="008E29CA" w:rsidTr="008E29CA">
        <w:trPr>
          <w:trHeight w:val="227"/>
          <w:jc w:val="center"/>
        </w:trPr>
        <w:tc>
          <w:tcPr>
            <w:tcW w:w="2113" w:type="dxa"/>
            <w:gridSpan w:val="2"/>
            <w:shd w:val="clear" w:color="DCE6F1" w:fill="DCE6F1"/>
            <w:noWrap/>
            <w:vAlign w:val="center"/>
            <w:hideMark/>
          </w:tcPr>
          <w:p w:rsidR="008E29CA" w:rsidRPr="008E29CA" w:rsidRDefault="008E29CA" w:rsidP="00107F27">
            <w:pPr>
              <w:jc w:val="center"/>
              <w:rPr>
                <w:b/>
                <w:bCs/>
                <w:color w:val="000000"/>
                <w:sz w:val="20"/>
                <w:szCs w:val="20"/>
                <w:lang w:val="es-CL" w:eastAsia="es-CL"/>
              </w:rPr>
            </w:pPr>
            <w:r w:rsidRPr="008E29CA">
              <w:rPr>
                <w:b/>
                <w:bCs/>
                <w:color w:val="000000"/>
                <w:sz w:val="20"/>
                <w:szCs w:val="20"/>
                <w:lang w:val="es-CL" w:eastAsia="es-CL"/>
              </w:rPr>
              <w:t>Total</w:t>
            </w:r>
          </w:p>
        </w:tc>
        <w:tc>
          <w:tcPr>
            <w:tcW w:w="1000" w:type="dxa"/>
            <w:shd w:val="clear" w:color="DCE6F1" w:fill="DCE6F1"/>
            <w:noWrap/>
            <w:vAlign w:val="bottom"/>
          </w:tcPr>
          <w:p w:rsidR="008E29CA" w:rsidRPr="008E29CA" w:rsidRDefault="008E29CA">
            <w:pPr>
              <w:jc w:val="center"/>
              <w:rPr>
                <w:b/>
                <w:bCs/>
                <w:sz w:val="20"/>
                <w:szCs w:val="20"/>
              </w:rPr>
            </w:pPr>
            <w:r w:rsidRPr="008E29CA">
              <w:rPr>
                <w:b/>
                <w:bCs/>
                <w:sz w:val="20"/>
                <w:szCs w:val="20"/>
              </w:rPr>
              <w:t>26,7</w:t>
            </w:r>
          </w:p>
        </w:tc>
        <w:tc>
          <w:tcPr>
            <w:tcW w:w="1096" w:type="dxa"/>
            <w:shd w:val="clear" w:color="DCE6F1" w:fill="DCE6F1"/>
            <w:noWrap/>
            <w:vAlign w:val="bottom"/>
          </w:tcPr>
          <w:p w:rsidR="008E29CA" w:rsidRPr="008E29CA" w:rsidRDefault="008E29CA">
            <w:pPr>
              <w:jc w:val="center"/>
              <w:rPr>
                <w:b/>
                <w:bCs/>
                <w:sz w:val="20"/>
                <w:szCs w:val="20"/>
              </w:rPr>
            </w:pPr>
            <w:r w:rsidRPr="008E29CA">
              <w:rPr>
                <w:b/>
                <w:bCs/>
                <w:sz w:val="20"/>
                <w:szCs w:val="20"/>
              </w:rPr>
              <w:t>1,2</w:t>
            </w:r>
          </w:p>
        </w:tc>
        <w:tc>
          <w:tcPr>
            <w:tcW w:w="1096" w:type="dxa"/>
            <w:shd w:val="clear" w:color="DCE6F1" w:fill="DCE6F1"/>
            <w:noWrap/>
            <w:vAlign w:val="bottom"/>
          </w:tcPr>
          <w:p w:rsidR="008E29CA" w:rsidRPr="008E29CA" w:rsidRDefault="008E29CA">
            <w:pPr>
              <w:jc w:val="center"/>
              <w:rPr>
                <w:b/>
                <w:bCs/>
                <w:sz w:val="20"/>
                <w:szCs w:val="20"/>
              </w:rPr>
            </w:pPr>
            <w:r w:rsidRPr="008E29CA">
              <w:rPr>
                <w:b/>
                <w:bCs/>
                <w:sz w:val="20"/>
                <w:szCs w:val="20"/>
              </w:rPr>
              <w:t>0,1</w:t>
            </w:r>
          </w:p>
        </w:tc>
        <w:tc>
          <w:tcPr>
            <w:tcW w:w="1000" w:type="dxa"/>
            <w:shd w:val="clear" w:color="DCE6F1" w:fill="DCE6F1"/>
            <w:noWrap/>
            <w:vAlign w:val="bottom"/>
          </w:tcPr>
          <w:p w:rsidR="008E29CA" w:rsidRPr="008E29CA" w:rsidRDefault="008E29CA">
            <w:pPr>
              <w:jc w:val="center"/>
              <w:rPr>
                <w:b/>
                <w:bCs/>
                <w:sz w:val="20"/>
                <w:szCs w:val="20"/>
              </w:rPr>
            </w:pPr>
            <w:r w:rsidRPr="008E29CA">
              <w:rPr>
                <w:b/>
                <w:bCs/>
                <w:sz w:val="20"/>
                <w:szCs w:val="20"/>
              </w:rPr>
              <w:t>16,0</w:t>
            </w:r>
          </w:p>
        </w:tc>
        <w:tc>
          <w:tcPr>
            <w:tcW w:w="1180" w:type="dxa"/>
            <w:shd w:val="clear" w:color="DCE6F1" w:fill="DCE6F1"/>
            <w:noWrap/>
            <w:vAlign w:val="bottom"/>
          </w:tcPr>
          <w:p w:rsidR="008E29CA" w:rsidRPr="008E29CA" w:rsidRDefault="008E29CA">
            <w:pPr>
              <w:jc w:val="center"/>
              <w:rPr>
                <w:b/>
                <w:bCs/>
                <w:sz w:val="20"/>
                <w:szCs w:val="20"/>
              </w:rPr>
            </w:pPr>
            <w:r w:rsidRPr="008E29CA">
              <w:rPr>
                <w:b/>
                <w:bCs/>
                <w:sz w:val="20"/>
                <w:szCs w:val="20"/>
              </w:rPr>
              <w:t>1,5</w:t>
            </w:r>
          </w:p>
        </w:tc>
        <w:tc>
          <w:tcPr>
            <w:tcW w:w="1180" w:type="dxa"/>
            <w:shd w:val="clear" w:color="DCE6F1" w:fill="DCE6F1"/>
            <w:vAlign w:val="bottom"/>
          </w:tcPr>
          <w:p w:rsidR="008E29CA" w:rsidRPr="008E29CA" w:rsidRDefault="008E29CA">
            <w:pPr>
              <w:jc w:val="center"/>
              <w:rPr>
                <w:b/>
                <w:bCs/>
                <w:sz w:val="20"/>
                <w:szCs w:val="20"/>
              </w:rPr>
            </w:pPr>
            <w:r w:rsidRPr="008E29CA">
              <w:rPr>
                <w:b/>
                <w:bCs/>
                <w:sz w:val="20"/>
                <w:szCs w:val="20"/>
              </w:rPr>
              <w:t>16,5</w:t>
            </w:r>
          </w:p>
        </w:tc>
      </w:tr>
      <w:tr w:rsidR="004A1CCA" w:rsidRPr="008E29CA" w:rsidTr="004A1CCA">
        <w:trPr>
          <w:trHeight w:val="227"/>
          <w:jc w:val="center"/>
        </w:trPr>
        <w:tc>
          <w:tcPr>
            <w:tcW w:w="2113" w:type="dxa"/>
            <w:gridSpan w:val="2"/>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4A1CCA" w:rsidRPr="008E29CA" w:rsidRDefault="004A1CCA" w:rsidP="00107F27">
            <w:pPr>
              <w:jc w:val="center"/>
              <w:rPr>
                <w:b/>
                <w:bCs/>
                <w:color w:val="000000"/>
                <w:sz w:val="20"/>
                <w:szCs w:val="20"/>
                <w:lang w:val="es-CL" w:eastAsia="es-CL"/>
              </w:rPr>
            </w:pPr>
            <w:r>
              <w:rPr>
                <w:b/>
                <w:bCs/>
                <w:color w:val="000000"/>
                <w:sz w:val="20"/>
                <w:szCs w:val="20"/>
                <w:lang w:val="es-CL" w:eastAsia="es-CL"/>
              </w:rPr>
              <w:t>% de Ocurrencia</w:t>
            </w:r>
          </w:p>
        </w:tc>
        <w:tc>
          <w:tcPr>
            <w:tcW w:w="1000"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4A1CCA">
            <w:pPr>
              <w:jc w:val="center"/>
              <w:rPr>
                <w:b/>
                <w:bCs/>
                <w:sz w:val="20"/>
                <w:szCs w:val="20"/>
              </w:rPr>
            </w:pPr>
            <w:r w:rsidRPr="004A1CCA">
              <w:rPr>
                <w:b/>
                <w:bCs/>
                <w:sz w:val="20"/>
                <w:szCs w:val="20"/>
              </w:rPr>
              <w:t>4</w:t>
            </w:r>
            <w:r>
              <w:rPr>
                <w:b/>
                <w:bCs/>
                <w:sz w:val="20"/>
                <w:szCs w:val="20"/>
              </w:rPr>
              <w:t>3</w:t>
            </w:r>
            <w:r w:rsidRPr="004A1CCA">
              <w:rPr>
                <w:b/>
                <w:bCs/>
                <w:sz w:val="20"/>
                <w:szCs w:val="20"/>
              </w:rPr>
              <w:t>%</w:t>
            </w:r>
          </w:p>
        </w:tc>
        <w:tc>
          <w:tcPr>
            <w:tcW w:w="1096"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4A1CCA">
            <w:pPr>
              <w:jc w:val="center"/>
              <w:rPr>
                <w:b/>
                <w:bCs/>
                <w:sz w:val="20"/>
                <w:szCs w:val="20"/>
              </w:rPr>
            </w:pPr>
            <w:r>
              <w:rPr>
                <w:b/>
                <w:bCs/>
                <w:sz w:val="20"/>
                <w:szCs w:val="20"/>
              </w:rPr>
              <w:t>2</w:t>
            </w:r>
            <w:r w:rsidRPr="004A1CCA">
              <w:rPr>
                <w:b/>
                <w:bCs/>
                <w:sz w:val="20"/>
                <w:szCs w:val="20"/>
              </w:rPr>
              <w:t>%</w:t>
            </w:r>
          </w:p>
        </w:tc>
        <w:tc>
          <w:tcPr>
            <w:tcW w:w="1096"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107F27">
            <w:pPr>
              <w:jc w:val="center"/>
              <w:rPr>
                <w:b/>
                <w:bCs/>
                <w:sz w:val="20"/>
                <w:szCs w:val="20"/>
              </w:rPr>
            </w:pPr>
            <w:r w:rsidRPr="004A1CCA">
              <w:rPr>
                <w:b/>
                <w:bCs/>
                <w:sz w:val="20"/>
                <w:szCs w:val="20"/>
              </w:rPr>
              <w:t>0%</w:t>
            </w:r>
          </w:p>
        </w:tc>
        <w:tc>
          <w:tcPr>
            <w:tcW w:w="1000"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4A1CCA">
            <w:pPr>
              <w:jc w:val="center"/>
              <w:rPr>
                <w:b/>
                <w:bCs/>
                <w:sz w:val="20"/>
                <w:szCs w:val="20"/>
              </w:rPr>
            </w:pPr>
            <w:r w:rsidRPr="004A1CCA">
              <w:rPr>
                <w:b/>
                <w:bCs/>
                <w:sz w:val="20"/>
                <w:szCs w:val="20"/>
              </w:rPr>
              <w:t>2</w:t>
            </w:r>
            <w:r>
              <w:rPr>
                <w:b/>
                <w:bCs/>
                <w:sz w:val="20"/>
                <w:szCs w:val="20"/>
              </w:rPr>
              <w:t>6</w:t>
            </w:r>
            <w:r w:rsidRPr="004A1CCA">
              <w:rPr>
                <w:b/>
                <w:bCs/>
                <w:sz w:val="20"/>
                <w:szCs w:val="20"/>
              </w:rPr>
              <w:t>%</w:t>
            </w:r>
          </w:p>
        </w:tc>
        <w:tc>
          <w:tcPr>
            <w:tcW w:w="1180"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107F27">
            <w:pPr>
              <w:jc w:val="center"/>
              <w:rPr>
                <w:b/>
                <w:bCs/>
                <w:sz w:val="20"/>
                <w:szCs w:val="20"/>
              </w:rPr>
            </w:pPr>
            <w:r w:rsidRPr="004A1CCA">
              <w:rPr>
                <w:b/>
                <w:bCs/>
                <w:sz w:val="20"/>
                <w:szCs w:val="20"/>
              </w:rPr>
              <w:t>2%</w:t>
            </w:r>
          </w:p>
        </w:tc>
        <w:tc>
          <w:tcPr>
            <w:tcW w:w="1180" w:type="dxa"/>
            <w:tcBorders>
              <w:top w:val="single" w:sz="4" w:space="0" w:color="auto"/>
              <w:left w:val="single" w:sz="4" w:space="0" w:color="auto"/>
              <w:bottom w:val="single" w:sz="4" w:space="0" w:color="auto"/>
              <w:right w:val="single" w:sz="4" w:space="0" w:color="auto"/>
            </w:tcBorders>
            <w:shd w:val="clear" w:color="DCE6F1" w:fill="DCE6F1"/>
            <w:vAlign w:val="bottom"/>
          </w:tcPr>
          <w:p w:rsidR="004A1CCA" w:rsidRPr="004A1CCA" w:rsidRDefault="004A1CCA" w:rsidP="004A1CCA">
            <w:pPr>
              <w:jc w:val="center"/>
              <w:rPr>
                <w:b/>
                <w:bCs/>
                <w:sz w:val="20"/>
                <w:szCs w:val="20"/>
              </w:rPr>
            </w:pPr>
            <w:r w:rsidRPr="004A1CCA">
              <w:rPr>
                <w:b/>
                <w:bCs/>
                <w:sz w:val="20"/>
                <w:szCs w:val="20"/>
              </w:rPr>
              <w:t>2</w:t>
            </w:r>
            <w:r>
              <w:rPr>
                <w:b/>
                <w:bCs/>
                <w:sz w:val="20"/>
                <w:szCs w:val="20"/>
              </w:rPr>
              <w:t>7</w:t>
            </w:r>
            <w:r w:rsidRPr="004A1CCA">
              <w:rPr>
                <w:b/>
                <w:bCs/>
                <w:sz w:val="20"/>
                <w:szCs w:val="20"/>
              </w:rPr>
              <w:t>%</w:t>
            </w:r>
          </w:p>
        </w:tc>
      </w:tr>
    </w:tbl>
    <w:p w:rsidR="008E29CA" w:rsidRPr="008E29CA" w:rsidRDefault="008E29CA" w:rsidP="008E29CA">
      <w:pPr>
        <w:jc w:val="center"/>
        <w:rPr>
          <w:sz w:val="20"/>
          <w:szCs w:val="20"/>
        </w:rPr>
      </w:pPr>
      <w:r w:rsidRPr="008E29CA">
        <w:rPr>
          <w:sz w:val="20"/>
          <w:szCs w:val="20"/>
        </w:rPr>
        <w:t>Fuente: Elaboración propia.</w:t>
      </w:r>
    </w:p>
    <w:p w:rsidR="008E29CA" w:rsidRPr="008E29CA" w:rsidRDefault="008E29CA" w:rsidP="008E29CA"/>
    <w:p w:rsidR="008E29CA" w:rsidRPr="00704905" w:rsidRDefault="008E29CA" w:rsidP="008E29CA">
      <w:pPr>
        <w:pStyle w:val="Epgrafe0"/>
        <w:keepNext/>
        <w:spacing w:before="0"/>
        <w:rPr>
          <w:caps/>
          <w:sz w:val="20"/>
        </w:rPr>
      </w:pPr>
      <w:bookmarkStart w:id="117" w:name="_Toc532204838"/>
      <w:r w:rsidRPr="00E27C9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12</w:t>
      </w:r>
      <w:r>
        <w:rPr>
          <w:caps/>
          <w:sz w:val="20"/>
        </w:rPr>
        <w:fldChar w:fldCharType="end"/>
      </w:r>
      <w:r w:rsidRPr="00E27C9C">
        <w:rPr>
          <w:caps/>
          <w:sz w:val="20"/>
        </w:rPr>
        <w:t xml:space="preserve">: </w:t>
      </w:r>
      <w:r w:rsidRPr="00704905">
        <w:rPr>
          <w:caps/>
          <w:sz w:val="20"/>
        </w:rPr>
        <w:t>Tasa de ocurrencia de eventos por servicio, punta Tarde</w:t>
      </w:r>
      <w:bookmarkEnd w:id="117"/>
    </w:p>
    <w:tbl>
      <w:tblPr>
        <w:tblW w:w="0" w:type="auto"/>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53"/>
        <w:gridCol w:w="960"/>
        <w:gridCol w:w="1000"/>
        <w:gridCol w:w="1096"/>
        <w:gridCol w:w="1096"/>
        <w:gridCol w:w="1000"/>
        <w:gridCol w:w="1180"/>
        <w:gridCol w:w="1180"/>
      </w:tblGrid>
      <w:tr w:rsidR="008E29CA" w:rsidRPr="004A1CCA" w:rsidTr="00107F27">
        <w:trPr>
          <w:trHeight w:val="227"/>
          <w:jc w:val="center"/>
        </w:trPr>
        <w:tc>
          <w:tcPr>
            <w:tcW w:w="1153" w:type="dxa"/>
            <w:shd w:val="clear" w:color="DCE6F1" w:fill="DCE6F1"/>
            <w:noWrap/>
            <w:vAlign w:val="center"/>
            <w:hideMark/>
          </w:tcPr>
          <w:p w:rsidR="008E29CA" w:rsidRPr="004A1CCA" w:rsidRDefault="008E29CA" w:rsidP="00107F27">
            <w:pPr>
              <w:jc w:val="center"/>
              <w:rPr>
                <w:b/>
                <w:bCs/>
                <w:color w:val="000000"/>
                <w:sz w:val="20"/>
                <w:szCs w:val="20"/>
                <w:lang w:val="es-CL" w:eastAsia="es-CL"/>
              </w:rPr>
            </w:pPr>
            <w:r w:rsidRPr="004A1CCA">
              <w:rPr>
                <w:b/>
                <w:bCs/>
                <w:color w:val="000000"/>
                <w:sz w:val="20"/>
                <w:szCs w:val="20"/>
                <w:lang w:val="es-CL" w:eastAsia="es-CL"/>
              </w:rPr>
              <w:t>Empresa</w:t>
            </w:r>
          </w:p>
        </w:tc>
        <w:tc>
          <w:tcPr>
            <w:tcW w:w="960" w:type="dxa"/>
            <w:shd w:val="clear" w:color="DCE6F1" w:fill="DCE6F1"/>
            <w:noWrap/>
            <w:vAlign w:val="center"/>
            <w:hideMark/>
          </w:tcPr>
          <w:p w:rsidR="008E29CA" w:rsidRPr="004A1CCA" w:rsidRDefault="008E29CA" w:rsidP="00107F27">
            <w:pPr>
              <w:jc w:val="center"/>
              <w:rPr>
                <w:b/>
                <w:bCs/>
                <w:color w:val="000000"/>
                <w:sz w:val="20"/>
                <w:szCs w:val="20"/>
                <w:lang w:val="es-CL" w:eastAsia="es-CL"/>
              </w:rPr>
            </w:pPr>
            <w:r w:rsidRPr="004A1CCA">
              <w:rPr>
                <w:b/>
                <w:bCs/>
                <w:color w:val="000000"/>
                <w:sz w:val="20"/>
                <w:szCs w:val="20"/>
                <w:lang w:val="es-CL" w:eastAsia="es-CL"/>
              </w:rPr>
              <w:t>Servicio</w:t>
            </w:r>
          </w:p>
        </w:tc>
        <w:tc>
          <w:tcPr>
            <w:tcW w:w="1000" w:type="dxa"/>
            <w:shd w:val="clear" w:color="DCE6F1" w:fill="DCE6F1"/>
            <w:noWrap/>
            <w:vAlign w:val="center"/>
            <w:hideMark/>
          </w:tcPr>
          <w:p w:rsidR="008E29CA" w:rsidRPr="004A1CCA" w:rsidRDefault="008E29CA" w:rsidP="00107F27">
            <w:pPr>
              <w:jc w:val="center"/>
              <w:rPr>
                <w:b/>
                <w:bCs/>
                <w:color w:val="000000"/>
                <w:sz w:val="20"/>
                <w:szCs w:val="20"/>
              </w:rPr>
            </w:pPr>
            <w:r w:rsidRPr="004A1CCA">
              <w:rPr>
                <w:b/>
                <w:bCs/>
                <w:color w:val="000000"/>
                <w:sz w:val="20"/>
                <w:szCs w:val="20"/>
              </w:rPr>
              <w:t>Flujo libre</w:t>
            </w:r>
          </w:p>
        </w:tc>
        <w:tc>
          <w:tcPr>
            <w:tcW w:w="1096" w:type="dxa"/>
            <w:shd w:val="clear" w:color="DCE6F1" w:fill="DCE6F1"/>
            <w:noWrap/>
            <w:vAlign w:val="center"/>
            <w:hideMark/>
          </w:tcPr>
          <w:p w:rsidR="008E29CA" w:rsidRPr="004A1CCA" w:rsidRDefault="008E29CA" w:rsidP="00107F27">
            <w:pPr>
              <w:jc w:val="center"/>
              <w:rPr>
                <w:b/>
                <w:bCs/>
                <w:color w:val="000000"/>
                <w:sz w:val="20"/>
                <w:szCs w:val="20"/>
              </w:rPr>
            </w:pPr>
            <w:r w:rsidRPr="004A1CCA">
              <w:rPr>
                <w:b/>
                <w:bCs/>
                <w:color w:val="000000"/>
                <w:sz w:val="20"/>
                <w:szCs w:val="20"/>
              </w:rPr>
              <w:t>Congestión</w:t>
            </w:r>
          </w:p>
        </w:tc>
        <w:tc>
          <w:tcPr>
            <w:tcW w:w="1096" w:type="dxa"/>
            <w:shd w:val="clear" w:color="DCE6F1" w:fill="DCE6F1"/>
            <w:noWrap/>
            <w:vAlign w:val="center"/>
            <w:hideMark/>
          </w:tcPr>
          <w:p w:rsidR="008E29CA" w:rsidRPr="004A1CCA" w:rsidRDefault="008E29CA" w:rsidP="00107F27">
            <w:pPr>
              <w:jc w:val="center"/>
              <w:rPr>
                <w:b/>
                <w:bCs/>
                <w:color w:val="000000"/>
                <w:sz w:val="20"/>
                <w:szCs w:val="20"/>
              </w:rPr>
            </w:pPr>
            <w:r w:rsidRPr="004A1CCA">
              <w:rPr>
                <w:b/>
                <w:bCs/>
                <w:color w:val="000000"/>
                <w:sz w:val="20"/>
                <w:szCs w:val="20"/>
              </w:rPr>
              <w:t>Congestión severa</w:t>
            </w:r>
          </w:p>
        </w:tc>
        <w:tc>
          <w:tcPr>
            <w:tcW w:w="1000" w:type="dxa"/>
            <w:shd w:val="clear" w:color="DCE6F1" w:fill="DCE6F1"/>
            <w:noWrap/>
            <w:vAlign w:val="center"/>
            <w:hideMark/>
          </w:tcPr>
          <w:p w:rsidR="008E29CA" w:rsidRPr="004A1CCA" w:rsidRDefault="008E29CA" w:rsidP="00107F27">
            <w:pPr>
              <w:jc w:val="center"/>
              <w:rPr>
                <w:b/>
                <w:bCs/>
                <w:color w:val="000000"/>
                <w:sz w:val="20"/>
                <w:szCs w:val="20"/>
              </w:rPr>
            </w:pPr>
            <w:r w:rsidRPr="004A1CCA">
              <w:rPr>
                <w:b/>
                <w:bCs/>
                <w:color w:val="000000"/>
                <w:sz w:val="20"/>
                <w:szCs w:val="20"/>
              </w:rPr>
              <w:t>Detenido entrada paradero</w:t>
            </w:r>
          </w:p>
        </w:tc>
        <w:tc>
          <w:tcPr>
            <w:tcW w:w="1180" w:type="dxa"/>
            <w:shd w:val="clear" w:color="DCE6F1" w:fill="DCE6F1"/>
            <w:vAlign w:val="center"/>
          </w:tcPr>
          <w:p w:rsidR="008E29CA" w:rsidRPr="004A1CCA" w:rsidRDefault="008E29CA" w:rsidP="00107F27">
            <w:pPr>
              <w:jc w:val="center"/>
              <w:rPr>
                <w:b/>
                <w:bCs/>
                <w:color w:val="000000"/>
                <w:sz w:val="20"/>
                <w:szCs w:val="20"/>
              </w:rPr>
            </w:pPr>
            <w:r w:rsidRPr="004A1CCA">
              <w:rPr>
                <w:b/>
                <w:bCs/>
                <w:color w:val="000000"/>
                <w:sz w:val="20"/>
                <w:szCs w:val="20"/>
              </w:rPr>
              <w:t>Detenido salida paradero</w:t>
            </w:r>
          </w:p>
        </w:tc>
        <w:tc>
          <w:tcPr>
            <w:tcW w:w="1180" w:type="dxa"/>
            <w:shd w:val="clear" w:color="DCE6F1" w:fill="DCE6F1"/>
            <w:noWrap/>
            <w:vAlign w:val="center"/>
            <w:hideMark/>
          </w:tcPr>
          <w:p w:rsidR="008E29CA" w:rsidRPr="004A1CCA" w:rsidRDefault="008E29CA" w:rsidP="00107F27">
            <w:pPr>
              <w:jc w:val="center"/>
              <w:rPr>
                <w:b/>
                <w:bCs/>
                <w:color w:val="000000"/>
                <w:sz w:val="20"/>
                <w:szCs w:val="20"/>
              </w:rPr>
            </w:pPr>
            <w:r w:rsidRPr="004A1CCA">
              <w:rPr>
                <w:b/>
                <w:bCs/>
                <w:color w:val="000000"/>
                <w:sz w:val="20"/>
                <w:szCs w:val="20"/>
              </w:rPr>
              <w:t>Otros</w:t>
            </w:r>
          </w:p>
        </w:tc>
      </w:tr>
      <w:tr w:rsidR="008E29CA" w:rsidRPr="004A1CCA" w:rsidTr="00107F27">
        <w:trPr>
          <w:trHeight w:val="227"/>
          <w:jc w:val="center"/>
        </w:trPr>
        <w:tc>
          <w:tcPr>
            <w:tcW w:w="1153" w:type="dxa"/>
            <w:shd w:val="clear" w:color="auto" w:fill="auto"/>
            <w:noWrap/>
            <w:vAlign w:val="center"/>
            <w:hideMark/>
          </w:tcPr>
          <w:p w:rsidR="008E29CA" w:rsidRPr="004A1CCA" w:rsidRDefault="008E29CA" w:rsidP="00107F27">
            <w:pPr>
              <w:jc w:val="center"/>
              <w:rPr>
                <w:bCs/>
                <w:color w:val="000000"/>
                <w:sz w:val="20"/>
                <w:szCs w:val="20"/>
                <w:lang w:val="es-CL" w:eastAsia="es-CL"/>
              </w:rPr>
            </w:pPr>
            <w:r w:rsidRPr="004A1CCA">
              <w:rPr>
                <w:bCs/>
                <w:color w:val="000000"/>
                <w:sz w:val="20"/>
                <w:szCs w:val="20"/>
                <w:lang w:val="es-CL" w:eastAsia="es-CL"/>
              </w:rPr>
              <w:t>Terma Tur</w:t>
            </w:r>
          </w:p>
        </w:tc>
        <w:tc>
          <w:tcPr>
            <w:tcW w:w="960" w:type="dxa"/>
            <w:shd w:val="clear" w:color="auto" w:fill="auto"/>
            <w:noWrap/>
            <w:vAlign w:val="center"/>
            <w:hideMark/>
          </w:tcPr>
          <w:p w:rsidR="008E29CA" w:rsidRPr="004A1CCA" w:rsidRDefault="008E29CA" w:rsidP="00107F27">
            <w:pPr>
              <w:jc w:val="center"/>
              <w:rPr>
                <w:bCs/>
                <w:color w:val="000000"/>
                <w:sz w:val="20"/>
                <w:szCs w:val="20"/>
                <w:lang w:val="es-CL" w:eastAsia="es-CL"/>
              </w:rPr>
            </w:pPr>
            <w:r w:rsidRPr="004A1CCA">
              <w:rPr>
                <w:bCs/>
                <w:color w:val="000000"/>
                <w:sz w:val="20"/>
                <w:szCs w:val="20"/>
                <w:lang w:val="es-CL" w:eastAsia="es-CL"/>
              </w:rPr>
              <w:t>101</w:t>
            </w:r>
          </w:p>
        </w:tc>
        <w:tc>
          <w:tcPr>
            <w:tcW w:w="1000" w:type="dxa"/>
            <w:shd w:val="clear" w:color="auto" w:fill="auto"/>
            <w:noWrap/>
            <w:vAlign w:val="bottom"/>
          </w:tcPr>
          <w:p w:rsidR="008E29CA" w:rsidRPr="004A1CCA" w:rsidRDefault="008E29CA">
            <w:pPr>
              <w:jc w:val="center"/>
              <w:rPr>
                <w:sz w:val="20"/>
                <w:szCs w:val="20"/>
              </w:rPr>
            </w:pPr>
            <w:r w:rsidRPr="004A1CCA">
              <w:rPr>
                <w:sz w:val="20"/>
                <w:szCs w:val="20"/>
              </w:rPr>
              <w:t>26,8</w:t>
            </w:r>
          </w:p>
        </w:tc>
        <w:tc>
          <w:tcPr>
            <w:tcW w:w="1096" w:type="dxa"/>
            <w:shd w:val="clear" w:color="auto" w:fill="auto"/>
            <w:noWrap/>
            <w:vAlign w:val="bottom"/>
          </w:tcPr>
          <w:p w:rsidR="008E29CA" w:rsidRPr="004A1CCA" w:rsidRDefault="008E29CA">
            <w:pPr>
              <w:jc w:val="center"/>
              <w:rPr>
                <w:sz w:val="20"/>
                <w:szCs w:val="20"/>
              </w:rPr>
            </w:pPr>
            <w:r w:rsidRPr="004A1CCA">
              <w:rPr>
                <w:sz w:val="20"/>
                <w:szCs w:val="20"/>
              </w:rPr>
              <w:t>1,0</w:t>
            </w:r>
          </w:p>
        </w:tc>
        <w:tc>
          <w:tcPr>
            <w:tcW w:w="1096" w:type="dxa"/>
            <w:shd w:val="clear" w:color="auto" w:fill="auto"/>
            <w:noWrap/>
            <w:vAlign w:val="bottom"/>
          </w:tcPr>
          <w:p w:rsidR="008E29CA" w:rsidRPr="004A1CCA" w:rsidRDefault="008E29CA">
            <w:pPr>
              <w:jc w:val="center"/>
              <w:rPr>
                <w:sz w:val="20"/>
                <w:szCs w:val="20"/>
              </w:rPr>
            </w:pPr>
            <w:r w:rsidRPr="004A1CCA">
              <w:rPr>
                <w:sz w:val="20"/>
                <w:szCs w:val="20"/>
              </w:rPr>
              <w:t>0,3</w:t>
            </w:r>
          </w:p>
        </w:tc>
        <w:tc>
          <w:tcPr>
            <w:tcW w:w="1000" w:type="dxa"/>
            <w:shd w:val="clear" w:color="auto" w:fill="auto"/>
            <w:noWrap/>
            <w:vAlign w:val="bottom"/>
          </w:tcPr>
          <w:p w:rsidR="008E29CA" w:rsidRPr="004A1CCA" w:rsidRDefault="008E29CA">
            <w:pPr>
              <w:jc w:val="center"/>
              <w:rPr>
                <w:sz w:val="20"/>
                <w:szCs w:val="20"/>
              </w:rPr>
            </w:pPr>
            <w:r w:rsidRPr="004A1CCA">
              <w:rPr>
                <w:sz w:val="20"/>
                <w:szCs w:val="20"/>
              </w:rPr>
              <w:t>15,3</w:t>
            </w:r>
          </w:p>
        </w:tc>
        <w:tc>
          <w:tcPr>
            <w:tcW w:w="1180" w:type="dxa"/>
            <w:vAlign w:val="bottom"/>
          </w:tcPr>
          <w:p w:rsidR="008E29CA" w:rsidRPr="004A1CCA" w:rsidRDefault="008E29CA">
            <w:pPr>
              <w:jc w:val="center"/>
              <w:rPr>
                <w:sz w:val="20"/>
                <w:szCs w:val="20"/>
              </w:rPr>
            </w:pPr>
            <w:r w:rsidRPr="004A1CCA">
              <w:rPr>
                <w:sz w:val="20"/>
                <w:szCs w:val="20"/>
              </w:rPr>
              <w:t>1,3</w:t>
            </w:r>
          </w:p>
        </w:tc>
        <w:tc>
          <w:tcPr>
            <w:tcW w:w="1180" w:type="dxa"/>
            <w:shd w:val="clear" w:color="auto" w:fill="auto"/>
            <w:noWrap/>
            <w:vAlign w:val="bottom"/>
          </w:tcPr>
          <w:p w:rsidR="008E29CA" w:rsidRPr="004A1CCA" w:rsidRDefault="008E29CA">
            <w:pPr>
              <w:jc w:val="center"/>
              <w:rPr>
                <w:sz w:val="20"/>
                <w:szCs w:val="20"/>
              </w:rPr>
            </w:pPr>
            <w:r w:rsidRPr="004A1CCA">
              <w:rPr>
                <w:sz w:val="20"/>
                <w:szCs w:val="20"/>
              </w:rPr>
              <w:t>10,8</w:t>
            </w:r>
          </w:p>
        </w:tc>
      </w:tr>
      <w:tr w:rsidR="008E29CA" w:rsidRPr="004A1CCA" w:rsidTr="00107F27">
        <w:trPr>
          <w:trHeight w:val="227"/>
          <w:jc w:val="center"/>
        </w:trPr>
        <w:tc>
          <w:tcPr>
            <w:tcW w:w="1153" w:type="dxa"/>
            <w:shd w:val="clear" w:color="auto" w:fill="auto"/>
            <w:noWrap/>
            <w:vAlign w:val="center"/>
            <w:hideMark/>
          </w:tcPr>
          <w:p w:rsidR="008E29CA" w:rsidRPr="004A1CCA" w:rsidRDefault="008E29CA" w:rsidP="00107F27">
            <w:pPr>
              <w:jc w:val="center"/>
              <w:rPr>
                <w:bCs/>
                <w:color w:val="000000"/>
                <w:sz w:val="20"/>
                <w:szCs w:val="20"/>
                <w:lang w:val="es-CL" w:eastAsia="es-CL"/>
              </w:rPr>
            </w:pPr>
            <w:r w:rsidRPr="004A1CCA">
              <w:rPr>
                <w:bCs/>
                <w:color w:val="000000"/>
                <w:sz w:val="20"/>
                <w:szCs w:val="20"/>
                <w:lang w:val="es-CL" w:eastAsia="es-CL"/>
              </w:rPr>
              <w:t>Renacer</w:t>
            </w:r>
          </w:p>
        </w:tc>
        <w:tc>
          <w:tcPr>
            <w:tcW w:w="960" w:type="dxa"/>
            <w:shd w:val="clear" w:color="auto" w:fill="auto"/>
            <w:noWrap/>
            <w:vAlign w:val="center"/>
            <w:hideMark/>
          </w:tcPr>
          <w:p w:rsidR="008E29CA" w:rsidRPr="004A1CCA" w:rsidRDefault="008E29CA" w:rsidP="00107F27">
            <w:pPr>
              <w:jc w:val="center"/>
              <w:rPr>
                <w:bCs/>
                <w:color w:val="000000"/>
                <w:sz w:val="20"/>
                <w:szCs w:val="20"/>
                <w:lang w:val="es-CL" w:eastAsia="es-CL"/>
              </w:rPr>
            </w:pPr>
            <w:r w:rsidRPr="004A1CCA">
              <w:rPr>
                <w:bCs/>
                <w:color w:val="000000"/>
                <w:sz w:val="20"/>
                <w:szCs w:val="20"/>
                <w:lang w:val="es-CL" w:eastAsia="es-CL"/>
              </w:rPr>
              <w:t>102</w:t>
            </w:r>
          </w:p>
        </w:tc>
        <w:tc>
          <w:tcPr>
            <w:tcW w:w="1000" w:type="dxa"/>
            <w:shd w:val="clear" w:color="auto" w:fill="auto"/>
            <w:noWrap/>
            <w:vAlign w:val="bottom"/>
          </w:tcPr>
          <w:p w:rsidR="008E29CA" w:rsidRPr="004A1CCA" w:rsidRDefault="008E29CA">
            <w:pPr>
              <w:jc w:val="center"/>
              <w:rPr>
                <w:sz w:val="20"/>
                <w:szCs w:val="20"/>
              </w:rPr>
            </w:pPr>
            <w:r w:rsidRPr="004A1CCA">
              <w:rPr>
                <w:sz w:val="20"/>
                <w:szCs w:val="20"/>
              </w:rPr>
              <w:t>23,9</w:t>
            </w:r>
          </w:p>
        </w:tc>
        <w:tc>
          <w:tcPr>
            <w:tcW w:w="1096" w:type="dxa"/>
            <w:shd w:val="clear" w:color="auto" w:fill="auto"/>
            <w:noWrap/>
            <w:vAlign w:val="bottom"/>
          </w:tcPr>
          <w:p w:rsidR="008E29CA" w:rsidRPr="004A1CCA" w:rsidRDefault="008E29CA">
            <w:pPr>
              <w:jc w:val="center"/>
              <w:rPr>
                <w:sz w:val="20"/>
                <w:szCs w:val="20"/>
              </w:rPr>
            </w:pPr>
            <w:r w:rsidRPr="004A1CCA">
              <w:rPr>
                <w:sz w:val="20"/>
                <w:szCs w:val="20"/>
              </w:rPr>
              <w:t>1,7</w:t>
            </w:r>
          </w:p>
        </w:tc>
        <w:tc>
          <w:tcPr>
            <w:tcW w:w="1096" w:type="dxa"/>
            <w:shd w:val="clear" w:color="auto" w:fill="auto"/>
            <w:noWrap/>
            <w:vAlign w:val="bottom"/>
          </w:tcPr>
          <w:p w:rsidR="008E29CA" w:rsidRPr="004A1CCA" w:rsidRDefault="008E29CA">
            <w:pPr>
              <w:jc w:val="center"/>
              <w:rPr>
                <w:sz w:val="20"/>
                <w:szCs w:val="20"/>
              </w:rPr>
            </w:pPr>
            <w:r w:rsidRPr="004A1CCA">
              <w:rPr>
                <w:sz w:val="20"/>
                <w:szCs w:val="20"/>
              </w:rPr>
              <w:t>0,1</w:t>
            </w:r>
          </w:p>
        </w:tc>
        <w:tc>
          <w:tcPr>
            <w:tcW w:w="1000" w:type="dxa"/>
            <w:shd w:val="clear" w:color="auto" w:fill="auto"/>
            <w:noWrap/>
            <w:vAlign w:val="bottom"/>
          </w:tcPr>
          <w:p w:rsidR="008E29CA" w:rsidRPr="004A1CCA" w:rsidRDefault="008E29CA">
            <w:pPr>
              <w:jc w:val="center"/>
              <w:rPr>
                <w:sz w:val="20"/>
                <w:szCs w:val="20"/>
              </w:rPr>
            </w:pPr>
            <w:r w:rsidRPr="004A1CCA">
              <w:rPr>
                <w:sz w:val="20"/>
                <w:szCs w:val="20"/>
              </w:rPr>
              <w:t>18,7</w:t>
            </w:r>
          </w:p>
        </w:tc>
        <w:tc>
          <w:tcPr>
            <w:tcW w:w="1180" w:type="dxa"/>
            <w:vAlign w:val="bottom"/>
          </w:tcPr>
          <w:p w:rsidR="008E29CA" w:rsidRPr="004A1CCA" w:rsidRDefault="008E29CA">
            <w:pPr>
              <w:jc w:val="center"/>
              <w:rPr>
                <w:sz w:val="20"/>
                <w:szCs w:val="20"/>
              </w:rPr>
            </w:pPr>
            <w:r w:rsidRPr="004A1CCA">
              <w:rPr>
                <w:sz w:val="20"/>
                <w:szCs w:val="20"/>
              </w:rPr>
              <w:t>2,7</w:t>
            </w:r>
          </w:p>
        </w:tc>
        <w:tc>
          <w:tcPr>
            <w:tcW w:w="1180" w:type="dxa"/>
            <w:shd w:val="clear" w:color="auto" w:fill="auto"/>
            <w:noWrap/>
            <w:vAlign w:val="bottom"/>
          </w:tcPr>
          <w:p w:rsidR="008E29CA" w:rsidRPr="004A1CCA" w:rsidRDefault="008E29CA">
            <w:pPr>
              <w:jc w:val="center"/>
              <w:rPr>
                <w:sz w:val="20"/>
                <w:szCs w:val="20"/>
              </w:rPr>
            </w:pPr>
            <w:r w:rsidRPr="004A1CCA">
              <w:rPr>
                <w:sz w:val="20"/>
                <w:szCs w:val="20"/>
              </w:rPr>
              <w:t>13,3</w:t>
            </w:r>
          </w:p>
        </w:tc>
      </w:tr>
      <w:tr w:rsidR="008E29CA" w:rsidRPr="004A1CCA" w:rsidTr="00107F27">
        <w:trPr>
          <w:trHeight w:val="227"/>
          <w:jc w:val="center"/>
        </w:trPr>
        <w:tc>
          <w:tcPr>
            <w:tcW w:w="1153" w:type="dxa"/>
            <w:shd w:val="clear" w:color="auto" w:fill="auto"/>
            <w:noWrap/>
            <w:vAlign w:val="center"/>
            <w:hideMark/>
          </w:tcPr>
          <w:p w:rsidR="008E29CA" w:rsidRPr="004A1CCA" w:rsidRDefault="008E29CA" w:rsidP="00107F27">
            <w:pPr>
              <w:jc w:val="center"/>
              <w:rPr>
                <w:bCs/>
                <w:color w:val="000000"/>
                <w:sz w:val="20"/>
                <w:szCs w:val="20"/>
                <w:lang w:val="es-CL" w:eastAsia="es-CL"/>
              </w:rPr>
            </w:pPr>
            <w:r w:rsidRPr="004A1CCA">
              <w:rPr>
                <w:bCs/>
                <w:color w:val="000000"/>
                <w:sz w:val="20"/>
                <w:szCs w:val="20"/>
                <w:lang w:val="es-CL" w:eastAsia="es-CL"/>
              </w:rPr>
              <w:t>La Ramada</w:t>
            </w:r>
          </w:p>
        </w:tc>
        <w:tc>
          <w:tcPr>
            <w:tcW w:w="960" w:type="dxa"/>
            <w:shd w:val="clear" w:color="auto" w:fill="auto"/>
            <w:noWrap/>
            <w:vAlign w:val="center"/>
            <w:hideMark/>
          </w:tcPr>
          <w:p w:rsidR="008E29CA" w:rsidRPr="004A1CCA" w:rsidRDefault="008E29CA" w:rsidP="00107F27">
            <w:pPr>
              <w:jc w:val="center"/>
              <w:rPr>
                <w:bCs/>
                <w:color w:val="000000"/>
                <w:sz w:val="20"/>
                <w:szCs w:val="20"/>
                <w:lang w:val="es-CL" w:eastAsia="es-CL"/>
              </w:rPr>
            </w:pPr>
            <w:r w:rsidRPr="004A1CCA">
              <w:rPr>
                <w:bCs/>
                <w:color w:val="000000"/>
                <w:sz w:val="20"/>
                <w:szCs w:val="20"/>
                <w:lang w:val="es-CL" w:eastAsia="es-CL"/>
              </w:rPr>
              <w:t>104</w:t>
            </w:r>
          </w:p>
        </w:tc>
        <w:tc>
          <w:tcPr>
            <w:tcW w:w="1000" w:type="dxa"/>
            <w:shd w:val="clear" w:color="auto" w:fill="auto"/>
            <w:noWrap/>
            <w:vAlign w:val="bottom"/>
          </w:tcPr>
          <w:p w:rsidR="008E29CA" w:rsidRPr="004A1CCA" w:rsidRDefault="008E29CA">
            <w:pPr>
              <w:jc w:val="center"/>
              <w:rPr>
                <w:sz w:val="20"/>
                <w:szCs w:val="20"/>
              </w:rPr>
            </w:pPr>
            <w:r w:rsidRPr="004A1CCA">
              <w:rPr>
                <w:sz w:val="20"/>
                <w:szCs w:val="20"/>
              </w:rPr>
              <w:t>21,1</w:t>
            </w:r>
          </w:p>
        </w:tc>
        <w:tc>
          <w:tcPr>
            <w:tcW w:w="1096" w:type="dxa"/>
            <w:shd w:val="clear" w:color="auto" w:fill="auto"/>
            <w:noWrap/>
            <w:vAlign w:val="bottom"/>
          </w:tcPr>
          <w:p w:rsidR="008E29CA" w:rsidRPr="004A1CCA" w:rsidRDefault="008E29CA">
            <w:pPr>
              <w:jc w:val="center"/>
              <w:rPr>
                <w:sz w:val="20"/>
                <w:szCs w:val="20"/>
              </w:rPr>
            </w:pPr>
            <w:r w:rsidRPr="004A1CCA">
              <w:rPr>
                <w:sz w:val="20"/>
                <w:szCs w:val="20"/>
              </w:rPr>
              <w:t>2,3</w:t>
            </w:r>
          </w:p>
        </w:tc>
        <w:tc>
          <w:tcPr>
            <w:tcW w:w="1096" w:type="dxa"/>
            <w:shd w:val="clear" w:color="auto" w:fill="auto"/>
            <w:noWrap/>
            <w:vAlign w:val="bottom"/>
          </w:tcPr>
          <w:p w:rsidR="008E29CA" w:rsidRPr="004A1CCA" w:rsidRDefault="008E29CA">
            <w:pPr>
              <w:jc w:val="center"/>
              <w:rPr>
                <w:sz w:val="20"/>
                <w:szCs w:val="20"/>
              </w:rPr>
            </w:pPr>
            <w:r w:rsidRPr="004A1CCA">
              <w:rPr>
                <w:sz w:val="20"/>
                <w:szCs w:val="20"/>
              </w:rPr>
              <w:t>0,0</w:t>
            </w:r>
          </w:p>
        </w:tc>
        <w:tc>
          <w:tcPr>
            <w:tcW w:w="1000" w:type="dxa"/>
            <w:shd w:val="clear" w:color="auto" w:fill="auto"/>
            <w:noWrap/>
            <w:vAlign w:val="bottom"/>
          </w:tcPr>
          <w:p w:rsidR="008E29CA" w:rsidRPr="004A1CCA" w:rsidRDefault="008E29CA">
            <w:pPr>
              <w:jc w:val="center"/>
              <w:rPr>
                <w:sz w:val="20"/>
                <w:szCs w:val="20"/>
              </w:rPr>
            </w:pPr>
            <w:r w:rsidRPr="004A1CCA">
              <w:rPr>
                <w:sz w:val="20"/>
                <w:szCs w:val="20"/>
              </w:rPr>
              <w:t>22,6</w:t>
            </w:r>
          </w:p>
        </w:tc>
        <w:tc>
          <w:tcPr>
            <w:tcW w:w="1180" w:type="dxa"/>
            <w:vAlign w:val="bottom"/>
          </w:tcPr>
          <w:p w:rsidR="008E29CA" w:rsidRPr="004A1CCA" w:rsidRDefault="008E29CA">
            <w:pPr>
              <w:jc w:val="center"/>
              <w:rPr>
                <w:sz w:val="20"/>
                <w:szCs w:val="20"/>
              </w:rPr>
            </w:pPr>
            <w:r w:rsidRPr="004A1CCA">
              <w:rPr>
                <w:sz w:val="20"/>
                <w:szCs w:val="20"/>
              </w:rPr>
              <w:t>0,0</w:t>
            </w:r>
          </w:p>
        </w:tc>
        <w:tc>
          <w:tcPr>
            <w:tcW w:w="1180" w:type="dxa"/>
            <w:shd w:val="clear" w:color="auto" w:fill="auto"/>
            <w:noWrap/>
            <w:vAlign w:val="bottom"/>
          </w:tcPr>
          <w:p w:rsidR="008E29CA" w:rsidRPr="004A1CCA" w:rsidRDefault="008E29CA">
            <w:pPr>
              <w:jc w:val="center"/>
              <w:rPr>
                <w:sz w:val="20"/>
                <w:szCs w:val="20"/>
              </w:rPr>
            </w:pPr>
            <w:r w:rsidRPr="004A1CCA">
              <w:rPr>
                <w:sz w:val="20"/>
                <w:szCs w:val="20"/>
              </w:rPr>
              <w:t>6,0</w:t>
            </w:r>
          </w:p>
        </w:tc>
      </w:tr>
      <w:tr w:rsidR="008E29CA" w:rsidRPr="004A1CCA" w:rsidTr="00107F27">
        <w:trPr>
          <w:trHeight w:val="227"/>
          <w:jc w:val="center"/>
        </w:trPr>
        <w:tc>
          <w:tcPr>
            <w:tcW w:w="1153" w:type="dxa"/>
            <w:shd w:val="clear" w:color="auto" w:fill="auto"/>
            <w:noWrap/>
            <w:vAlign w:val="center"/>
            <w:hideMark/>
          </w:tcPr>
          <w:p w:rsidR="008E29CA" w:rsidRPr="004A1CCA" w:rsidRDefault="008E29CA" w:rsidP="00107F27">
            <w:pPr>
              <w:jc w:val="center"/>
              <w:rPr>
                <w:bCs/>
                <w:color w:val="000000"/>
                <w:sz w:val="20"/>
                <w:szCs w:val="20"/>
                <w:lang w:val="es-CL" w:eastAsia="es-CL"/>
              </w:rPr>
            </w:pPr>
            <w:r w:rsidRPr="004A1CCA">
              <w:rPr>
                <w:bCs/>
                <w:color w:val="000000"/>
                <w:sz w:val="20"/>
                <w:szCs w:val="20"/>
                <w:lang w:val="es-CL" w:eastAsia="es-CL"/>
              </w:rPr>
              <w:t>Ruca Talca</w:t>
            </w:r>
          </w:p>
        </w:tc>
        <w:tc>
          <w:tcPr>
            <w:tcW w:w="960" w:type="dxa"/>
            <w:shd w:val="clear" w:color="auto" w:fill="auto"/>
            <w:noWrap/>
            <w:vAlign w:val="center"/>
            <w:hideMark/>
          </w:tcPr>
          <w:p w:rsidR="008E29CA" w:rsidRPr="004A1CCA" w:rsidRDefault="008E29CA" w:rsidP="00107F27">
            <w:pPr>
              <w:jc w:val="center"/>
              <w:rPr>
                <w:bCs/>
                <w:color w:val="000000"/>
                <w:sz w:val="20"/>
                <w:szCs w:val="20"/>
                <w:lang w:val="es-CL" w:eastAsia="es-CL"/>
              </w:rPr>
            </w:pPr>
            <w:r w:rsidRPr="004A1CCA">
              <w:rPr>
                <w:bCs/>
                <w:color w:val="000000"/>
                <w:sz w:val="20"/>
                <w:szCs w:val="20"/>
                <w:lang w:val="es-CL" w:eastAsia="es-CL"/>
              </w:rPr>
              <w:t>106</w:t>
            </w:r>
          </w:p>
        </w:tc>
        <w:tc>
          <w:tcPr>
            <w:tcW w:w="1000" w:type="dxa"/>
            <w:shd w:val="clear" w:color="auto" w:fill="auto"/>
            <w:noWrap/>
            <w:vAlign w:val="bottom"/>
          </w:tcPr>
          <w:p w:rsidR="008E29CA" w:rsidRPr="004A1CCA" w:rsidRDefault="008E29CA">
            <w:pPr>
              <w:jc w:val="center"/>
              <w:rPr>
                <w:sz w:val="20"/>
                <w:szCs w:val="20"/>
              </w:rPr>
            </w:pPr>
            <w:r w:rsidRPr="004A1CCA">
              <w:rPr>
                <w:sz w:val="20"/>
                <w:szCs w:val="20"/>
              </w:rPr>
              <w:t>40,8</w:t>
            </w:r>
          </w:p>
        </w:tc>
        <w:tc>
          <w:tcPr>
            <w:tcW w:w="1096" w:type="dxa"/>
            <w:shd w:val="clear" w:color="auto" w:fill="auto"/>
            <w:noWrap/>
            <w:vAlign w:val="bottom"/>
          </w:tcPr>
          <w:p w:rsidR="008E29CA" w:rsidRPr="004A1CCA" w:rsidRDefault="008E29CA">
            <w:pPr>
              <w:jc w:val="center"/>
              <w:rPr>
                <w:sz w:val="20"/>
                <w:szCs w:val="20"/>
              </w:rPr>
            </w:pPr>
            <w:r w:rsidRPr="004A1CCA">
              <w:rPr>
                <w:sz w:val="20"/>
                <w:szCs w:val="20"/>
              </w:rPr>
              <w:t>1,0</w:t>
            </w:r>
          </w:p>
        </w:tc>
        <w:tc>
          <w:tcPr>
            <w:tcW w:w="1096" w:type="dxa"/>
            <w:shd w:val="clear" w:color="auto" w:fill="auto"/>
            <w:noWrap/>
            <w:vAlign w:val="bottom"/>
          </w:tcPr>
          <w:p w:rsidR="008E29CA" w:rsidRPr="004A1CCA" w:rsidRDefault="008E29CA">
            <w:pPr>
              <w:jc w:val="center"/>
              <w:rPr>
                <w:sz w:val="20"/>
                <w:szCs w:val="20"/>
              </w:rPr>
            </w:pPr>
            <w:r w:rsidRPr="004A1CCA">
              <w:rPr>
                <w:sz w:val="20"/>
                <w:szCs w:val="20"/>
              </w:rPr>
              <w:t>0,5</w:t>
            </w:r>
          </w:p>
        </w:tc>
        <w:tc>
          <w:tcPr>
            <w:tcW w:w="1000" w:type="dxa"/>
            <w:shd w:val="clear" w:color="auto" w:fill="auto"/>
            <w:noWrap/>
            <w:vAlign w:val="bottom"/>
          </w:tcPr>
          <w:p w:rsidR="008E29CA" w:rsidRPr="004A1CCA" w:rsidRDefault="008E29CA">
            <w:pPr>
              <w:jc w:val="center"/>
              <w:rPr>
                <w:sz w:val="20"/>
                <w:szCs w:val="20"/>
              </w:rPr>
            </w:pPr>
            <w:r w:rsidRPr="004A1CCA">
              <w:rPr>
                <w:sz w:val="20"/>
                <w:szCs w:val="20"/>
              </w:rPr>
              <w:t>4,0</w:t>
            </w:r>
          </w:p>
        </w:tc>
        <w:tc>
          <w:tcPr>
            <w:tcW w:w="1180" w:type="dxa"/>
            <w:vAlign w:val="bottom"/>
          </w:tcPr>
          <w:p w:rsidR="008E29CA" w:rsidRPr="004A1CCA" w:rsidRDefault="008E29CA">
            <w:pPr>
              <w:jc w:val="center"/>
              <w:rPr>
                <w:sz w:val="20"/>
                <w:szCs w:val="20"/>
              </w:rPr>
            </w:pPr>
            <w:r w:rsidRPr="004A1CCA">
              <w:rPr>
                <w:sz w:val="20"/>
                <w:szCs w:val="20"/>
              </w:rPr>
              <w:t>10,8</w:t>
            </w:r>
          </w:p>
        </w:tc>
        <w:tc>
          <w:tcPr>
            <w:tcW w:w="1180" w:type="dxa"/>
            <w:shd w:val="clear" w:color="auto" w:fill="auto"/>
            <w:noWrap/>
            <w:vAlign w:val="bottom"/>
          </w:tcPr>
          <w:p w:rsidR="008E29CA" w:rsidRPr="004A1CCA" w:rsidRDefault="008E29CA">
            <w:pPr>
              <w:jc w:val="center"/>
              <w:rPr>
                <w:sz w:val="20"/>
                <w:szCs w:val="20"/>
              </w:rPr>
            </w:pPr>
            <w:r w:rsidRPr="004A1CCA">
              <w:rPr>
                <w:sz w:val="20"/>
                <w:szCs w:val="20"/>
              </w:rPr>
              <w:t>30,8</w:t>
            </w:r>
          </w:p>
        </w:tc>
      </w:tr>
      <w:tr w:rsidR="008E29CA" w:rsidRPr="004A1CCA" w:rsidTr="00107F27">
        <w:trPr>
          <w:trHeight w:val="227"/>
          <w:jc w:val="center"/>
        </w:trPr>
        <w:tc>
          <w:tcPr>
            <w:tcW w:w="2113" w:type="dxa"/>
            <w:gridSpan w:val="2"/>
            <w:shd w:val="clear" w:color="DCE6F1" w:fill="DCE6F1"/>
            <w:noWrap/>
            <w:vAlign w:val="center"/>
            <w:hideMark/>
          </w:tcPr>
          <w:p w:rsidR="008E29CA" w:rsidRPr="004A1CCA" w:rsidRDefault="008E29CA" w:rsidP="00107F27">
            <w:pPr>
              <w:jc w:val="center"/>
              <w:rPr>
                <w:b/>
                <w:bCs/>
                <w:color w:val="000000"/>
                <w:sz w:val="20"/>
                <w:szCs w:val="20"/>
                <w:lang w:val="es-CL" w:eastAsia="es-CL"/>
              </w:rPr>
            </w:pPr>
            <w:r w:rsidRPr="004A1CCA">
              <w:rPr>
                <w:b/>
                <w:bCs/>
                <w:color w:val="000000"/>
                <w:sz w:val="20"/>
                <w:szCs w:val="20"/>
                <w:lang w:val="es-CL" w:eastAsia="es-CL"/>
              </w:rPr>
              <w:t>Total</w:t>
            </w:r>
          </w:p>
        </w:tc>
        <w:tc>
          <w:tcPr>
            <w:tcW w:w="1000" w:type="dxa"/>
            <w:shd w:val="clear" w:color="DCE6F1" w:fill="DCE6F1"/>
            <w:noWrap/>
            <w:vAlign w:val="bottom"/>
          </w:tcPr>
          <w:p w:rsidR="008E29CA" w:rsidRPr="004A1CCA" w:rsidRDefault="008E29CA">
            <w:pPr>
              <w:jc w:val="center"/>
              <w:rPr>
                <w:b/>
                <w:bCs/>
                <w:sz w:val="20"/>
                <w:szCs w:val="20"/>
              </w:rPr>
            </w:pPr>
            <w:r w:rsidRPr="004A1CCA">
              <w:rPr>
                <w:b/>
                <w:bCs/>
                <w:sz w:val="20"/>
                <w:szCs w:val="20"/>
              </w:rPr>
              <w:t>26,2</w:t>
            </w:r>
          </w:p>
        </w:tc>
        <w:tc>
          <w:tcPr>
            <w:tcW w:w="1096" w:type="dxa"/>
            <w:shd w:val="clear" w:color="DCE6F1" w:fill="DCE6F1"/>
            <w:noWrap/>
            <w:vAlign w:val="bottom"/>
          </w:tcPr>
          <w:p w:rsidR="008E29CA" w:rsidRPr="004A1CCA" w:rsidRDefault="008E29CA">
            <w:pPr>
              <w:jc w:val="center"/>
              <w:rPr>
                <w:b/>
                <w:bCs/>
                <w:sz w:val="20"/>
                <w:szCs w:val="20"/>
              </w:rPr>
            </w:pPr>
            <w:r w:rsidRPr="004A1CCA">
              <w:rPr>
                <w:b/>
                <w:bCs/>
                <w:sz w:val="20"/>
                <w:szCs w:val="20"/>
              </w:rPr>
              <w:t>1,6</w:t>
            </w:r>
          </w:p>
        </w:tc>
        <w:tc>
          <w:tcPr>
            <w:tcW w:w="1096" w:type="dxa"/>
            <w:shd w:val="clear" w:color="DCE6F1" w:fill="DCE6F1"/>
            <w:noWrap/>
            <w:vAlign w:val="bottom"/>
          </w:tcPr>
          <w:p w:rsidR="008E29CA" w:rsidRPr="004A1CCA" w:rsidRDefault="008E29CA">
            <w:pPr>
              <w:jc w:val="center"/>
              <w:rPr>
                <w:b/>
                <w:bCs/>
                <w:sz w:val="20"/>
                <w:szCs w:val="20"/>
              </w:rPr>
            </w:pPr>
            <w:r w:rsidRPr="004A1CCA">
              <w:rPr>
                <w:b/>
                <w:bCs/>
                <w:sz w:val="20"/>
                <w:szCs w:val="20"/>
              </w:rPr>
              <w:t>0,2</w:t>
            </w:r>
          </w:p>
        </w:tc>
        <w:tc>
          <w:tcPr>
            <w:tcW w:w="1000" w:type="dxa"/>
            <w:shd w:val="clear" w:color="DCE6F1" w:fill="DCE6F1"/>
            <w:noWrap/>
            <w:vAlign w:val="bottom"/>
          </w:tcPr>
          <w:p w:rsidR="008E29CA" w:rsidRPr="004A1CCA" w:rsidRDefault="008E29CA">
            <w:pPr>
              <w:jc w:val="center"/>
              <w:rPr>
                <w:b/>
                <w:bCs/>
                <w:sz w:val="20"/>
                <w:szCs w:val="20"/>
              </w:rPr>
            </w:pPr>
            <w:r w:rsidRPr="004A1CCA">
              <w:rPr>
                <w:b/>
                <w:bCs/>
                <w:sz w:val="20"/>
                <w:szCs w:val="20"/>
              </w:rPr>
              <w:t>17,0</w:t>
            </w:r>
          </w:p>
        </w:tc>
        <w:tc>
          <w:tcPr>
            <w:tcW w:w="1180" w:type="dxa"/>
            <w:shd w:val="clear" w:color="DCE6F1" w:fill="DCE6F1"/>
            <w:noWrap/>
            <w:vAlign w:val="bottom"/>
          </w:tcPr>
          <w:p w:rsidR="008E29CA" w:rsidRPr="004A1CCA" w:rsidRDefault="008E29CA">
            <w:pPr>
              <w:jc w:val="center"/>
              <w:rPr>
                <w:b/>
                <w:bCs/>
                <w:sz w:val="20"/>
                <w:szCs w:val="20"/>
              </w:rPr>
            </w:pPr>
            <w:r w:rsidRPr="004A1CCA">
              <w:rPr>
                <w:b/>
                <w:bCs/>
                <w:sz w:val="20"/>
                <w:szCs w:val="20"/>
              </w:rPr>
              <w:t>2,9</w:t>
            </w:r>
          </w:p>
        </w:tc>
        <w:tc>
          <w:tcPr>
            <w:tcW w:w="1180" w:type="dxa"/>
            <w:shd w:val="clear" w:color="DCE6F1" w:fill="DCE6F1"/>
            <w:vAlign w:val="bottom"/>
          </w:tcPr>
          <w:p w:rsidR="008E29CA" w:rsidRPr="004A1CCA" w:rsidRDefault="008E29CA">
            <w:pPr>
              <w:jc w:val="center"/>
              <w:rPr>
                <w:b/>
                <w:bCs/>
                <w:sz w:val="20"/>
                <w:szCs w:val="20"/>
              </w:rPr>
            </w:pPr>
            <w:r w:rsidRPr="004A1CCA">
              <w:rPr>
                <w:b/>
                <w:bCs/>
                <w:sz w:val="20"/>
                <w:szCs w:val="20"/>
              </w:rPr>
              <w:t>13,4</w:t>
            </w:r>
          </w:p>
        </w:tc>
      </w:tr>
      <w:tr w:rsidR="004A1CCA" w:rsidRPr="004A1CCA" w:rsidTr="004A1CCA">
        <w:trPr>
          <w:trHeight w:val="227"/>
          <w:jc w:val="center"/>
        </w:trPr>
        <w:tc>
          <w:tcPr>
            <w:tcW w:w="2113" w:type="dxa"/>
            <w:gridSpan w:val="2"/>
            <w:tcBorders>
              <w:top w:val="single" w:sz="4" w:space="0" w:color="auto"/>
              <w:left w:val="single" w:sz="4" w:space="0" w:color="auto"/>
              <w:bottom w:val="single" w:sz="4" w:space="0" w:color="auto"/>
              <w:right w:val="single" w:sz="4" w:space="0" w:color="auto"/>
            </w:tcBorders>
            <w:shd w:val="clear" w:color="DCE6F1" w:fill="DCE6F1"/>
            <w:noWrap/>
            <w:vAlign w:val="center"/>
            <w:hideMark/>
          </w:tcPr>
          <w:p w:rsidR="004A1CCA" w:rsidRPr="004A1CCA" w:rsidRDefault="004A1CCA" w:rsidP="00107F27">
            <w:pPr>
              <w:jc w:val="center"/>
              <w:rPr>
                <w:b/>
                <w:bCs/>
                <w:color w:val="000000"/>
                <w:sz w:val="20"/>
                <w:szCs w:val="20"/>
                <w:lang w:val="es-CL" w:eastAsia="es-CL"/>
              </w:rPr>
            </w:pPr>
            <w:r w:rsidRPr="004A1CCA">
              <w:rPr>
                <w:b/>
                <w:bCs/>
                <w:color w:val="000000"/>
                <w:sz w:val="20"/>
                <w:szCs w:val="20"/>
                <w:lang w:val="es-CL" w:eastAsia="es-CL"/>
              </w:rPr>
              <w:t>% de Ocurrencia</w:t>
            </w:r>
          </w:p>
        </w:tc>
        <w:tc>
          <w:tcPr>
            <w:tcW w:w="1000"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107F27">
            <w:pPr>
              <w:jc w:val="center"/>
              <w:rPr>
                <w:b/>
                <w:bCs/>
                <w:sz w:val="20"/>
                <w:szCs w:val="20"/>
              </w:rPr>
            </w:pPr>
            <w:r w:rsidRPr="004A1CCA">
              <w:rPr>
                <w:b/>
                <w:bCs/>
                <w:sz w:val="20"/>
                <w:szCs w:val="20"/>
              </w:rPr>
              <w:t>43%</w:t>
            </w:r>
          </w:p>
        </w:tc>
        <w:tc>
          <w:tcPr>
            <w:tcW w:w="1096"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4A1CCA">
            <w:pPr>
              <w:jc w:val="center"/>
              <w:rPr>
                <w:b/>
                <w:bCs/>
                <w:sz w:val="20"/>
                <w:szCs w:val="20"/>
              </w:rPr>
            </w:pPr>
            <w:r>
              <w:rPr>
                <w:b/>
                <w:bCs/>
                <w:sz w:val="20"/>
                <w:szCs w:val="20"/>
              </w:rPr>
              <w:t>3</w:t>
            </w:r>
            <w:r w:rsidRPr="004A1CCA">
              <w:rPr>
                <w:b/>
                <w:bCs/>
                <w:sz w:val="20"/>
                <w:szCs w:val="20"/>
              </w:rPr>
              <w:t>%</w:t>
            </w:r>
          </w:p>
        </w:tc>
        <w:tc>
          <w:tcPr>
            <w:tcW w:w="1096"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107F27">
            <w:pPr>
              <w:jc w:val="center"/>
              <w:rPr>
                <w:b/>
                <w:bCs/>
                <w:sz w:val="20"/>
                <w:szCs w:val="20"/>
              </w:rPr>
            </w:pPr>
            <w:r w:rsidRPr="004A1CCA">
              <w:rPr>
                <w:b/>
                <w:bCs/>
                <w:sz w:val="20"/>
                <w:szCs w:val="20"/>
              </w:rPr>
              <w:t>0%</w:t>
            </w:r>
          </w:p>
        </w:tc>
        <w:tc>
          <w:tcPr>
            <w:tcW w:w="1000"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4A1CCA">
            <w:pPr>
              <w:jc w:val="center"/>
              <w:rPr>
                <w:b/>
                <w:bCs/>
                <w:sz w:val="20"/>
                <w:szCs w:val="20"/>
              </w:rPr>
            </w:pPr>
            <w:r w:rsidRPr="004A1CCA">
              <w:rPr>
                <w:b/>
                <w:bCs/>
                <w:sz w:val="20"/>
                <w:szCs w:val="20"/>
              </w:rPr>
              <w:t>2</w:t>
            </w:r>
            <w:r>
              <w:rPr>
                <w:b/>
                <w:bCs/>
                <w:sz w:val="20"/>
                <w:szCs w:val="20"/>
              </w:rPr>
              <w:t>8</w:t>
            </w:r>
            <w:r w:rsidRPr="004A1CCA">
              <w:rPr>
                <w:b/>
                <w:bCs/>
                <w:sz w:val="20"/>
                <w:szCs w:val="20"/>
              </w:rPr>
              <w:t>%</w:t>
            </w:r>
          </w:p>
        </w:tc>
        <w:tc>
          <w:tcPr>
            <w:tcW w:w="1180" w:type="dxa"/>
            <w:tcBorders>
              <w:top w:val="single" w:sz="4" w:space="0" w:color="auto"/>
              <w:left w:val="single" w:sz="4" w:space="0" w:color="auto"/>
              <w:bottom w:val="single" w:sz="4" w:space="0" w:color="auto"/>
              <w:right w:val="single" w:sz="4" w:space="0" w:color="auto"/>
            </w:tcBorders>
            <w:shd w:val="clear" w:color="DCE6F1" w:fill="DCE6F1"/>
            <w:noWrap/>
            <w:vAlign w:val="bottom"/>
          </w:tcPr>
          <w:p w:rsidR="004A1CCA" w:rsidRPr="004A1CCA" w:rsidRDefault="004A1CCA" w:rsidP="004A1CCA">
            <w:pPr>
              <w:jc w:val="center"/>
              <w:rPr>
                <w:b/>
                <w:bCs/>
                <w:sz w:val="20"/>
                <w:szCs w:val="20"/>
              </w:rPr>
            </w:pPr>
            <w:r>
              <w:rPr>
                <w:b/>
                <w:bCs/>
                <w:sz w:val="20"/>
                <w:szCs w:val="20"/>
              </w:rPr>
              <w:t>5</w:t>
            </w:r>
            <w:r w:rsidRPr="004A1CCA">
              <w:rPr>
                <w:b/>
                <w:bCs/>
                <w:sz w:val="20"/>
                <w:szCs w:val="20"/>
              </w:rPr>
              <w:t>%</w:t>
            </w:r>
          </w:p>
        </w:tc>
        <w:tc>
          <w:tcPr>
            <w:tcW w:w="1180" w:type="dxa"/>
            <w:tcBorders>
              <w:top w:val="single" w:sz="4" w:space="0" w:color="auto"/>
              <w:left w:val="single" w:sz="4" w:space="0" w:color="auto"/>
              <w:bottom w:val="single" w:sz="4" w:space="0" w:color="auto"/>
              <w:right w:val="single" w:sz="4" w:space="0" w:color="auto"/>
            </w:tcBorders>
            <w:shd w:val="clear" w:color="DCE6F1" w:fill="DCE6F1"/>
            <w:vAlign w:val="bottom"/>
          </w:tcPr>
          <w:p w:rsidR="004A1CCA" w:rsidRPr="004A1CCA" w:rsidRDefault="004A1CCA" w:rsidP="004A1CCA">
            <w:pPr>
              <w:jc w:val="center"/>
              <w:rPr>
                <w:b/>
                <w:bCs/>
                <w:sz w:val="20"/>
                <w:szCs w:val="20"/>
              </w:rPr>
            </w:pPr>
            <w:r w:rsidRPr="004A1CCA">
              <w:rPr>
                <w:b/>
                <w:bCs/>
                <w:sz w:val="20"/>
                <w:szCs w:val="20"/>
              </w:rPr>
              <w:t>2</w:t>
            </w:r>
            <w:r>
              <w:rPr>
                <w:b/>
                <w:bCs/>
                <w:sz w:val="20"/>
                <w:szCs w:val="20"/>
              </w:rPr>
              <w:t>2</w:t>
            </w:r>
            <w:r w:rsidRPr="004A1CCA">
              <w:rPr>
                <w:b/>
                <w:bCs/>
                <w:sz w:val="20"/>
                <w:szCs w:val="20"/>
              </w:rPr>
              <w:t>%</w:t>
            </w:r>
          </w:p>
        </w:tc>
      </w:tr>
    </w:tbl>
    <w:p w:rsidR="008E29CA" w:rsidRPr="008E29CA" w:rsidRDefault="008E29CA" w:rsidP="008E29CA">
      <w:pPr>
        <w:jc w:val="center"/>
        <w:rPr>
          <w:sz w:val="20"/>
          <w:szCs w:val="20"/>
        </w:rPr>
      </w:pPr>
      <w:r w:rsidRPr="008E29CA">
        <w:rPr>
          <w:sz w:val="20"/>
          <w:szCs w:val="20"/>
        </w:rPr>
        <w:t>Fuente: Elaboración propia.</w:t>
      </w:r>
    </w:p>
    <w:p w:rsidR="008E29CA" w:rsidRDefault="008E29CA" w:rsidP="003A4EDC">
      <w:pPr>
        <w:jc w:val="left"/>
        <w:rPr>
          <w:caps/>
          <w:sz w:val="20"/>
        </w:rPr>
      </w:pPr>
    </w:p>
    <w:p w:rsidR="003A4EDC" w:rsidRDefault="003A4EDC" w:rsidP="003A4EDC">
      <w:r>
        <w:t>De los cuadros anteriores se observa que las tasas de ocurrencia promedio son relativamente similares entre periodos.</w:t>
      </w:r>
      <w:r w:rsidR="004A1CCA">
        <w:t xml:space="preserve"> Siendo los más recurrentes, los eventos a flujo libre, con más del 43% de las anotaciones, la detención en entrada a paraderos representa el 27% de los registros, seguido por la categoría otros, que alcanza el 24% del total de las anotaciones.</w:t>
      </w:r>
    </w:p>
    <w:p w:rsidR="003A4EDC" w:rsidRDefault="003A4EDC" w:rsidP="003A4EDC">
      <w:pPr>
        <w:pStyle w:val="Ttulo4"/>
      </w:pPr>
      <w:r>
        <w:t>Perfiles de Velocidad</w:t>
      </w:r>
    </w:p>
    <w:p w:rsidR="003A4EDC" w:rsidRDefault="003A4EDC" w:rsidP="003A4EDC">
      <w:r>
        <w:t>En base a los datos medidos con GPS se han generado perfiles de velocidad a nivel de servicio y periodo, en intervalos de 200 metros</w:t>
      </w:r>
      <w:r w:rsidRPr="005D56BC">
        <w:t>.</w:t>
      </w:r>
      <w:r>
        <w:t xml:space="preserve"> Estos perfiles se presentan a continuación, </w:t>
      </w:r>
      <w:r w:rsidRPr="00E8591F">
        <w:t xml:space="preserve">y las bases de datos correspondientes se encuentran en el </w:t>
      </w:r>
      <w:r w:rsidR="00DD2598" w:rsidRPr="00E8591F">
        <w:t>Anexo 8-</w:t>
      </w:r>
      <w:r w:rsidR="00D05001">
        <w:t>8</w:t>
      </w:r>
      <w:r w:rsidR="00DD2598" w:rsidRPr="00E8591F">
        <w:t>.</w:t>
      </w:r>
    </w:p>
    <w:p w:rsidR="00111786" w:rsidRDefault="00111786" w:rsidP="003A4EDC"/>
    <w:p w:rsidR="003A4EDC" w:rsidRPr="00704905" w:rsidRDefault="003A4EDC" w:rsidP="003A4EDC">
      <w:pPr>
        <w:pStyle w:val="Epgrafe0"/>
        <w:keepNext/>
        <w:spacing w:before="0"/>
        <w:rPr>
          <w:caps/>
          <w:sz w:val="20"/>
        </w:rPr>
      </w:pPr>
      <w:bookmarkStart w:id="118" w:name="_Toc532204775"/>
      <w:r w:rsidRPr="00704905">
        <w:rPr>
          <w:caps/>
          <w:sz w:val="20"/>
        </w:rPr>
        <w:lastRenderedPageBreak/>
        <w:t xml:space="preserve">Gráfico Nº </w:t>
      </w:r>
      <w:r w:rsidRPr="00704905">
        <w:rPr>
          <w:caps/>
          <w:sz w:val="20"/>
        </w:rPr>
        <w:fldChar w:fldCharType="begin"/>
      </w:r>
      <w:r w:rsidRPr="00704905">
        <w:rPr>
          <w:caps/>
          <w:sz w:val="20"/>
        </w:rPr>
        <w:instrText xml:space="preserve"> STYLEREF 2 \s </w:instrText>
      </w:r>
      <w:r w:rsidRPr="00704905">
        <w:rPr>
          <w:caps/>
          <w:sz w:val="20"/>
        </w:rPr>
        <w:fldChar w:fldCharType="separate"/>
      </w:r>
      <w:r w:rsidR="00C325CD">
        <w:rPr>
          <w:caps/>
          <w:noProof/>
          <w:sz w:val="20"/>
        </w:rPr>
        <w:t>8.4</w:t>
      </w:r>
      <w:r w:rsidRPr="00704905">
        <w:rPr>
          <w:caps/>
          <w:sz w:val="20"/>
        </w:rPr>
        <w:fldChar w:fldCharType="end"/>
      </w:r>
      <w:r w:rsidRPr="00704905">
        <w:rPr>
          <w:caps/>
          <w:sz w:val="20"/>
        </w:rPr>
        <w:noBreakHyphen/>
      </w:r>
      <w:r w:rsidRPr="00704905">
        <w:rPr>
          <w:caps/>
          <w:sz w:val="20"/>
        </w:rPr>
        <w:fldChar w:fldCharType="begin"/>
      </w:r>
      <w:r w:rsidRPr="00704905">
        <w:rPr>
          <w:caps/>
          <w:sz w:val="20"/>
        </w:rPr>
        <w:instrText xml:space="preserve"> SEQ Gráfico_Nº \* ARABIC \s 2 </w:instrText>
      </w:r>
      <w:r w:rsidRPr="00704905">
        <w:rPr>
          <w:caps/>
          <w:sz w:val="20"/>
        </w:rPr>
        <w:fldChar w:fldCharType="separate"/>
      </w:r>
      <w:r w:rsidR="00C325CD">
        <w:rPr>
          <w:caps/>
          <w:noProof/>
          <w:sz w:val="20"/>
        </w:rPr>
        <w:t>5</w:t>
      </w:r>
      <w:r w:rsidRPr="00704905">
        <w:rPr>
          <w:caps/>
          <w:sz w:val="20"/>
        </w:rPr>
        <w:fldChar w:fldCharType="end"/>
      </w:r>
      <w:r w:rsidRPr="00704905">
        <w:rPr>
          <w:caps/>
          <w:sz w:val="20"/>
        </w:rPr>
        <w:t xml:space="preserve">: perfiles de velocidad </w:t>
      </w:r>
      <w:r w:rsidR="00111786" w:rsidRPr="00704905">
        <w:rPr>
          <w:caps/>
          <w:sz w:val="20"/>
        </w:rPr>
        <w:t>Empresa Renacer – Servicio 102</w:t>
      </w:r>
      <w:bookmarkEnd w:id="118"/>
    </w:p>
    <w:p w:rsidR="00111786" w:rsidRDefault="00111786" w:rsidP="00111786">
      <w:pPr>
        <w:jc w:val="center"/>
        <w:rPr>
          <w:lang w:val="es-CL"/>
        </w:rPr>
      </w:pPr>
      <w:r>
        <w:rPr>
          <w:noProof/>
          <w:lang w:val="es-CL" w:eastAsia="es-CL"/>
        </w:rPr>
        <w:drawing>
          <wp:inline distT="0" distB="0" distL="0" distR="0" wp14:anchorId="07C85D95" wp14:editId="2CBAC9A3">
            <wp:extent cx="5400000" cy="2448353"/>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111786" w:rsidRDefault="00111786" w:rsidP="00111786">
      <w:pPr>
        <w:jc w:val="center"/>
        <w:rPr>
          <w:lang w:val="es-CL"/>
        </w:rPr>
      </w:pPr>
    </w:p>
    <w:p w:rsidR="00111786" w:rsidRDefault="00111786" w:rsidP="00111786">
      <w:pPr>
        <w:jc w:val="center"/>
        <w:rPr>
          <w:lang w:val="es-CL"/>
        </w:rPr>
      </w:pPr>
      <w:r>
        <w:rPr>
          <w:noProof/>
          <w:lang w:val="es-CL" w:eastAsia="es-CL"/>
        </w:rPr>
        <w:drawing>
          <wp:inline distT="0" distB="0" distL="0" distR="0" wp14:anchorId="14D64803" wp14:editId="7B954DBD">
            <wp:extent cx="5400000" cy="2448353"/>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111786" w:rsidRDefault="00111786" w:rsidP="00111786">
      <w:pPr>
        <w:jc w:val="center"/>
        <w:rPr>
          <w:lang w:val="es-CL"/>
        </w:rPr>
      </w:pPr>
    </w:p>
    <w:p w:rsidR="00111786" w:rsidRDefault="00111786" w:rsidP="00111786">
      <w:pPr>
        <w:jc w:val="center"/>
        <w:rPr>
          <w:lang w:val="es-CL"/>
        </w:rPr>
      </w:pPr>
      <w:r>
        <w:rPr>
          <w:noProof/>
          <w:lang w:val="es-CL" w:eastAsia="es-CL"/>
        </w:rPr>
        <w:drawing>
          <wp:inline distT="0" distB="0" distL="0" distR="0" wp14:anchorId="29D443C6" wp14:editId="4F38BD00">
            <wp:extent cx="5400000" cy="2448353"/>
            <wp:effectExtent l="0" t="0" r="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111786" w:rsidRDefault="00111786" w:rsidP="00111786">
      <w:pPr>
        <w:jc w:val="center"/>
        <w:rPr>
          <w:lang w:val="es-CL"/>
        </w:rPr>
      </w:pPr>
    </w:p>
    <w:p w:rsidR="00111786" w:rsidRDefault="00111786" w:rsidP="00111786">
      <w:pPr>
        <w:jc w:val="center"/>
        <w:rPr>
          <w:lang w:val="es-CL"/>
        </w:rPr>
      </w:pPr>
      <w:r>
        <w:rPr>
          <w:noProof/>
          <w:lang w:val="es-CL" w:eastAsia="es-CL"/>
        </w:rPr>
        <w:lastRenderedPageBreak/>
        <w:drawing>
          <wp:inline distT="0" distB="0" distL="0" distR="0" wp14:anchorId="4EB77A12" wp14:editId="6FD2F2E8">
            <wp:extent cx="5400000" cy="2448353"/>
            <wp:effectExtent l="0" t="0" r="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111786" w:rsidRDefault="00111786" w:rsidP="00111786">
      <w:pPr>
        <w:jc w:val="center"/>
        <w:rPr>
          <w:lang w:val="es-CL"/>
        </w:rPr>
      </w:pPr>
    </w:p>
    <w:p w:rsidR="00111786" w:rsidRDefault="00111786" w:rsidP="00111786">
      <w:pPr>
        <w:jc w:val="center"/>
        <w:rPr>
          <w:lang w:val="es-CL"/>
        </w:rPr>
      </w:pPr>
      <w:r>
        <w:rPr>
          <w:noProof/>
          <w:lang w:val="es-CL" w:eastAsia="es-CL"/>
        </w:rPr>
        <w:drawing>
          <wp:inline distT="0" distB="0" distL="0" distR="0" wp14:anchorId="0ABD9D7A" wp14:editId="274F1A14">
            <wp:extent cx="5400000" cy="2448353"/>
            <wp:effectExtent l="0" t="0" r="0"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111786" w:rsidRDefault="00111786" w:rsidP="00111786">
      <w:pPr>
        <w:jc w:val="center"/>
        <w:rPr>
          <w:lang w:val="es-CL"/>
        </w:rPr>
      </w:pPr>
    </w:p>
    <w:p w:rsidR="00111786" w:rsidRDefault="00111786" w:rsidP="00111786">
      <w:pPr>
        <w:jc w:val="center"/>
        <w:rPr>
          <w:lang w:val="es-CL"/>
        </w:rPr>
      </w:pPr>
      <w:r>
        <w:rPr>
          <w:noProof/>
          <w:lang w:val="es-CL" w:eastAsia="es-CL"/>
        </w:rPr>
        <w:drawing>
          <wp:inline distT="0" distB="0" distL="0" distR="0" wp14:anchorId="20A8330E" wp14:editId="6FBB65FE">
            <wp:extent cx="5400000" cy="2448353"/>
            <wp:effectExtent l="0" t="0" r="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111786" w:rsidRDefault="00111786" w:rsidP="00111786">
      <w:pPr>
        <w:jc w:val="center"/>
        <w:rPr>
          <w:lang w:val="es-CL"/>
        </w:rPr>
      </w:pPr>
    </w:p>
    <w:p w:rsidR="00111786" w:rsidRDefault="00111786" w:rsidP="00111786">
      <w:pPr>
        <w:jc w:val="center"/>
        <w:rPr>
          <w:lang w:val="es-CL"/>
        </w:rPr>
      </w:pPr>
      <w:r>
        <w:rPr>
          <w:noProof/>
          <w:lang w:val="es-CL" w:eastAsia="es-CL"/>
        </w:rPr>
        <w:lastRenderedPageBreak/>
        <w:drawing>
          <wp:inline distT="0" distB="0" distL="0" distR="0" wp14:anchorId="0344AD2D" wp14:editId="7CB43A09">
            <wp:extent cx="5400000" cy="2448353"/>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111786" w:rsidRDefault="00111786" w:rsidP="00111786">
      <w:pPr>
        <w:jc w:val="center"/>
        <w:rPr>
          <w:lang w:val="es-CL"/>
        </w:rPr>
      </w:pPr>
    </w:p>
    <w:p w:rsidR="00111786" w:rsidRDefault="00111786" w:rsidP="00111786">
      <w:pPr>
        <w:jc w:val="center"/>
        <w:rPr>
          <w:lang w:val="es-CL"/>
        </w:rPr>
      </w:pPr>
      <w:r>
        <w:rPr>
          <w:noProof/>
          <w:lang w:val="es-CL" w:eastAsia="es-CL"/>
        </w:rPr>
        <w:drawing>
          <wp:inline distT="0" distB="0" distL="0" distR="0" wp14:anchorId="29236F4C" wp14:editId="4F71831C">
            <wp:extent cx="5400000" cy="2448353"/>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111786" w:rsidRDefault="00111786" w:rsidP="00111786">
      <w:pPr>
        <w:jc w:val="center"/>
        <w:rPr>
          <w:lang w:val="es-CL"/>
        </w:rPr>
      </w:pPr>
    </w:p>
    <w:p w:rsidR="00111786" w:rsidRDefault="00111786" w:rsidP="00111786">
      <w:pPr>
        <w:jc w:val="center"/>
        <w:rPr>
          <w:lang w:val="es-CL"/>
        </w:rPr>
      </w:pPr>
    </w:p>
    <w:p w:rsidR="00111786" w:rsidRDefault="00111786">
      <w:pPr>
        <w:jc w:val="left"/>
        <w:rPr>
          <w:rFonts w:ascii="Times New Roman Negrita" w:hAnsi="Times New Roman Negrita"/>
          <w:b/>
          <w:caps/>
          <w:sz w:val="20"/>
          <w:szCs w:val="20"/>
          <w:lang w:val="es-CL"/>
        </w:rPr>
      </w:pPr>
      <w:r>
        <w:rPr>
          <w:rFonts w:ascii="Times New Roman Negrita" w:hAnsi="Times New Roman Negrita"/>
          <w:caps/>
          <w:sz w:val="20"/>
        </w:rPr>
        <w:br w:type="page"/>
      </w:r>
    </w:p>
    <w:p w:rsidR="004B3716" w:rsidRPr="00704905" w:rsidRDefault="004B3716" w:rsidP="004B3716">
      <w:pPr>
        <w:pStyle w:val="Epgrafe0"/>
        <w:keepNext/>
        <w:spacing w:before="0"/>
        <w:rPr>
          <w:caps/>
          <w:sz w:val="20"/>
        </w:rPr>
      </w:pPr>
      <w:bookmarkStart w:id="119" w:name="_Toc532204776"/>
      <w:r w:rsidRPr="00704905">
        <w:rPr>
          <w:caps/>
          <w:sz w:val="20"/>
        </w:rPr>
        <w:lastRenderedPageBreak/>
        <w:t xml:space="preserve">Gráfico Nº </w:t>
      </w:r>
      <w:r w:rsidRPr="00704905">
        <w:rPr>
          <w:caps/>
          <w:sz w:val="20"/>
        </w:rPr>
        <w:fldChar w:fldCharType="begin"/>
      </w:r>
      <w:r w:rsidRPr="00704905">
        <w:rPr>
          <w:caps/>
          <w:sz w:val="20"/>
        </w:rPr>
        <w:instrText xml:space="preserve"> STYLEREF 2 \s </w:instrText>
      </w:r>
      <w:r w:rsidRPr="00704905">
        <w:rPr>
          <w:caps/>
          <w:sz w:val="20"/>
        </w:rPr>
        <w:fldChar w:fldCharType="separate"/>
      </w:r>
      <w:r w:rsidR="00C325CD">
        <w:rPr>
          <w:caps/>
          <w:noProof/>
          <w:sz w:val="20"/>
        </w:rPr>
        <w:t>8.4</w:t>
      </w:r>
      <w:r w:rsidRPr="00704905">
        <w:rPr>
          <w:caps/>
          <w:sz w:val="20"/>
        </w:rPr>
        <w:fldChar w:fldCharType="end"/>
      </w:r>
      <w:r w:rsidRPr="00704905">
        <w:rPr>
          <w:caps/>
          <w:sz w:val="20"/>
        </w:rPr>
        <w:noBreakHyphen/>
      </w:r>
      <w:r w:rsidRPr="00704905">
        <w:rPr>
          <w:caps/>
          <w:sz w:val="20"/>
        </w:rPr>
        <w:fldChar w:fldCharType="begin"/>
      </w:r>
      <w:r w:rsidRPr="00704905">
        <w:rPr>
          <w:caps/>
          <w:sz w:val="20"/>
        </w:rPr>
        <w:instrText xml:space="preserve"> SEQ Gráfico_Nº \* ARABIC \s 2 </w:instrText>
      </w:r>
      <w:r w:rsidRPr="00704905">
        <w:rPr>
          <w:caps/>
          <w:sz w:val="20"/>
        </w:rPr>
        <w:fldChar w:fldCharType="separate"/>
      </w:r>
      <w:r w:rsidR="00C325CD">
        <w:rPr>
          <w:caps/>
          <w:noProof/>
          <w:sz w:val="20"/>
        </w:rPr>
        <w:t>6</w:t>
      </w:r>
      <w:r w:rsidRPr="00704905">
        <w:rPr>
          <w:caps/>
          <w:sz w:val="20"/>
        </w:rPr>
        <w:fldChar w:fldCharType="end"/>
      </w:r>
      <w:r w:rsidRPr="00704905">
        <w:rPr>
          <w:caps/>
          <w:sz w:val="20"/>
        </w:rPr>
        <w:t>: perfiles de velocidad Empresa Renacer – Servicio 102 Inyección 1</w:t>
      </w:r>
      <w:bookmarkEnd w:id="119"/>
    </w:p>
    <w:p w:rsidR="004B3716" w:rsidRDefault="004B3716" w:rsidP="004B3716">
      <w:pPr>
        <w:jc w:val="center"/>
        <w:rPr>
          <w:lang w:val="es-CL"/>
        </w:rPr>
      </w:pPr>
      <w:r>
        <w:rPr>
          <w:noProof/>
          <w:lang w:val="es-CL" w:eastAsia="es-CL"/>
        </w:rPr>
        <w:drawing>
          <wp:inline distT="0" distB="0" distL="0" distR="0" wp14:anchorId="50BFB478" wp14:editId="657B3DA0">
            <wp:extent cx="5400000" cy="2448353"/>
            <wp:effectExtent l="0" t="0" r="0" b="952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4B3716">
      <w:pPr>
        <w:jc w:val="center"/>
        <w:rPr>
          <w:lang w:val="es-CL"/>
        </w:rPr>
      </w:pPr>
    </w:p>
    <w:p w:rsidR="004B3716" w:rsidRPr="00704905" w:rsidRDefault="004B3716" w:rsidP="004B3716">
      <w:pPr>
        <w:pStyle w:val="Epgrafe0"/>
        <w:keepNext/>
        <w:spacing w:before="0"/>
        <w:rPr>
          <w:caps/>
          <w:sz w:val="20"/>
        </w:rPr>
      </w:pPr>
      <w:bookmarkStart w:id="120" w:name="_Toc532204777"/>
      <w:r w:rsidRPr="00704905">
        <w:rPr>
          <w:caps/>
          <w:sz w:val="20"/>
        </w:rPr>
        <w:t xml:space="preserve">Gráfico Nº </w:t>
      </w:r>
      <w:r w:rsidRPr="00704905">
        <w:rPr>
          <w:caps/>
          <w:sz w:val="20"/>
        </w:rPr>
        <w:fldChar w:fldCharType="begin"/>
      </w:r>
      <w:r w:rsidRPr="00704905">
        <w:rPr>
          <w:caps/>
          <w:sz w:val="20"/>
        </w:rPr>
        <w:instrText xml:space="preserve"> STYLEREF 2 \s </w:instrText>
      </w:r>
      <w:r w:rsidRPr="00704905">
        <w:rPr>
          <w:caps/>
          <w:sz w:val="20"/>
        </w:rPr>
        <w:fldChar w:fldCharType="separate"/>
      </w:r>
      <w:r w:rsidR="00C325CD">
        <w:rPr>
          <w:caps/>
          <w:noProof/>
          <w:sz w:val="20"/>
        </w:rPr>
        <w:t>8.4</w:t>
      </w:r>
      <w:r w:rsidRPr="00704905">
        <w:rPr>
          <w:caps/>
          <w:sz w:val="20"/>
        </w:rPr>
        <w:fldChar w:fldCharType="end"/>
      </w:r>
      <w:r w:rsidRPr="00704905">
        <w:rPr>
          <w:caps/>
          <w:sz w:val="20"/>
        </w:rPr>
        <w:noBreakHyphen/>
      </w:r>
      <w:r w:rsidRPr="00704905">
        <w:rPr>
          <w:caps/>
          <w:sz w:val="20"/>
        </w:rPr>
        <w:fldChar w:fldCharType="begin"/>
      </w:r>
      <w:r w:rsidRPr="00704905">
        <w:rPr>
          <w:caps/>
          <w:sz w:val="20"/>
        </w:rPr>
        <w:instrText xml:space="preserve"> SEQ Gráfico_Nº \* ARABIC \s 2 </w:instrText>
      </w:r>
      <w:r w:rsidRPr="00704905">
        <w:rPr>
          <w:caps/>
          <w:sz w:val="20"/>
        </w:rPr>
        <w:fldChar w:fldCharType="separate"/>
      </w:r>
      <w:r w:rsidR="00C325CD">
        <w:rPr>
          <w:caps/>
          <w:noProof/>
          <w:sz w:val="20"/>
        </w:rPr>
        <w:t>7</w:t>
      </w:r>
      <w:r w:rsidRPr="00704905">
        <w:rPr>
          <w:caps/>
          <w:sz w:val="20"/>
        </w:rPr>
        <w:fldChar w:fldCharType="end"/>
      </w:r>
      <w:r w:rsidRPr="00704905">
        <w:rPr>
          <w:caps/>
          <w:sz w:val="20"/>
        </w:rPr>
        <w:t>: perfiles de velocidad Empresa Renacer – Servicio 102 Inyección 2</w:t>
      </w:r>
      <w:bookmarkEnd w:id="120"/>
    </w:p>
    <w:p w:rsidR="004B3716" w:rsidRDefault="004B3716" w:rsidP="004B3716">
      <w:pPr>
        <w:jc w:val="center"/>
        <w:rPr>
          <w:lang w:val="es-CL"/>
        </w:rPr>
      </w:pPr>
      <w:r>
        <w:rPr>
          <w:noProof/>
          <w:lang w:val="es-CL" w:eastAsia="es-CL"/>
        </w:rPr>
        <w:drawing>
          <wp:inline distT="0" distB="0" distL="0" distR="0" wp14:anchorId="43F821C1" wp14:editId="2133C1E8">
            <wp:extent cx="5400000" cy="2448353"/>
            <wp:effectExtent l="0" t="0" r="0" b="952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4B3716">
      <w:pPr>
        <w:jc w:val="center"/>
        <w:rPr>
          <w:lang w:val="es-CL"/>
        </w:rPr>
      </w:pPr>
    </w:p>
    <w:p w:rsidR="004B3716" w:rsidRDefault="004B3716" w:rsidP="004B3716">
      <w:pPr>
        <w:jc w:val="center"/>
        <w:rPr>
          <w:lang w:val="es-CL"/>
        </w:rPr>
      </w:pPr>
    </w:p>
    <w:p w:rsidR="004B3716" w:rsidRDefault="004B3716">
      <w:pPr>
        <w:jc w:val="left"/>
        <w:rPr>
          <w:lang w:val="es-CL"/>
        </w:rPr>
      </w:pPr>
      <w:r>
        <w:rPr>
          <w:lang w:val="es-CL"/>
        </w:rPr>
        <w:br w:type="page"/>
      </w:r>
    </w:p>
    <w:p w:rsidR="004B3716" w:rsidRPr="00704905" w:rsidRDefault="004B3716" w:rsidP="004B3716">
      <w:pPr>
        <w:pStyle w:val="Epgrafe0"/>
        <w:keepNext/>
        <w:spacing w:before="0"/>
        <w:rPr>
          <w:caps/>
          <w:sz w:val="20"/>
        </w:rPr>
      </w:pPr>
      <w:bookmarkStart w:id="121" w:name="_Toc532204778"/>
      <w:r w:rsidRPr="00704905">
        <w:rPr>
          <w:caps/>
          <w:sz w:val="20"/>
        </w:rPr>
        <w:lastRenderedPageBreak/>
        <w:t xml:space="preserve">Gráfico Nº </w:t>
      </w:r>
      <w:r w:rsidRPr="00704905">
        <w:rPr>
          <w:caps/>
          <w:sz w:val="20"/>
        </w:rPr>
        <w:fldChar w:fldCharType="begin"/>
      </w:r>
      <w:r w:rsidRPr="00704905">
        <w:rPr>
          <w:caps/>
          <w:sz w:val="20"/>
        </w:rPr>
        <w:instrText xml:space="preserve"> STYLEREF 2 \s </w:instrText>
      </w:r>
      <w:r w:rsidRPr="00704905">
        <w:rPr>
          <w:caps/>
          <w:sz w:val="20"/>
        </w:rPr>
        <w:fldChar w:fldCharType="separate"/>
      </w:r>
      <w:r w:rsidR="00C325CD">
        <w:rPr>
          <w:caps/>
          <w:noProof/>
          <w:sz w:val="20"/>
        </w:rPr>
        <w:t>8.4</w:t>
      </w:r>
      <w:r w:rsidRPr="00704905">
        <w:rPr>
          <w:caps/>
          <w:sz w:val="20"/>
        </w:rPr>
        <w:fldChar w:fldCharType="end"/>
      </w:r>
      <w:r w:rsidRPr="00704905">
        <w:rPr>
          <w:caps/>
          <w:sz w:val="20"/>
        </w:rPr>
        <w:noBreakHyphen/>
      </w:r>
      <w:r w:rsidRPr="00704905">
        <w:rPr>
          <w:caps/>
          <w:sz w:val="20"/>
        </w:rPr>
        <w:fldChar w:fldCharType="begin"/>
      </w:r>
      <w:r w:rsidRPr="00704905">
        <w:rPr>
          <w:caps/>
          <w:sz w:val="20"/>
        </w:rPr>
        <w:instrText xml:space="preserve"> SEQ Gráfico_Nº \* ARABIC \s 2 </w:instrText>
      </w:r>
      <w:r w:rsidRPr="00704905">
        <w:rPr>
          <w:caps/>
          <w:sz w:val="20"/>
        </w:rPr>
        <w:fldChar w:fldCharType="separate"/>
      </w:r>
      <w:r w:rsidR="00C325CD">
        <w:rPr>
          <w:caps/>
          <w:noProof/>
          <w:sz w:val="20"/>
        </w:rPr>
        <w:t>8</w:t>
      </w:r>
      <w:r w:rsidRPr="00704905">
        <w:rPr>
          <w:caps/>
          <w:sz w:val="20"/>
        </w:rPr>
        <w:fldChar w:fldCharType="end"/>
      </w:r>
      <w:r w:rsidRPr="00704905">
        <w:rPr>
          <w:caps/>
          <w:sz w:val="20"/>
        </w:rPr>
        <w:t>: perfiles de velocidad Empresa La Remada – Servicio 104</w:t>
      </w:r>
      <w:bookmarkEnd w:id="121"/>
    </w:p>
    <w:p w:rsidR="004B3716" w:rsidRDefault="004B3716" w:rsidP="004B3716">
      <w:pPr>
        <w:jc w:val="center"/>
        <w:rPr>
          <w:lang w:val="es-CL"/>
        </w:rPr>
      </w:pPr>
      <w:r>
        <w:rPr>
          <w:noProof/>
          <w:lang w:val="es-CL" w:eastAsia="es-CL"/>
        </w:rPr>
        <w:drawing>
          <wp:inline distT="0" distB="0" distL="0" distR="0" wp14:anchorId="59A29E1F" wp14:editId="4E98F7FB">
            <wp:extent cx="5400000" cy="2448353"/>
            <wp:effectExtent l="0" t="0" r="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Pr="004B3716" w:rsidRDefault="004B3716" w:rsidP="004B3716">
      <w:pPr>
        <w:rPr>
          <w:lang w:val="es-CL"/>
        </w:rPr>
      </w:pPr>
    </w:p>
    <w:p w:rsidR="004B3716" w:rsidRDefault="004B3716" w:rsidP="004B3716">
      <w:pPr>
        <w:jc w:val="center"/>
        <w:rPr>
          <w:lang w:val="es-CL"/>
        </w:rPr>
      </w:pPr>
      <w:r>
        <w:rPr>
          <w:noProof/>
          <w:lang w:val="es-CL" w:eastAsia="es-CL"/>
        </w:rPr>
        <w:drawing>
          <wp:inline distT="0" distB="0" distL="0" distR="0" wp14:anchorId="5D6E4787" wp14:editId="6ABADCBC">
            <wp:extent cx="5400000" cy="2448353"/>
            <wp:effectExtent l="0" t="0" r="0"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4B3716">
      <w:pPr>
        <w:jc w:val="center"/>
        <w:rPr>
          <w:lang w:val="es-CL"/>
        </w:rPr>
      </w:pPr>
    </w:p>
    <w:p w:rsidR="004B3716" w:rsidRDefault="004B3716" w:rsidP="004B3716">
      <w:pPr>
        <w:jc w:val="center"/>
        <w:rPr>
          <w:lang w:val="es-CL"/>
        </w:rPr>
      </w:pPr>
      <w:r>
        <w:rPr>
          <w:noProof/>
          <w:lang w:val="es-CL" w:eastAsia="es-CL"/>
        </w:rPr>
        <w:drawing>
          <wp:inline distT="0" distB="0" distL="0" distR="0" wp14:anchorId="1DB2F835" wp14:editId="75E8CFE9">
            <wp:extent cx="5400000" cy="2448353"/>
            <wp:effectExtent l="0" t="0" r="0"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4B3716">
      <w:pPr>
        <w:jc w:val="center"/>
        <w:rPr>
          <w:lang w:val="es-CL"/>
        </w:rPr>
      </w:pPr>
    </w:p>
    <w:p w:rsidR="004B3716" w:rsidRDefault="004B3716" w:rsidP="004B3716">
      <w:pPr>
        <w:jc w:val="center"/>
        <w:rPr>
          <w:lang w:val="es-CL"/>
        </w:rPr>
      </w:pPr>
      <w:r>
        <w:rPr>
          <w:noProof/>
          <w:lang w:val="es-CL" w:eastAsia="es-CL"/>
        </w:rPr>
        <w:lastRenderedPageBreak/>
        <w:drawing>
          <wp:inline distT="0" distB="0" distL="0" distR="0" wp14:anchorId="7F7D027F" wp14:editId="79D5AEDB">
            <wp:extent cx="5400000" cy="2448353"/>
            <wp:effectExtent l="0" t="0" r="0"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4B3716">
      <w:pPr>
        <w:jc w:val="center"/>
        <w:rPr>
          <w:lang w:val="es-CL"/>
        </w:rPr>
      </w:pPr>
    </w:p>
    <w:p w:rsidR="004B3716" w:rsidRDefault="004B3716" w:rsidP="004B3716">
      <w:pPr>
        <w:jc w:val="center"/>
        <w:rPr>
          <w:lang w:val="es-CL"/>
        </w:rPr>
      </w:pPr>
      <w:r>
        <w:rPr>
          <w:noProof/>
          <w:lang w:val="es-CL" w:eastAsia="es-CL"/>
        </w:rPr>
        <w:drawing>
          <wp:inline distT="0" distB="0" distL="0" distR="0" wp14:anchorId="15A1F6FB" wp14:editId="018CB28F">
            <wp:extent cx="5400000" cy="2448353"/>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4B3716">
      <w:pPr>
        <w:jc w:val="center"/>
        <w:rPr>
          <w:lang w:val="es-CL"/>
        </w:rPr>
      </w:pPr>
    </w:p>
    <w:p w:rsidR="004B3716" w:rsidRDefault="004B3716" w:rsidP="004B3716">
      <w:pPr>
        <w:jc w:val="center"/>
        <w:rPr>
          <w:lang w:val="es-CL"/>
        </w:rPr>
      </w:pPr>
      <w:r>
        <w:rPr>
          <w:noProof/>
          <w:lang w:val="es-CL" w:eastAsia="es-CL"/>
        </w:rPr>
        <w:drawing>
          <wp:inline distT="0" distB="0" distL="0" distR="0" wp14:anchorId="0DAAD458" wp14:editId="6DA0F6E1">
            <wp:extent cx="5400000" cy="2448353"/>
            <wp:effectExtent l="0" t="0" r="0"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4B3716">
      <w:pPr>
        <w:jc w:val="center"/>
        <w:rPr>
          <w:lang w:val="es-CL"/>
        </w:rPr>
      </w:pPr>
    </w:p>
    <w:p w:rsidR="004B3716" w:rsidRDefault="004B3716" w:rsidP="004B3716">
      <w:pPr>
        <w:jc w:val="center"/>
        <w:rPr>
          <w:lang w:val="es-CL"/>
        </w:rPr>
      </w:pPr>
      <w:r>
        <w:rPr>
          <w:noProof/>
          <w:lang w:val="es-CL" w:eastAsia="es-CL"/>
        </w:rPr>
        <w:lastRenderedPageBreak/>
        <w:drawing>
          <wp:inline distT="0" distB="0" distL="0" distR="0" wp14:anchorId="532C02F2" wp14:editId="5A79E10B">
            <wp:extent cx="5400000" cy="2448353"/>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4B3716">
      <w:pPr>
        <w:jc w:val="center"/>
        <w:rPr>
          <w:lang w:val="es-CL"/>
        </w:rPr>
      </w:pPr>
    </w:p>
    <w:p w:rsidR="004B3716" w:rsidRDefault="004B3716" w:rsidP="004B3716">
      <w:pPr>
        <w:jc w:val="center"/>
        <w:rPr>
          <w:lang w:val="es-CL"/>
        </w:rPr>
      </w:pPr>
      <w:r>
        <w:rPr>
          <w:noProof/>
          <w:lang w:val="es-CL" w:eastAsia="es-CL"/>
        </w:rPr>
        <w:drawing>
          <wp:inline distT="0" distB="0" distL="0" distR="0" wp14:anchorId="10BB48C0" wp14:editId="7BE2BAD9">
            <wp:extent cx="5400000" cy="2448353"/>
            <wp:effectExtent l="0" t="0" r="0"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4B3716">
      <w:pPr>
        <w:jc w:val="center"/>
        <w:rPr>
          <w:lang w:val="es-CL"/>
        </w:rPr>
      </w:pPr>
    </w:p>
    <w:p w:rsidR="004B3716" w:rsidRDefault="004B3716" w:rsidP="004B3716">
      <w:pPr>
        <w:jc w:val="center"/>
        <w:rPr>
          <w:lang w:val="es-CL"/>
        </w:rPr>
      </w:pPr>
    </w:p>
    <w:p w:rsidR="004B3716" w:rsidRDefault="004B3716">
      <w:pPr>
        <w:jc w:val="left"/>
        <w:rPr>
          <w:lang w:val="es-CL"/>
        </w:rPr>
      </w:pPr>
      <w:r>
        <w:rPr>
          <w:lang w:val="es-CL"/>
        </w:rPr>
        <w:br w:type="page"/>
      </w:r>
    </w:p>
    <w:p w:rsidR="004B3716" w:rsidRPr="00704905" w:rsidRDefault="004B3716" w:rsidP="004B3716">
      <w:pPr>
        <w:pStyle w:val="Epgrafe0"/>
        <w:keepNext/>
        <w:spacing w:before="0"/>
        <w:rPr>
          <w:caps/>
          <w:sz w:val="20"/>
        </w:rPr>
      </w:pPr>
      <w:bookmarkStart w:id="122" w:name="_Toc532204779"/>
      <w:r w:rsidRPr="00704905">
        <w:rPr>
          <w:caps/>
          <w:sz w:val="20"/>
        </w:rPr>
        <w:lastRenderedPageBreak/>
        <w:t xml:space="preserve">Gráfico Nº </w:t>
      </w:r>
      <w:r w:rsidRPr="00704905">
        <w:rPr>
          <w:caps/>
          <w:sz w:val="20"/>
        </w:rPr>
        <w:fldChar w:fldCharType="begin"/>
      </w:r>
      <w:r w:rsidRPr="00704905">
        <w:rPr>
          <w:caps/>
          <w:sz w:val="20"/>
        </w:rPr>
        <w:instrText xml:space="preserve"> STYLEREF 2 \s </w:instrText>
      </w:r>
      <w:r w:rsidRPr="00704905">
        <w:rPr>
          <w:caps/>
          <w:sz w:val="20"/>
        </w:rPr>
        <w:fldChar w:fldCharType="separate"/>
      </w:r>
      <w:r w:rsidR="00C325CD">
        <w:rPr>
          <w:caps/>
          <w:noProof/>
          <w:sz w:val="20"/>
        </w:rPr>
        <w:t>8.4</w:t>
      </w:r>
      <w:r w:rsidRPr="00704905">
        <w:rPr>
          <w:caps/>
          <w:sz w:val="20"/>
        </w:rPr>
        <w:fldChar w:fldCharType="end"/>
      </w:r>
      <w:r w:rsidRPr="00704905">
        <w:rPr>
          <w:caps/>
          <w:sz w:val="20"/>
        </w:rPr>
        <w:noBreakHyphen/>
      </w:r>
      <w:r w:rsidRPr="00704905">
        <w:rPr>
          <w:caps/>
          <w:sz w:val="20"/>
        </w:rPr>
        <w:fldChar w:fldCharType="begin"/>
      </w:r>
      <w:r w:rsidRPr="00704905">
        <w:rPr>
          <w:caps/>
          <w:sz w:val="20"/>
        </w:rPr>
        <w:instrText xml:space="preserve"> SEQ Gráfico_Nº \* ARABIC \s 2 </w:instrText>
      </w:r>
      <w:r w:rsidRPr="00704905">
        <w:rPr>
          <w:caps/>
          <w:sz w:val="20"/>
        </w:rPr>
        <w:fldChar w:fldCharType="separate"/>
      </w:r>
      <w:r w:rsidR="00C325CD">
        <w:rPr>
          <w:caps/>
          <w:noProof/>
          <w:sz w:val="20"/>
        </w:rPr>
        <w:t>9</w:t>
      </w:r>
      <w:r w:rsidRPr="00704905">
        <w:rPr>
          <w:caps/>
          <w:sz w:val="20"/>
        </w:rPr>
        <w:fldChar w:fldCharType="end"/>
      </w:r>
      <w:r w:rsidRPr="00704905">
        <w:rPr>
          <w:caps/>
          <w:sz w:val="20"/>
        </w:rPr>
        <w:t xml:space="preserve">: perfiles de velocidad Empresa </w:t>
      </w:r>
      <w:r w:rsidR="00C3224D" w:rsidRPr="00704905">
        <w:rPr>
          <w:caps/>
          <w:sz w:val="20"/>
        </w:rPr>
        <w:t>Ruca talca</w:t>
      </w:r>
      <w:r w:rsidRPr="00704905">
        <w:rPr>
          <w:caps/>
          <w:sz w:val="20"/>
        </w:rPr>
        <w:t xml:space="preserve"> – Servicio 10</w:t>
      </w:r>
      <w:r w:rsidR="00C3224D" w:rsidRPr="00704905">
        <w:rPr>
          <w:caps/>
          <w:sz w:val="20"/>
        </w:rPr>
        <w:t>6</w:t>
      </w:r>
      <w:bookmarkEnd w:id="122"/>
    </w:p>
    <w:p w:rsidR="00C3224D" w:rsidRPr="00C3224D" w:rsidRDefault="00C3224D" w:rsidP="00C3224D">
      <w:pPr>
        <w:jc w:val="center"/>
        <w:rPr>
          <w:lang w:val="es-CL"/>
        </w:rPr>
      </w:pPr>
      <w:r>
        <w:rPr>
          <w:noProof/>
          <w:lang w:val="es-CL" w:eastAsia="es-CL"/>
        </w:rPr>
        <w:drawing>
          <wp:inline distT="0" distB="0" distL="0" distR="0" wp14:anchorId="44271383" wp14:editId="2A246C05">
            <wp:extent cx="5400000" cy="2448353"/>
            <wp:effectExtent l="0" t="0" r="0"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4B3716" w:rsidRDefault="004B3716" w:rsidP="00C3224D">
      <w:pPr>
        <w:jc w:val="center"/>
        <w:rPr>
          <w:lang w:val="es-CL"/>
        </w:rPr>
      </w:pPr>
    </w:p>
    <w:p w:rsidR="00C3224D" w:rsidRDefault="00C3224D" w:rsidP="00C3224D">
      <w:pPr>
        <w:jc w:val="center"/>
        <w:rPr>
          <w:lang w:val="es-CL"/>
        </w:rPr>
      </w:pPr>
      <w:r>
        <w:rPr>
          <w:noProof/>
          <w:lang w:val="es-CL" w:eastAsia="es-CL"/>
        </w:rPr>
        <w:drawing>
          <wp:inline distT="0" distB="0" distL="0" distR="0" wp14:anchorId="5250D714" wp14:editId="0257FD40">
            <wp:extent cx="5400000" cy="2448353"/>
            <wp:effectExtent l="0" t="0" r="0"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lang w:val="es-CL"/>
        </w:rPr>
      </w:pPr>
    </w:p>
    <w:p w:rsidR="00C3224D" w:rsidRDefault="00C3224D" w:rsidP="00C3224D">
      <w:pPr>
        <w:jc w:val="center"/>
        <w:rPr>
          <w:lang w:val="es-CL"/>
        </w:rPr>
      </w:pPr>
      <w:r>
        <w:rPr>
          <w:noProof/>
          <w:lang w:val="es-CL" w:eastAsia="es-CL"/>
        </w:rPr>
        <w:drawing>
          <wp:inline distT="0" distB="0" distL="0" distR="0" wp14:anchorId="049B31B5" wp14:editId="50CE9BBC">
            <wp:extent cx="5400000" cy="2448353"/>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lang w:val="es-CL"/>
        </w:rPr>
      </w:pPr>
    </w:p>
    <w:p w:rsidR="004B3716" w:rsidRDefault="00C3224D" w:rsidP="00C3224D">
      <w:pPr>
        <w:jc w:val="center"/>
        <w:rPr>
          <w:lang w:val="es-CL"/>
        </w:rPr>
      </w:pPr>
      <w:r>
        <w:rPr>
          <w:noProof/>
          <w:lang w:val="es-CL" w:eastAsia="es-CL"/>
        </w:rPr>
        <w:lastRenderedPageBreak/>
        <w:drawing>
          <wp:inline distT="0" distB="0" distL="0" distR="0" wp14:anchorId="213967DC" wp14:editId="3252350B">
            <wp:extent cx="5400000" cy="2448353"/>
            <wp:effectExtent l="0" t="0" r="0" b="952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lang w:val="es-CL"/>
        </w:rPr>
      </w:pPr>
    </w:p>
    <w:p w:rsidR="00C3224D" w:rsidRDefault="00C3224D" w:rsidP="00C3224D">
      <w:pPr>
        <w:pStyle w:val="Normal2"/>
        <w:spacing w:line="240" w:lineRule="auto"/>
        <w:jc w:val="center"/>
        <w:rPr>
          <w:lang w:val="es-CL"/>
        </w:rPr>
      </w:pPr>
      <w:r>
        <w:rPr>
          <w:noProof/>
          <w:lang w:val="es-CL" w:eastAsia="es-CL"/>
        </w:rPr>
        <w:drawing>
          <wp:inline distT="0" distB="0" distL="0" distR="0" wp14:anchorId="16C9C3D6" wp14:editId="556A9E3D">
            <wp:extent cx="5400000" cy="2448353"/>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pStyle w:val="Normal2"/>
        <w:spacing w:line="240" w:lineRule="auto"/>
        <w:jc w:val="center"/>
        <w:rPr>
          <w:lang w:val="es-CL"/>
        </w:rPr>
      </w:pPr>
    </w:p>
    <w:p w:rsidR="00C3224D" w:rsidRDefault="00C3224D" w:rsidP="00C3224D">
      <w:pPr>
        <w:pStyle w:val="Normal2"/>
        <w:spacing w:line="240" w:lineRule="auto"/>
        <w:jc w:val="center"/>
        <w:rPr>
          <w:lang w:val="es-CL"/>
        </w:rPr>
      </w:pPr>
      <w:r>
        <w:rPr>
          <w:noProof/>
          <w:lang w:val="es-CL" w:eastAsia="es-CL"/>
        </w:rPr>
        <w:drawing>
          <wp:inline distT="0" distB="0" distL="0" distR="0" wp14:anchorId="76457E85" wp14:editId="6313B7E3">
            <wp:extent cx="5400000" cy="2448353"/>
            <wp:effectExtent l="0" t="0" r="0"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pStyle w:val="Normal2"/>
        <w:spacing w:line="240" w:lineRule="auto"/>
        <w:jc w:val="center"/>
        <w:rPr>
          <w:lang w:val="es-CL"/>
        </w:rPr>
      </w:pPr>
    </w:p>
    <w:p w:rsidR="00C3224D" w:rsidRDefault="00C3224D" w:rsidP="00C3224D">
      <w:pPr>
        <w:pStyle w:val="Normal2"/>
        <w:spacing w:line="240" w:lineRule="auto"/>
        <w:jc w:val="center"/>
        <w:rPr>
          <w:lang w:val="es-CL"/>
        </w:rPr>
      </w:pPr>
    </w:p>
    <w:p w:rsidR="00C3224D" w:rsidRDefault="00C3224D" w:rsidP="00C3224D">
      <w:pPr>
        <w:pStyle w:val="Normal2"/>
        <w:spacing w:line="240" w:lineRule="auto"/>
        <w:jc w:val="center"/>
        <w:rPr>
          <w:lang w:val="es-CL"/>
        </w:rPr>
      </w:pPr>
      <w:r>
        <w:rPr>
          <w:noProof/>
          <w:lang w:val="es-CL" w:eastAsia="es-CL"/>
        </w:rPr>
        <w:lastRenderedPageBreak/>
        <w:drawing>
          <wp:inline distT="0" distB="0" distL="0" distR="0" wp14:anchorId="06827E2C" wp14:editId="572F1761">
            <wp:extent cx="5400000" cy="2448353"/>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pStyle w:val="Normal2"/>
        <w:spacing w:line="240" w:lineRule="auto"/>
        <w:jc w:val="center"/>
        <w:rPr>
          <w:lang w:val="es-CL"/>
        </w:rPr>
      </w:pPr>
    </w:p>
    <w:p w:rsidR="003A4EDC" w:rsidRDefault="00C3224D" w:rsidP="00C3224D">
      <w:pPr>
        <w:jc w:val="center"/>
        <w:rPr>
          <w:rFonts w:ascii="Times New Roman Negrita" w:hAnsi="Times New Roman Negrita"/>
          <w:caps/>
          <w:sz w:val="20"/>
        </w:rPr>
      </w:pPr>
      <w:r>
        <w:rPr>
          <w:rFonts w:ascii="Times New Roman Negrita" w:hAnsi="Times New Roman Negrita"/>
          <w:caps/>
          <w:noProof/>
          <w:sz w:val="20"/>
          <w:lang w:val="es-CL" w:eastAsia="es-CL"/>
        </w:rPr>
        <w:drawing>
          <wp:inline distT="0" distB="0" distL="0" distR="0" wp14:anchorId="44A0C353" wp14:editId="66720DE2">
            <wp:extent cx="5400000" cy="2448353"/>
            <wp:effectExtent l="0" t="0" r="0"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r w:rsidR="003A4EDC">
        <w:rPr>
          <w:rFonts w:ascii="Times New Roman Negrita" w:hAnsi="Times New Roman Negrita"/>
          <w:caps/>
          <w:sz w:val="20"/>
        </w:rPr>
        <w:br w:type="page"/>
      </w:r>
    </w:p>
    <w:p w:rsidR="00C3224D" w:rsidRPr="00704905" w:rsidRDefault="00C3224D" w:rsidP="00C3224D">
      <w:pPr>
        <w:pStyle w:val="Epgrafe0"/>
        <w:keepNext/>
        <w:spacing w:before="0"/>
        <w:rPr>
          <w:caps/>
          <w:sz w:val="20"/>
        </w:rPr>
      </w:pPr>
      <w:bookmarkStart w:id="123" w:name="_Toc532204780"/>
      <w:r w:rsidRPr="00704905">
        <w:rPr>
          <w:caps/>
          <w:sz w:val="20"/>
        </w:rPr>
        <w:lastRenderedPageBreak/>
        <w:t xml:space="preserve">Gráfico Nº </w:t>
      </w:r>
      <w:r w:rsidRPr="00704905">
        <w:rPr>
          <w:caps/>
          <w:sz w:val="20"/>
        </w:rPr>
        <w:fldChar w:fldCharType="begin"/>
      </w:r>
      <w:r w:rsidRPr="00704905">
        <w:rPr>
          <w:caps/>
          <w:sz w:val="20"/>
        </w:rPr>
        <w:instrText xml:space="preserve"> STYLEREF 2 \s </w:instrText>
      </w:r>
      <w:r w:rsidRPr="00704905">
        <w:rPr>
          <w:caps/>
          <w:sz w:val="20"/>
        </w:rPr>
        <w:fldChar w:fldCharType="separate"/>
      </w:r>
      <w:r w:rsidR="00C325CD">
        <w:rPr>
          <w:caps/>
          <w:noProof/>
          <w:sz w:val="20"/>
        </w:rPr>
        <w:t>8.4</w:t>
      </w:r>
      <w:r w:rsidRPr="00704905">
        <w:rPr>
          <w:caps/>
          <w:sz w:val="20"/>
        </w:rPr>
        <w:fldChar w:fldCharType="end"/>
      </w:r>
      <w:r w:rsidRPr="00704905">
        <w:rPr>
          <w:caps/>
          <w:sz w:val="20"/>
        </w:rPr>
        <w:noBreakHyphen/>
      </w:r>
      <w:r w:rsidRPr="00704905">
        <w:rPr>
          <w:caps/>
          <w:sz w:val="20"/>
        </w:rPr>
        <w:fldChar w:fldCharType="begin"/>
      </w:r>
      <w:r w:rsidRPr="00704905">
        <w:rPr>
          <w:caps/>
          <w:sz w:val="20"/>
        </w:rPr>
        <w:instrText xml:space="preserve"> SEQ Gráfico_Nº \* ARABIC \s 2 </w:instrText>
      </w:r>
      <w:r w:rsidRPr="00704905">
        <w:rPr>
          <w:caps/>
          <w:sz w:val="20"/>
        </w:rPr>
        <w:fldChar w:fldCharType="separate"/>
      </w:r>
      <w:r w:rsidR="00C325CD">
        <w:rPr>
          <w:caps/>
          <w:noProof/>
          <w:sz w:val="20"/>
        </w:rPr>
        <w:t>10</w:t>
      </w:r>
      <w:r w:rsidRPr="00704905">
        <w:rPr>
          <w:caps/>
          <w:sz w:val="20"/>
        </w:rPr>
        <w:fldChar w:fldCharType="end"/>
      </w:r>
      <w:r w:rsidRPr="00704905">
        <w:rPr>
          <w:caps/>
          <w:sz w:val="20"/>
        </w:rPr>
        <w:t>: perfiles de velocidad Empresa Terma Tur – Servicio 101</w:t>
      </w:r>
      <w:bookmarkEnd w:id="123"/>
    </w:p>
    <w:p w:rsidR="00C3224D" w:rsidRPr="00704905" w:rsidRDefault="00C3224D" w:rsidP="00704905">
      <w:pPr>
        <w:jc w:val="center"/>
        <w:rPr>
          <w:rFonts w:ascii="Times New Roman Negrita" w:hAnsi="Times New Roman Negrita"/>
          <w:b/>
          <w:caps/>
          <w:sz w:val="20"/>
          <w:szCs w:val="20"/>
          <w:lang w:val="es-CL"/>
        </w:rPr>
      </w:pPr>
      <w:r w:rsidRPr="00704905">
        <w:rPr>
          <w:rFonts w:ascii="Times New Roman Negrita" w:hAnsi="Times New Roman Negrita"/>
          <w:b/>
          <w:caps/>
          <w:noProof/>
          <w:sz w:val="20"/>
          <w:szCs w:val="20"/>
          <w:lang w:val="es-CL" w:eastAsia="es-CL"/>
        </w:rPr>
        <w:drawing>
          <wp:inline distT="0" distB="0" distL="0" distR="0" wp14:anchorId="657CD700" wp14:editId="0150F598">
            <wp:extent cx="5400000" cy="2448353"/>
            <wp:effectExtent l="0" t="0" r="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rFonts w:ascii="Times New Roman Negrita" w:hAnsi="Times New Roman Negrita"/>
          <w:b/>
          <w:caps/>
          <w:sz w:val="20"/>
          <w:szCs w:val="20"/>
          <w:lang w:val="es-CL"/>
        </w:rPr>
      </w:pPr>
    </w:p>
    <w:p w:rsidR="00C3224D" w:rsidRPr="00704905" w:rsidRDefault="00C3224D" w:rsidP="00704905">
      <w:pPr>
        <w:jc w:val="center"/>
        <w:rPr>
          <w:rFonts w:ascii="Times New Roman Negrita" w:hAnsi="Times New Roman Negrita"/>
          <w:b/>
          <w:caps/>
          <w:sz w:val="20"/>
          <w:szCs w:val="20"/>
          <w:lang w:val="es-CL"/>
        </w:rPr>
      </w:pPr>
      <w:r w:rsidRPr="00704905">
        <w:rPr>
          <w:rFonts w:ascii="Times New Roman Negrita" w:hAnsi="Times New Roman Negrita"/>
          <w:b/>
          <w:caps/>
          <w:noProof/>
          <w:sz w:val="20"/>
          <w:szCs w:val="20"/>
          <w:lang w:val="es-CL" w:eastAsia="es-CL"/>
        </w:rPr>
        <w:drawing>
          <wp:inline distT="0" distB="0" distL="0" distR="0" wp14:anchorId="38505907" wp14:editId="7D742F64">
            <wp:extent cx="5400000" cy="2448353"/>
            <wp:effectExtent l="0" t="0" r="0"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rFonts w:ascii="Times New Roman Negrita" w:hAnsi="Times New Roman Negrita"/>
          <w:b/>
          <w:caps/>
          <w:sz w:val="20"/>
          <w:szCs w:val="20"/>
          <w:lang w:val="es-CL"/>
        </w:rPr>
      </w:pPr>
    </w:p>
    <w:p w:rsidR="00C3224D" w:rsidRDefault="00C3224D" w:rsidP="00C3224D">
      <w:pPr>
        <w:jc w:val="center"/>
        <w:rPr>
          <w:rFonts w:ascii="Times New Roman Negrita" w:hAnsi="Times New Roman Negrita"/>
          <w:b/>
          <w:caps/>
          <w:sz w:val="20"/>
          <w:szCs w:val="20"/>
          <w:lang w:val="es-CL"/>
        </w:rPr>
      </w:pPr>
    </w:p>
    <w:p w:rsidR="00C3224D" w:rsidRDefault="00C3224D" w:rsidP="00C3224D">
      <w:pPr>
        <w:jc w:val="center"/>
        <w:rPr>
          <w:rFonts w:ascii="Times New Roman Negrita" w:hAnsi="Times New Roman Negrita"/>
          <w:b/>
          <w:caps/>
          <w:sz w:val="20"/>
          <w:szCs w:val="20"/>
          <w:lang w:val="es-CL"/>
        </w:rPr>
      </w:pPr>
      <w:r>
        <w:rPr>
          <w:rFonts w:ascii="Times New Roman Negrita" w:hAnsi="Times New Roman Negrita"/>
          <w:b/>
          <w:caps/>
          <w:noProof/>
          <w:sz w:val="20"/>
          <w:szCs w:val="20"/>
          <w:lang w:val="es-CL" w:eastAsia="es-CL"/>
        </w:rPr>
        <w:drawing>
          <wp:inline distT="0" distB="0" distL="0" distR="0" wp14:anchorId="52066303" wp14:editId="5A1139AA">
            <wp:extent cx="5400000" cy="2448353"/>
            <wp:effectExtent l="0" t="0" r="0" b="9525"/>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rFonts w:ascii="Times New Roman Negrita" w:hAnsi="Times New Roman Negrita"/>
          <w:b/>
          <w:caps/>
          <w:sz w:val="20"/>
          <w:szCs w:val="20"/>
          <w:lang w:val="es-CL"/>
        </w:rPr>
      </w:pPr>
    </w:p>
    <w:p w:rsidR="00C3224D" w:rsidRDefault="00C3224D" w:rsidP="00C3224D">
      <w:pPr>
        <w:jc w:val="center"/>
        <w:rPr>
          <w:rFonts w:ascii="Times New Roman Negrita" w:hAnsi="Times New Roman Negrita"/>
          <w:b/>
          <w:caps/>
          <w:sz w:val="20"/>
          <w:szCs w:val="20"/>
          <w:lang w:val="es-CL"/>
        </w:rPr>
      </w:pPr>
      <w:r>
        <w:rPr>
          <w:rFonts w:ascii="Times New Roman Negrita" w:hAnsi="Times New Roman Negrita"/>
          <w:b/>
          <w:caps/>
          <w:noProof/>
          <w:sz w:val="20"/>
          <w:szCs w:val="20"/>
          <w:lang w:val="es-CL" w:eastAsia="es-CL"/>
        </w:rPr>
        <w:lastRenderedPageBreak/>
        <w:drawing>
          <wp:inline distT="0" distB="0" distL="0" distR="0" wp14:anchorId="61DE1BDA" wp14:editId="20DF6605">
            <wp:extent cx="5400000" cy="2448353"/>
            <wp:effectExtent l="0" t="0" r="0" b="9525"/>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rFonts w:ascii="Times New Roman Negrita" w:hAnsi="Times New Roman Negrita"/>
          <w:b/>
          <w:caps/>
          <w:sz w:val="20"/>
          <w:szCs w:val="20"/>
          <w:lang w:val="es-CL"/>
        </w:rPr>
      </w:pPr>
    </w:p>
    <w:p w:rsidR="00C3224D" w:rsidRDefault="00C3224D" w:rsidP="00C3224D">
      <w:pPr>
        <w:jc w:val="center"/>
        <w:rPr>
          <w:rFonts w:ascii="Times New Roman Negrita" w:hAnsi="Times New Roman Negrita"/>
          <w:b/>
          <w:caps/>
          <w:sz w:val="20"/>
          <w:szCs w:val="20"/>
          <w:lang w:val="es-CL"/>
        </w:rPr>
      </w:pPr>
    </w:p>
    <w:p w:rsidR="00C3224D" w:rsidRDefault="00C3224D" w:rsidP="00C3224D">
      <w:pPr>
        <w:jc w:val="center"/>
        <w:rPr>
          <w:rFonts w:ascii="Times New Roman Negrita" w:hAnsi="Times New Roman Negrita"/>
          <w:b/>
          <w:caps/>
          <w:sz w:val="20"/>
          <w:szCs w:val="20"/>
          <w:lang w:val="es-CL"/>
        </w:rPr>
      </w:pPr>
      <w:r>
        <w:rPr>
          <w:rFonts w:ascii="Times New Roman Negrita" w:hAnsi="Times New Roman Negrita"/>
          <w:b/>
          <w:caps/>
          <w:noProof/>
          <w:sz w:val="20"/>
          <w:szCs w:val="20"/>
          <w:lang w:val="es-CL" w:eastAsia="es-CL"/>
        </w:rPr>
        <w:drawing>
          <wp:inline distT="0" distB="0" distL="0" distR="0" wp14:anchorId="35598FE7" wp14:editId="47F272B3">
            <wp:extent cx="5400000" cy="2448353"/>
            <wp:effectExtent l="0" t="0" r="0" b="9525"/>
            <wp:docPr id="19457" name="Imagen 19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rFonts w:ascii="Times New Roman Negrita" w:hAnsi="Times New Roman Negrita"/>
          <w:b/>
          <w:caps/>
          <w:sz w:val="20"/>
          <w:szCs w:val="20"/>
          <w:lang w:val="es-CL"/>
        </w:rPr>
      </w:pPr>
    </w:p>
    <w:p w:rsidR="00C3224D" w:rsidRDefault="00C3224D" w:rsidP="00C3224D">
      <w:pPr>
        <w:jc w:val="center"/>
        <w:rPr>
          <w:rFonts w:ascii="Times New Roman Negrita" w:hAnsi="Times New Roman Negrita"/>
          <w:b/>
          <w:caps/>
          <w:sz w:val="20"/>
          <w:szCs w:val="20"/>
          <w:lang w:val="es-CL"/>
        </w:rPr>
      </w:pPr>
      <w:r>
        <w:rPr>
          <w:rFonts w:ascii="Times New Roman Negrita" w:hAnsi="Times New Roman Negrita"/>
          <w:b/>
          <w:caps/>
          <w:noProof/>
          <w:sz w:val="20"/>
          <w:szCs w:val="20"/>
          <w:lang w:val="es-CL" w:eastAsia="es-CL"/>
        </w:rPr>
        <w:drawing>
          <wp:inline distT="0" distB="0" distL="0" distR="0" wp14:anchorId="3B271871" wp14:editId="65E1719A">
            <wp:extent cx="5400000" cy="2448353"/>
            <wp:effectExtent l="0" t="0" r="0" b="9525"/>
            <wp:docPr id="19459" name="Imagen 19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rFonts w:ascii="Times New Roman Negrita" w:hAnsi="Times New Roman Negrita"/>
          <w:b/>
          <w:caps/>
          <w:sz w:val="20"/>
          <w:szCs w:val="20"/>
          <w:lang w:val="es-CL"/>
        </w:rPr>
      </w:pPr>
    </w:p>
    <w:p w:rsidR="00C3224D" w:rsidRDefault="00C3224D" w:rsidP="00C3224D">
      <w:pPr>
        <w:jc w:val="center"/>
        <w:rPr>
          <w:rFonts w:ascii="Times New Roman Negrita" w:hAnsi="Times New Roman Negrita"/>
          <w:b/>
          <w:caps/>
          <w:sz w:val="20"/>
          <w:szCs w:val="20"/>
          <w:lang w:val="es-CL"/>
        </w:rPr>
      </w:pPr>
      <w:r>
        <w:rPr>
          <w:rFonts w:ascii="Times New Roman Negrita" w:hAnsi="Times New Roman Negrita"/>
          <w:b/>
          <w:caps/>
          <w:noProof/>
          <w:sz w:val="20"/>
          <w:szCs w:val="20"/>
          <w:lang w:val="es-CL" w:eastAsia="es-CL"/>
        </w:rPr>
        <w:lastRenderedPageBreak/>
        <w:drawing>
          <wp:inline distT="0" distB="0" distL="0" distR="0" wp14:anchorId="14D016E3" wp14:editId="0E0AB233">
            <wp:extent cx="5400000" cy="2448353"/>
            <wp:effectExtent l="0" t="0" r="0" b="9525"/>
            <wp:docPr id="19460" name="Imagen 19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rFonts w:ascii="Times New Roman Negrita" w:hAnsi="Times New Roman Negrita"/>
          <w:b/>
          <w:caps/>
          <w:sz w:val="20"/>
          <w:szCs w:val="20"/>
          <w:lang w:val="es-CL"/>
        </w:rPr>
      </w:pPr>
    </w:p>
    <w:p w:rsidR="00C3224D" w:rsidRDefault="00C3224D" w:rsidP="00C3224D">
      <w:pPr>
        <w:jc w:val="center"/>
        <w:rPr>
          <w:rFonts w:ascii="Times New Roman Negrita" w:hAnsi="Times New Roman Negrita"/>
          <w:b/>
          <w:caps/>
          <w:sz w:val="20"/>
          <w:szCs w:val="20"/>
          <w:lang w:val="es-CL"/>
        </w:rPr>
      </w:pPr>
      <w:r>
        <w:rPr>
          <w:rFonts w:ascii="Times New Roman Negrita" w:hAnsi="Times New Roman Negrita"/>
          <w:b/>
          <w:caps/>
          <w:noProof/>
          <w:sz w:val="20"/>
          <w:szCs w:val="20"/>
          <w:lang w:val="es-CL" w:eastAsia="es-CL"/>
        </w:rPr>
        <w:drawing>
          <wp:inline distT="0" distB="0" distL="0" distR="0" wp14:anchorId="4B62F6B0" wp14:editId="2E9EA591">
            <wp:extent cx="5400000" cy="2448353"/>
            <wp:effectExtent l="0" t="0" r="0" b="9525"/>
            <wp:docPr id="19461" name="Imagen 19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000" cy="2448353"/>
                    </a:xfrm>
                    <a:prstGeom prst="rect">
                      <a:avLst/>
                    </a:prstGeom>
                    <a:noFill/>
                  </pic:spPr>
                </pic:pic>
              </a:graphicData>
            </a:graphic>
          </wp:inline>
        </w:drawing>
      </w:r>
    </w:p>
    <w:p w:rsidR="00C3224D" w:rsidRDefault="00C3224D" w:rsidP="00C3224D">
      <w:pPr>
        <w:jc w:val="center"/>
        <w:rPr>
          <w:rFonts w:ascii="Times New Roman Negrita" w:hAnsi="Times New Roman Negrita"/>
          <w:b/>
          <w:caps/>
          <w:sz w:val="20"/>
          <w:szCs w:val="20"/>
          <w:lang w:val="es-CL"/>
        </w:rPr>
      </w:pPr>
    </w:p>
    <w:p w:rsidR="003A4EDC" w:rsidRDefault="003A4EDC" w:rsidP="003A4EDC">
      <w:pPr>
        <w:pStyle w:val="Normal2"/>
        <w:spacing w:line="240" w:lineRule="auto"/>
      </w:pPr>
    </w:p>
    <w:p w:rsidR="003A4EDC" w:rsidRDefault="003A4EDC" w:rsidP="003A4EDC">
      <w:pPr>
        <w:jc w:val="left"/>
        <w:rPr>
          <w:szCs w:val="20"/>
        </w:rPr>
      </w:pPr>
      <w:r>
        <w:br w:type="page"/>
      </w:r>
    </w:p>
    <w:p w:rsidR="003A4EDC" w:rsidRPr="006C2825" w:rsidRDefault="003A4EDC" w:rsidP="003A4EDC">
      <w:pPr>
        <w:pStyle w:val="Normal2"/>
        <w:spacing w:line="240" w:lineRule="auto"/>
      </w:pPr>
      <w:r>
        <w:lastRenderedPageBreak/>
        <w:t xml:space="preserve">Los perfiles de velocidad anteriores muestran las variaciones de velocidad cada </w:t>
      </w:r>
      <w:r w:rsidR="00C3224D">
        <w:t>2</w:t>
      </w:r>
      <w:r>
        <w:t>00 m, mostrando, en la mayoría de los casos, alta variabilidad. Para medir este efecto, en el siguiente cuadro se presenta la desviación estándar como un porcentaje con respecto a la velocidad media.</w:t>
      </w:r>
    </w:p>
    <w:p w:rsidR="003A4EDC" w:rsidRPr="006C2825" w:rsidRDefault="003A4EDC" w:rsidP="003A4EDC">
      <w:pPr>
        <w:pStyle w:val="Normal2"/>
        <w:spacing w:line="240" w:lineRule="auto"/>
      </w:pPr>
    </w:p>
    <w:p w:rsidR="003A4EDC" w:rsidRPr="00704905" w:rsidRDefault="003A4EDC" w:rsidP="003A4EDC">
      <w:pPr>
        <w:pStyle w:val="Epgrafe0"/>
        <w:keepNext/>
        <w:spacing w:before="0"/>
        <w:rPr>
          <w:caps/>
          <w:sz w:val="20"/>
        </w:rPr>
      </w:pPr>
      <w:bookmarkStart w:id="124" w:name="_Toc532204839"/>
      <w:r w:rsidRPr="00E27C9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8.4</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13</w:t>
      </w:r>
      <w:r>
        <w:rPr>
          <w:caps/>
          <w:sz w:val="20"/>
        </w:rPr>
        <w:fldChar w:fldCharType="end"/>
      </w:r>
      <w:r w:rsidRPr="00E27C9C">
        <w:rPr>
          <w:caps/>
          <w:sz w:val="20"/>
        </w:rPr>
        <w:t xml:space="preserve">: </w:t>
      </w:r>
      <w:r w:rsidRPr="00704905">
        <w:rPr>
          <w:caps/>
          <w:sz w:val="20"/>
        </w:rPr>
        <w:t>desviación estándar de la velocidad con respecto a la velocidad media (%)</w:t>
      </w:r>
      <w:bookmarkEnd w:id="124"/>
    </w:p>
    <w:tbl>
      <w:tblPr>
        <w:tblW w:w="0" w:type="auto"/>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8"/>
        <w:gridCol w:w="960"/>
        <w:gridCol w:w="980"/>
        <w:gridCol w:w="1000"/>
        <w:gridCol w:w="1000"/>
        <w:gridCol w:w="1000"/>
        <w:gridCol w:w="1000"/>
        <w:gridCol w:w="1180"/>
      </w:tblGrid>
      <w:tr w:rsidR="00C3224D" w:rsidRPr="004A524D" w:rsidTr="003F6333">
        <w:trPr>
          <w:trHeight w:val="227"/>
          <w:jc w:val="center"/>
        </w:trPr>
        <w:tc>
          <w:tcPr>
            <w:tcW w:w="1418" w:type="dxa"/>
            <w:shd w:val="clear" w:color="DCE6F1" w:fill="DCE6F1"/>
            <w:noWrap/>
            <w:vAlign w:val="center"/>
            <w:hideMark/>
          </w:tcPr>
          <w:p w:rsidR="00C3224D" w:rsidRPr="00AB0290" w:rsidRDefault="00C3224D" w:rsidP="003F6333">
            <w:pPr>
              <w:jc w:val="center"/>
              <w:rPr>
                <w:b/>
                <w:bCs/>
                <w:color w:val="000000"/>
                <w:sz w:val="20"/>
                <w:szCs w:val="20"/>
                <w:lang w:val="es-CL" w:eastAsia="es-CL"/>
              </w:rPr>
            </w:pPr>
            <w:r w:rsidRPr="00AB0290">
              <w:rPr>
                <w:b/>
                <w:bCs/>
                <w:color w:val="000000"/>
                <w:sz w:val="20"/>
                <w:szCs w:val="20"/>
                <w:lang w:val="es-CL" w:eastAsia="es-CL"/>
              </w:rPr>
              <w:t>Empresa</w:t>
            </w:r>
          </w:p>
        </w:tc>
        <w:tc>
          <w:tcPr>
            <w:tcW w:w="960" w:type="dxa"/>
            <w:shd w:val="clear" w:color="DCE6F1" w:fill="DCE6F1"/>
            <w:noWrap/>
            <w:vAlign w:val="center"/>
            <w:hideMark/>
          </w:tcPr>
          <w:p w:rsidR="00C3224D" w:rsidRPr="00AB0290" w:rsidRDefault="00C3224D" w:rsidP="003F6333">
            <w:pPr>
              <w:jc w:val="center"/>
              <w:rPr>
                <w:b/>
                <w:bCs/>
                <w:color w:val="000000"/>
                <w:sz w:val="20"/>
                <w:szCs w:val="20"/>
                <w:lang w:val="es-CL" w:eastAsia="es-CL"/>
              </w:rPr>
            </w:pPr>
            <w:r w:rsidRPr="00AB0290">
              <w:rPr>
                <w:b/>
                <w:bCs/>
                <w:color w:val="000000"/>
                <w:sz w:val="20"/>
                <w:szCs w:val="20"/>
                <w:lang w:val="es-CL" w:eastAsia="es-CL"/>
              </w:rPr>
              <w:t>Servicio</w:t>
            </w:r>
          </w:p>
        </w:tc>
        <w:tc>
          <w:tcPr>
            <w:tcW w:w="980" w:type="dxa"/>
            <w:shd w:val="clear" w:color="DCE6F1" w:fill="DCE6F1"/>
            <w:noWrap/>
            <w:vAlign w:val="center"/>
            <w:hideMark/>
          </w:tcPr>
          <w:p w:rsidR="00C3224D" w:rsidRPr="00AB0290" w:rsidRDefault="00C3224D" w:rsidP="003F6333">
            <w:pPr>
              <w:jc w:val="center"/>
              <w:rPr>
                <w:b/>
                <w:bCs/>
                <w:color w:val="000000"/>
                <w:sz w:val="20"/>
                <w:szCs w:val="20"/>
                <w:lang w:val="es-CL" w:eastAsia="es-CL"/>
              </w:rPr>
            </w:pPr>
            <w:r w:rsidRPr="00AB0290">
              <w:rPr>
                <w:b/>
                <w:bCs/>
                <w:color w:val="000000"/>
                <w:sz w:val="20"/>
                <w:szCs w:val="20"/>
                <w:lang w:val="es-CL" w:eastAsia="es-CL"/>
              </w:rPr>
              <w:t>Sentido</w:t>
            </w:r>
          </w:p>
        </w:tc>
        <w:tc>
          <w:tcPr>
            <w:tcW w:w="1000" w:type="dxa"/>
            <w:shd w:val="clear" w:color="DCE6F1" w:fill="DCE6F1"/>
            <w:noWrap/>
            <w:vAlign w:val="center"/>
            <w:hideMark/>
          </w:tcPr>
          <w:p w:rsidR="00C3224D" w:rsidRPr="00AB0290" w:rsidRDefault="00C3224D" w:rsidP="003F6333">
            <w:pPr>
              <w:jc w:val="center"/>
              <w:rPr>
                <w:b/>
                <w:bCs/>
                <w:color w:val="000000"/>
                <w:sz w:val="20"/>
                <w:szCs w:val="20"/>
                <w:lang w:val="es-CL" w:eastAsia="es-CL"/>
              </w:rPr>
            </w:pPr>
            <w:r w:rsidRPr="00AB0290">
              <w:rPr>
                <w:b/>
                <w:bCs/>
                <w:color w:val="000000"/>
                <w:sz w:val="20"/>
                <w:szCs w:val="20"/>
                <w:lang w:val="es-CL" w:eastAsia="es-CL"/>
              </w:rPr>
              <w:t>PMA</w:t>
            </w:r>
          </w:p>
        </w:tc>
        <w:tc>
          <w:tcPr>
            <w:tcW w:w="1000" w:type="dxa"/>
            <w:shd w:val="clear" w:color="DCE6F1" w:fill="DCE6F1"/>
            <w:noWrap/>
            <w:vAlign w:val="center"/>
            <w:hideMark/>
          </w:tcPr>
          <w:p w:rsidR="00C3224D" w:rsidRPr="00AB0290" w:rsidRDefault="00C3224D" w:rsidP="003F6333">
            <w:pPr>
              <w:jc w:val="center"/>
              <w:rPr>
                <w:b/>
                <w:bCs/>
                <w:color w:val="000000"/>
                <w:sz w:val="20"/>
                <w:szCs w:val="20"/>
                <w:lang w:val="es-CL" w:eastAsia="es-CL"/>
              </w:rPr>
            </w:pPr>
            <w:r w:rsidRPr="00AB0290">
              <w:rPr>
                <w:b/>
                <w:bCs/>
                <w:color w:val="000000"/>
                <w:sz w:val="20"/>
                <w:szCs w:val="20"/>
                <w:lang w:val="es-CL" w:eastAsia="es-CL"/>
              </w:rPr>
              <w:t>FPU</w:t>
            </w:r>
          </w:p>
        </w:tc>
        <w:tc>
          <w:tcPr>
            <w:tcW w:w="1000" w:type="dxa"/>
            <w:shd w:val="clear" w:color="DCE6F1" w:fill="DCE6F1"/>
            <w:noWrap/>
            <w:vAlign w:val="center"/>
            <w:hideMark/>
          </w:tcPr>
          <w:p w:rsidR="00C3224D" w:rsidRPr="00AB0290" w:rsidRDefault="00C3224D" w:rsidP="003F6333">
            <w:pPr>
              <w:jc w:val="center"/>
              <w:rPr>
                <w:b/>
                <w:bCs/>
                <w:color w:val="000000"/>
                <w:sz w:val="20"/>
                <w:szCs w:val="20"/>
                <w:lang w:val="es-CL" w:eastAsia="es-CL"/>
              </w:rPr>
            </w:pPr>
            <w:r w:rsidRPr="00AB0290">
              <w:rPr>
                <w:b/>
                <w:bCs/>
                <w:color w:val="000000"/>
                <w:sz w:val="20"/>
                <w:szCs w:val="20"/>
                <w:lang w:val="es-CL" w:eastAsia="es-CL"/>
              </w:rPr>
              <w:t>PMD</w:t>
            </w:r>
          </w:p>
        </w:tc>
        <w:tc>
          <w:tcPr>
            <w:tcW w:w="1000" w:type="dxa"/>
            <w:shd w:val="clear" w:color="DCE6F1" w:fill="DCE6F1"/>
            <w:noWrap/>
            <w:vAlign w:val="center"/>
            <w:hideMark/>
          </w:tcPr>
          <w:p w:rsidR="00C3224D" w:rsidRPr="00AB0290" w:rsidRDefault="00C3224D" w:rsidP="003F6333">
            <w:pPr>
              <w:jc w:val="center"/>
              <w:rPr>
                <w:b/>
                <w:bCs/>
                <w:color w:val="000000"/>
                <w:sz w:val="20"/>
                <w:szCs w:val="20"/>
                <w:lang w:val="es-CL" w:eastAsia="es-CL"/>
              </w:rPr>
            </w:pPr>
            <w:r w:rsidRPr="00AB0290">
              <w:rPr>
                <w:b/>
                <w:bCs/>
                <w:color w:val="000000"/>
                <w:sz w:val="20"/>
                <w:szCs w:val="20"/>
                <w:lang w:val="es-CL" w:eastAsia="es-CL"/>
              </w:rPr>
              <w:t>PTA</w:t>
            </w:r>
          </w:p>
        </w:tc>
        <w:tc>
          <w:tcPr>
            <w:tcW w:w="1180" w:type="dxa"/>
            <w:shd w:val="clear" w:color="DCE6F1" w:fill="DCE6F1"/>
            <w:noWrap/>
            <w:vAlign w:val="center"/>
            <w:hideMark/>
          </w:tcPr>
          <w:p w:rsidR="00C3224D" w:rsidRPr="00AB0290" w:rsidRDefault="00C3224D" w:rsidP="003F6333">
            <w:pPr>
              <w:jc w:val="center"/>
              <w:rPr>
                <w:b/>
                <w:bCs/>
                <w:color w:val="000000"/>
                <w:sz w:val="20"/>
                <w:szCs w:val="20"/>
                <w:lang w:val="es-CL" w:eastAsia="es-CL"/>
              </w:rPr>
            </w:pPr>
            <w:r>
              <w:rPr>
                <w:b/>
                <w:bCs/>
                <w:color w:val="000000"/>
                <w:sz w:val="20"/>
                <w:szCs w:val="20"/>
                <w:lang w:val="es-CL" w:eastAsia="es-CL"/>
              </w:rPr>
              <w:t>Promedio</w:t>
            </w:r>
          </w:p>
        </w:tc>
      </w:tr>
      <w:tr w:rsidR="00C3224D" w:rsidRPr="004A524D" w:rsidTr="00C3224D">
        <w:trPr>
          <w:trHeight w:val="227"/>
          <w:jc w:val="center"/>
        </w:trPr>
        <w:tc>
          <w:tcPr>
            <w:tcW w:w="1418" w:type="dxa"/>
            <w:vMerge w:val="restart"/>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Renacer</w:t>
            </w:r>
          </w:p>
        </w:tc>
        <w:tc>
          <w:tcPr>
            <w:tcW w:w="960" w:type="dxa"/>
            <w:vMerge w:val="restart"/>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102</w:t>
            </w: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10%</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5%</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4%</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4%</w:t>
            </w:r>
          </w:p>
        </w:tc>
        <w:tc>
          <w:tcPr>
            <w:tcW w:w="1180" w:type="dxa"/>
            <w:shd w:val="clear" w:color="auto" w:fill="auto"/>
            <w:noWrap/>
            <w:vAlign w:val="center"/>
            <w:hideMark/>
          </w:tcPr>
          <w:p w:rsidR="00C3224D" w:rsidRPr="00C3224D" w:rsidRDefault="00C3224D" w:rsidP="00C3224D">
            <w:pPr>
              <w:jc w:val="center"/>
              <w:rPr>
                <w:b/>
                <w:color w:val="000000"/>
                <w:sz w:val="20"/>
                <w:szCs w:val="20"/>
              </w:rPr>
            </w:pPr>
            <w:r w:rsidRPr="00C3224D">
              <w:rPr>
                <w:b/>
                <w:color w:val="000000"/>
                <w:sz w:val="20"/>
                <w:szCs w:val="20"/>
              </w:rPr>
              <w:t>8%</w:t>
            </w:r>
          </w:p>
        </w:tc>
      </w:tr>
      <w:tr w:rsidR="00C3224D" w:rsidRPr="004A524D" w:rsidTr="00C3224D">
        <w:trPr>
          <w:trHeight w:val="227"/>
          <w:jc w:val="center"/>
        </w:trPr>
        <w:tc>
          <w:tcPr>
            <w:tcW w:w="1418"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60"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10%</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13%</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6%</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26%</w:t>
            </w:r>
          </w:p>
        </w:tc>
        <w:tc>
          <w:tcPr>
            <w:tcW w:w="1180" w:type="dxa"/>
            <w:shd w:val="clear" w:color="auto" w:fill="auto"/>
            <w:noWrap/>
            <w:vAlign w:val="center"/>
            <w:hideMark/>
          </w:tcPr>
          <w:p w:rsidR="00C3224D" w:rsidRPr="00C3224D" w:rsidRDefault="00C3224D" w:rsidP="00C3224D">
            <w:pPr>
              <w:jc w:val="center"/>
              <w:rPr>
                <w:b/>
                <w:color w:val="000000"/>
                <w:sz w:val="20"/>
                <w:szCs w:val="20"/>
              </w:rPr>
            </w:pPr>
            <w:r w:rsidRPr="00C3224D">
              <w:rPr>
                <w:b/>
                <w:color w:val="000000"/>
                <w:sz w:val="20"/>
                <w:szCs w:val="20"/>
              </w:rPr>
              <w:t>14%</w:t>
            </w:r>
          </w:p>
        </w:tc>
      </w:tr>
      <w:tr w:rsidR="00C3224D" w:rsidRPr="004A524D" w:rsidTr="00C3224D">
        <w:trPr>
          <w:trHeight w:val="227"/>
          <w:jc w:val="center"/>
        </w:trPr>
        <w:tc>
          <w:tcPr>
            <w:tcW w:w="1418"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60" w:type="dxa"/>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102I</w:t>
            </w: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9%</w:t>
            </w:r>
          </w:p>
        </w:tc>
        <w:tc>
          <w:tcPr>
            <w:tcW w:w="1000" w:type="dxa"/>
            <w:shd w:val="clear" w:color="auto" w:fill="auto"/>
            <w:noWrap/>
            <w:vAlign w:val="center"/>
            <w:hideMark/>
          </w:tcPr>
          <w:p w:rsidR="00C3224D" w:rsidRPr="00C3224D" w:rsidRDefault="00C3224D" w:rsidP="00C3224D">
            <w:pPr>
              <w:jc w:val="center"/>
              <w:rPr>
                <w:color w:val="000000"/>
                <w:sz w:val="20"/>
                <w:szCs w:val="20"/>
              </w:rPr>
            </w:pPr>
            <w:r>
              <w:rPr>
                <w:color w:val="000000"/>
                <w:sz w:val="20"/>
                <w:szCs w:val="20"/>
              </w:rPr>
              <w:t>-</w:t>
            </w:r>
          </w:p>
        </w:tc>
        <w:tc>
          <w:tcPr>
            <w:tcW w:w="1000" w:type="dxa"/>
            <w:shd w:val="clear" w:color="auto" w:fill="auto"/>
            <w:noWrap/>
            <w:vAlign w:val="center"/>
            <w:hideMark/>
          </w:tcPr>
          <w:p w:rsidR="00C3224D" w:rsidRPr="00C3224D" w:rsidRDefault="00C3224D" w:rsidP="003F6333">
            <w:pPr>
              <w:jc w:val="center"/>
              <w:rPr>
                <w:color w:val="000000"/>
                <w:sz w:val="20"/>
                <w:szCs w:val="20"/>
              </w:rPr>
            </w:pPr>
            <w:r>
              <w:rPr>
                <w:color w:val="000000"/>
                <w:sz w:val="20"/>
                <w:szCs w:val="20"/>
              </w:rPr>
              <w:t>-</w:t>
            </w:r>
          </w:p>
        </w:tc>
        <w:tc>
          <w:tcPr>
            <w:tcW w:w="1000" w:type="dxa"/>
            <w:shd w:val="clear" w:color="auto" w:fill="auto"/>
            <w:noWrap/>
            <w:vAlign w:val="center"/>
            <w:hideMark/>
          </w:tcPr>
          <w:p w:rsidR="00C3224D" w:rsidRPr="00C3224D" w:rsidRDefault="00C3224D" w:rsidP="003F6333">
            <w:pPr>
              <w:jc w:val="center"/>
              <w:rPr>
                <w:color w:val="000000"/>
                <w:sz w:val="20"/>
                <w:szCs w:val="20"/>
              </w:rPr>
            </w:pPr>
            <w:r>
              <w:rPr>
                <w:color w:val="000000"/>
                <w:sz w:val="20"/>
                <w:szCs w:val="20"/>
              </w:rPr>
              <w:t>-</w:t>
            </w:r>
          </w:p>
        </w:tc>
        <w:tc>
          <w:tcPr>
            <w:tcW w:w="1180" w:type="dxa"/>
            <w:shd w:val="clear" w:color="auto" w:fill="auto"/>
            <w:noWrap/>
            <w:vAlign w:val="center"/>
            <w:hideMark/>
          </w:tcPr>
          <w:p w:rsidR="00C3224D" w:rsidRPr="00C3224D" w:rsidRDefault="00C3224D" w:rsidP="00C3224D">
            <w:pPr>
              <w:jc w:val="center"/>
              <w:rPr>
                <w:b/>
                <w:color w:val="000000"/>
                <w:sz w:val="20"/>
                <w:szCs w:val="20"/>
              </w:rPr>
            </w:pPr>
            <w:r w:rsidRPr="00C3224D">
              <w:rPr>
                <w:b/>
                <w:color w:val="000000"/>
                <w:sz w:val="20"/>
                <w:szCs w:val="20"/>
              </w:rPr>
              <w:t>9%</w:t>
            </w:r>
          </w:p>
        </w:tc>
      </w:tr>
      <w:tr w:rsidR="00C3224D" w:rsidRPr="004A524D" w:rsidTr="00C3224D">
        <w:trPr>
          <w:trHeight w:val="227"/>
          <w:jc w:val="center"/>
        </w:trPr>
        <w:tc>
          <w:tcPr>
            <w:tcW w:w="1418"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60" w:type="dxa"/>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102I2</w:t>
            </w: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C3224D" w:rsidRPr="00C3224D" w:rsidRDefault="00C3224D" w:rsidP="003F6333">
            <w:pPr>
              <w:jc w:val="center"/>
              <w:rPr>
                <w:color w:val="000000"/>
                <w:sz w:val="20"/>
                <w:szCs w:val="20"/>
              </w:rPr>
            </w:pPr>
            <w:r>
              <w:rPr>
                <w:color w:val="000000"/>
                <w:sz w:val="20"/>
                <w:szCs w:val="20"/>
              </w:rPr>
              <w:t>-</w:t>
            </w:r>
          </w:p>
        </w:tc>
        <w:tc>
          <w:tcPr>
            <w:tcW w:w="1000" w:type="dxa"/>
            <w:shd w:val="clear" w:color="auto" w:fill="auto"/>
            <w:noWrap/>
            <w:vAlign w:val="center"/>
            <w:hideMark/>
          </w:tcPr>
          <w:p w:rsidR="00C3224D" w:rsidRPr="00C3224D" w:rsidRDefault="00C3224D" w:rsidP="003F6333">
            <w:pPr>
              <w:jc w:val="center"/>
              <w:rPr>
                <w:color w:val="000000"/>
                <w:sz w:val="20"/>
                <w:szCs w:val="20"/>
              </w:rPr>
            </w:pPr>
            <w:r>
              <w:rPr>
                <w:color w:val="000000"/>
                <w:sz w:val="20"/>
                <w:szCs w:val="20"/>
              </w:rPr>
              <w:t>-</w:t>
            </w:r>
          </w:p>
        </w:tc>
        <w:tc>
          <w:tcPr>
            <w:tcW w:w="1000" w:type="dxa"/>
            <w:shd w:val="clear" w:color="auto" w:fill="auto"/>
            <w:noWrap/>
            <w:vAlign w:val="center"/>
            <w:hideMark/>
          </w:tcPr>
          <w:p w:rsidR="00C3224D" w:rsidRPr="00C3224D" w:rsidRDefault="00C3224D" w:rsidP="003F6333">
            <w:pPr>
              <w:jc w:val="center"/>
              <w:rPr>
                <w:color w:val="000000"/>
                <w:sz w:val="20"/>
                <w:szCs w:val="20"/>
              </w:rPr>
            </w:pPr>
            <w:r>
              <w:rPr>
                <w:color w:val="000000"/>
                <w:sz w:val="20"/>
                <w:szCs w:val="20"/>
              </w:rPr>
              <w:t>-</w:t>
            </w:r>
          </w:p>
        </w:tc>
        <w:tc>
          <w:tcPr>
            <w:tcW w:w="1000" w:type="dxa"/>
            <w:shd w:val="clear" w:color="auto" w:fill="auto"/>
            <w:noWrap/>
            <w:vAlign w:val="center"/>
            <w:hideMark/>
          </w:tcPr>
          <w:p w:rsidR="00C3224D" w:rsidRPr="00C3224D" w:rsidRDefault="00C3224D" w:rsidP="003F6333">
            <w:pPr>
              <w:jc w:val="center"/>
              <w:rPr>
                <w:color w:val="000000"/>
                <w:sz w:val="20"/>
                <w:szCs w:val="20"/>
              </w:rPr>
            </w:pPr>
            <w:r>
              <w:rPr>
                <w:color w:val="000000"/>
                <w:sz w:val="20"/>
                <w:szCs w:val="20"/>
              </w:rPr>
              <w:t>-</w:t>
            </w:r>
          </w:p>
        </w:tc>
        <w:tc>
          <w:tcPr>
            <w:tcW w:w="1180" w:type="dxa"/>
            <w:shd w:val="clear" w:color="auto" w:fill="auto"/>
            <w:noWrap/>
            <w:vAlign w:val="center"/>
            <w:hideMark/>
          </w:tcPr>
          <w:p w:rsidR="00C3224D" w:rsidRPr="00C3224D" w:rsidRDefault="00C3224D" w:rsidP="003F6333">
            <w:pPr>
              <w:jc w:val="center"/>
              <w:rPr>
                <w:color w:val="000000"/>
                <w:sz w:val="20"/>
                <w:szCs w:val="20"/>
              </w:rPr>
            </w:pPr>
            <w:r>
              <w:rPr>
                <w:color w:val="000000"/>
                <w:sz w:val="20"/>
                <w:szCs w:val="20"/>
              </w:rPr>
              <w:t>-</w:t>
            </w:r>
          </w:p>
        </w:tc>
      </w:tr>
      <w:tr w:rsidR="00C3224D" w:rsidRPr="004A524D" w:rsidTr="00C3224D">
        <w:trPr>
          <w:trHeight w:val="227"/>
          <w:jc w:val="center"/>
        </w:trPr>
        <w:tc>
          <w:tcPr>
            <w:tcW w:w="1418" w:type="dxa"/>
            <w:vMerge w:val="restart"/>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La Ramada</w:t>
            </w:r>
          </w:p>
        </w:tc>
        <w:tc>
          <w:tcPr>
            <w:tcW w:w="960" w:type="dxa"/>
            <w:vMerge w:val="restart"/>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104</w:t>
            </w: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7%</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9%</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18%</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6%</w:t>
            </w:r>
          </w:p>
        </w:tc>
        <w:tc>
          <w:tcPr>
            <w:tcW w:w="1180" w:type="dxa"/>
            <w:shd w:val="clear" w:color="auto" w:fill="auto"/>
            <w:noWrap/>
            <w:vAlign w:val="center"/>
            <w:hideMark/>
          </w:tcPr>
          <w:p w:rsidR="00C3224D" w:rsidRPr="00C3224D" w:rsidRDefault="00C3224D" w:rsidP="00C3224D">
            <w:pPr>
              <w:jc w:val="center"/>
              <w:rPr>
                <w:b/>
                <w:color w:val="000000"/>
                <w:sz w:val="20"/>
                <w:szCs w:val="20"/>
              </w:rPr>
            </w:pPr>
            <w:r w:rsidRPr="00C3224D">
              <w:rPr>
                <w:b/>
                <w:color w:val="000000"/>
                <w:sz w:val="20"/>
                <w:szCs w:val="20"/>
              </w:rPr>
              <w:t>12%</w:t>
            </w:r>
          </w:p>
        </w:tc>
      </w:tr>
      <w:tr w:rsidR="00C3224D" w:rsidRPr="004A524D" w:rsidTr="00C3224D">
        <w:trPr>
          <w:trHeight w:val="227"/>
          <w:jc w:val="center"/>
        </w:trPr>
        <w:tc>
          <w:tcPr>
            <w:tcW w:w="1418"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60"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15%</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14%</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11%</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9%</w:t>
            </w:r>
          </w:p>
        </w:tc>
        <w:tc>
          <w:tcPr>
            <w:tcW w:w="1180" w:type="dxa"/>
            <w:shd w:val="clear" w:color="auto" w:fill="auto"/>
            <w:noWrap/>
            <w:vAlign w:val="center"/>
            <w:hideMark/>
          </w:tcPr>
          <w:p w:rsidR="00C3224D" w:rsidRPr="00C3224D" w:rsidRDefault="00C3224D" w:rsidP="00C3224D">
            <w:pPr>
              <w:jc w:val="center"/>
              <w:rPr>
                <w:b/>
                <w:color w:val="000000"/>
                <w:sz w:val="20"/>
                <w:szCs w:val="20"/>
              </w:rPr>
            </w:pPr>
            <w:r w:rsidRPr="00C3224D">
              <w:rPr>
                <w:b/>
                <w:color w:val="000000"/>
                <w:sz w:val="20"/>
                <w:szCs w:val="20"/>
              </w:rPr>
              <w:t>15%</w:t>
            </w:r>
          </w:p>
        </w:tc>
      </w:tr>
      <w:tr w:rsidR="00C3224D" w:rsidRPr="004A524D" w:rsidTr="00C3224D">
        <w:trPr>
          <w:trHeight w:val="227"/>
          <w:jc w:val="center"/>
        </w:trPr>
        <w:tc>
          <w:tcPr>
            <w:tcW w:w="1418" w:type="dxa"/>
            <w:vMerge w:val="restart"/>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Terma Tur</w:t>
            </w:r>
          </w:p>
        </w:tc>
        <w:tc>
          <w:tcPr>
            <w:tcW w:w="960" w:type="dxa"/>
            <w:vMerge w:val="restart"/>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101</w:t>
            </w: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0%</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10%</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6%</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4%</w:t>
            </w:r>
          </w:p>
        </w:tc>
        <w:tc>
          <w:tcPr>
            <w:tcW w:w="1180" w:type="dxa"/>
            <w:shd w:val="clear" w:color="auto" w:fill="auto"/>
            <w:noWrap/>
            <w:vAlign w:val="center"/>
            <w:hideMark/>
          </w:tcPr>
          <w:p w:rsidR="00C3224D" w:rsidRPr="00C3224D" w:rsidRDefault="00C3224D" w:rsidP="00C3224D">
            <w:pPr>
              <w:jc w:val="center"/>
              <w:rPr>
                <w:b/>
                <w:color w:val="000000"/>
                <w:sz w:val="20"/>
                <w:szCs w:val="20"/>
              </w:rPr>
            </w:pPr>
            <w:r w:rsidRPr="00C3224D">
              <w:rPr>
                <w:b/>
                <w:color w:val="000000"/>
                <w:sz w:val="20"/>
                <w:szCs w:val="20"/>
              </w:rPr>
              <w:t>7%</w:t>
            </w:r>
          </w:p>
        </w:tc>
      </w:tr>
      <w:tr w:rsidR="00C3224D" w:rsidRPr="004A524D" w:rsidTr="00C3224D">
        <w:trPr>
          <w:trHeight w:val="227"/>
          <w:jc w:val="center"/>
        </w:trPr>
        <w:tc>
          <w:tcPr>
            <w:tcW w:w="1418"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60"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5%</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3%</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7%</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9%</w:t>
            </w:r>
          </w:p>
        </w:tc>
        <w:tc>
          <w:tcPr>
            <w:tcW w:w="1180" w:type="dxa"/>
            <w:shd w:val="clear" w:color="auto" w:fill="auto"/>
            <w:noWrap/>
            <w:vAlign w:val="center"/>
            <w:hideMark/>
          </w:tcPr>
          <w:p w:rsidR="00C3224D" w:rsidRPr="00C3224D" w:rsidRDefault="00C3224D" w:rsidP="00C3224D">
            <w:pPr>
              <w:jc w:val="center"/>
              <w:rPr>
                <w:b/>
                <w:color w:val="000000"/>
                <w:sz w:val="20"/>
                <w:szCs w:val="20"/>
              </w:rPr>
            </w:pPr>
            <w:r w:rsidRPr="00C3224D">
              <w:rPr>
                <w:b/>
                <w:color w:val="000000"/>
                <w:sz w:val="20"/>
                <w:szCs w:val="20"/>
              </w:rPr>
              <w:t>7%</w:t>
            </w:r>
          </w:p>
        </w:tc>
      </w:tr>
      <w:tr w:rsidR="00C3224D" w:rsidRPr="004A524D" w:rsidTr="00C3224D">
        <w:trPr>
          <w:trHeight w:val="227"/>
          <w:jc w:val="center"/>
        </w:trPr>
        <w:tc>
          <w:tcPr>
            <w:tcW w:w="1418" w:type="dxa"/>
            <w:vMerge w:val="restart"/>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Ruca Talca</w:t>
            </w:r>
          </w:p>
        </w:tc>
        <w:tc>
          <w:tcPr>
            <w:tcW w:w="960" w:type="dxa"/>
            <w:vMerge w:val="restart"/>
            <w:shd w:val="clear" w:color="auto" w:fill="auto"/>
            <w:noWrap/>
            <w:vAlign w:val="center"/>
            <w:hideMark/>
          </w:tcPr>
          <w:p w:rsidR="00C3224D" w:rsidRPr="00AB0290" w:rsidRDefault="00C3224D" w:rsidP="003F6333">
            <w:pPr>
              <w:jc w:val="center"/>
              <w:rPr>
                <w:bCs/>
                <w:color w:val="000000"/>
                <w:sz w:val="20"/>
                <w:szCs w:val="20"/>
                <w:lang w:val="es-CL" w:eastAsia="es-CL"/>
              </w:rPr>
            </w:pPr>
            <w:r w:rsidRPr="00AB0290">
              <w:rPr>
                <w:bCs/>
                <w:color w:val="000000"/>
                <w:sz w:val="20"/>
                <w:szCs w:val="20"/>
                <w:lang w:val="es-CL" w:eastAsia="es-CL"/>
              </w:rPr>
              <w:t>106</w:t>
            </w: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Ida</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11%</w:t>
            </w:r>
          </w:p>
        </w:tc>
        <w:tc>
          <w:tcPr>
            <w:tcW w:w="1000" w:type="dxa"/>
            <w:shd w:val="clear" w:color="auto" w:fill="auto"/>
            <w:noWrap/>
            <w:vAlign w:val="center"/>
            <w:hideMark/>
          </w:tcPr>
          <w:p w:rsidR="00C3224D" w:rsidRPr="00C3224D" w:rsidRDefault="00C3224D" w:rsidP="003F6333">
            <w:pPr>
              <w:jc w:val="center"/>
              <w:rPr>
                <w:color w:val="000000"/>
                <w:sz w:val="20"/>
                <w:szCs w:val="20"/>
              </w:rPr>
            </w:pPr>
            <w:r>
              <w:rPr>
                <w:color w:val="000000"/>
                <w:sz w:val="20"/>
                <w:szCs w:val="20"/>
              </w:rPr>
              <w:t>-</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2%</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4%</w:t>
            </w:r>
          </w:p>
        </w:tc>
        <w:tc>
          <w:tcPr>
            <w:tcW w:w="1180" w:type="dxa"/>
            <w:shd w:val="clear" w:color="auto" w:fill="auto"/>
            <w:noWrap/>
            <w:vAlign w:val="center"/>
            <w:hideMark/>
          </w:tcPr>
          <w:p w:rsidR="00C3224D" w:rsidRPr="00C3224D" w:rsidRDefault="00C3224D" w:rsidP="00C3224D">
            <w:pPr>
              <w:jc w:val="center"/>
              <w:rPr>
                <w:b/>
                <w:color w:val="000000"/>
                <w:sz w:val="20"/>
                <w:szCs w:val="20"/>
              </w:rPr>
            </w:pPr>
            <w:r w:rsidRPr="00C3224D">
              <w:rPr>
                <w:b/>
                <w:color w:val="000000"/>
                <w:sz w:val="20"/>
                <w:szCs w:val="20"/>
              </w:rPr>
              <w:t>11%</w:t>
            </w:r>
          </w:p>
        </w:tc>
      </w:tr>
      <w:tr w:rsidR="00C3224D" w:rsidRPr="004A524D" w:rsidTr="00C3224D">
        <w:trPr>
          <w:trHeight w:val="227"/>
          <w:jc w:val="center"/>
        </w:trPr>
        <w:tc>
          <w:tcPr>
            <w:tcW w:w="1418"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60" w:type="dxa"/>
            <w:vMerge/>
            <w:shd w:val="clear" w:color="auto" w:fill="auto"/>
            <w:noWrap/>
            <w:vAlign w:val="center"/>
            <w:hideMark/>
          </w:tcPr>
          <w:p w:rsidR="00C3224D" w:rsidRPr="00AB0290" w:rsidRDefault="00C3224D" w:rsidP="003F6333">
            <w:pPr>
              <w:jc w:val="center"/>
              <w:rPr>
                <w:bCs/>
                <w:color w:val="000000"/>
                <w:sz w:val="20"/>
                <w:szCs w:val="20"/>
                <w:lang w:val="es-CL" w:eastAsia="es-CL"/>
              </w:rPr>
            </w:pPr>
          </w:p>
        </w:tc>
        <w:tc>
          <w:tcPr>
            <w:tcW w:w="980" w:type="dxa"/>
            <w:shd w:val="clear" w:color="auto" w:fill="auto"/>
            <w:noWrap/>
            <w:vAlign w:val="center"/>
            <w:hideMark/>
          </w:tcPr>
          <w:p w:rsidR="00C3224D" w:rsidRPr="00AB0290" w:rsidRDefault="00C3224D" w:rsidP="003F6333">
            <w:pPr>
              <w:jc w:val="center"/>
              <w:rPr>
                <w:color w:val="000000"/>
                <w:sz w:val="20"/>
                <w:szCs w:val="20"/>
                <w:lang w:val="es-CL" w:eastAsia="es-CL"/>
              </w:rPr>
            </w:pPr>
            <w:r w:rsidRPr="00AB0290">
              <w:rPr>
                <w:color w:val="000000"/>
                <w:sz w:val="20"/>
                <w:szCs w:val="20"/>
                <w:lang w:val="es-CL" w:eastAsia="es-CL"/>
              </w:rPr>
              <w:t>Reg</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23%</w:t>
            </w:r>
          </w:p>
        </w:tc>
        <w:tc>
          <w:tcPr>
            <w:tcW w:w="1000" w:type="dxa"/>
            <w:shd w:val="clear" w:color="auto" w:fill="auto"/>
            <w:noWrap/>
            <w:vAlign w:val="center"/>
            <w:hideMark/>
          </w:tcPr>
          <w:p w:rsidR="00C3224D" w:rsidRPr="00C3224D" w:rsidRDefault="00C3224D" w:rsidP="003F6333">
            <w:pPr>
              <w:jc w:val="center"/>
              <w:rPr>
                <w:color w:val="000000"/>
                <w:sz w:val="20"/>
                <w:szCs w:val="20"/>
              </w:rPr>
            </w:pPr>
            <w:r>
              <w:rPr>
                <w:color w:val="000000"/>
                <w:sz w:val="20"/>
                <w:szCs w:val="20"/>
              </w:rPr>
              <w:t>-</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33%</w:t>
            </w:r>
          </w:p>
        </w:tc>
        <w:tc>
          <w:tcPr>
            <w:tcW w:w="1000" w:type="dxa"/>
            <w:shd w:val="clear" w:color="auto" w:fill="auto"/>
            <w:noWrap/>
            <w:vAlign w:val="center"/>
            <w:hideMark/>
          </w:tcPr>
          <w:p w:rsidR="00C3224D" w:rsidRPr="00C3224D" w:rsidRDefault="00C3224D" w:rsidP="00C3224D">
            <w:pPr>
              <w:jc w:val="center"/>
              <w:rPr>
                <w:color w:val="000000"/>
                <w:sz w:val="20"/>
                <w:szCs w:val="20"/>
              </w:rPr>
            </w:pPr>
            <w:r w:rsidRPr="00C3224D">
              <w:rPr>
                <w:color w:val="000000"/>
                <w:sz w:val="20"/>
                <w:szCs w:val="20"/>
              </w:rPr>
              <w:t>5%</w:t>
            </w:r>
          </w:p>
        </w:tc>
        <w:tc>
          <w:tcPr>
            <w:tcW w:w="1180" w:type="dxa"/>
            <w:shd w:val="clear" w:color="auto" w:fill="auto"/>
            <w:noWrap/>
            <w:vAlign w:val="center"/>
            <w:hideMark/>
          </w:tcPr>
          <w:p w:rsidR="00C3224D" w:rsidRPr="00C3224D" w:rsidRDefault="00C3224D" w:rsidP="00C3224D">
            <w:pPr>
              <w:jc w:val="center"/>
              <w:rPr>
                <w:b/>
                <w:color w:val="000000"/>
                <w:sz w:val="20"/>
                <w:szCs w:val="20"/>
              </w:rPr>
            </w:pPr>
            <w:r w:rsidRPr="00C3224D">
              <w:rPr>
                <w:b/>
                <w:color w:val="000000"/>
                <w:sz w:val="20"/>
                <w:szCs w:val="20"/>
              </w:rPr>
              <w:t>21%</w:t>
            </w:r>
          </w:p>
        </w:tc>
      </w:tr>
      <w:tr w:rsidR="00C3224D" w:rsidRPr="004A524D" w:rsidTr="00C3224D">
        <w:trPr>
          <w:trHeight w:val="227"/>
          <w:jc w:val="center"/>
        </w:trPr>
        <w:tc>
          <w:tcPr>
            <w:tcW w:w="3358" w:type="dxa"/>
            <w:gridSpan w:val="3"/>
            <w:shd w:val="clear" w:color="DCE6F1" w:fill="DCE6F1"/>
            <w:noWrap/>
            <w:vAlign w:val="center"/>
            <w:hideMark/>
          </w:tcPr>
          <w:p w:rsidR="00C3224D" w:rsidRPr="00AB0290" w:rsidRDefault="00C3224D" w:rsidP="003F6333">
            <w:pPr>
              <w:jc w:val="center"/>
              <w:rPr>
                <w:b/>
                <w:bCs/>
                <w:color w:val="000000"/>
                <w:sz w:val="20"/>
                <w:szCs w:val="20"/>
                <w:lang w:val="es-CL" w:eastAsia="es-CL"/>
              </w:rPr>
            </w:pPr>
            <w:r>
              <w:rPr>
                <w:b/>
                <w:bCs/>
                <w:color w:val="000000"/>
                <w:sz w:val="20"/>
                <w:szCs w:val="20"/>
                <w:lang w:val="es-CL" w:eastAsia="es-CL"/>
              </w:rPr>
              <w:t>Promedio</w:t>
            </w:r>
          </w:p>
        </w:tc>
        <w:tc>
          <w:tcPr>
            <w:tcW w:w="1000" w:type="dxa"/>
            <w:shd w:val="clear" w:color="DCE6F1" w:fill="DCE6F1"/>
            <w:noWrap/>
            <w:vAlign w:val="center"/>
            <w:hideMark/>
          </w:tcPr>
          <w:p w:rsidR="00C3224D" w:rsidRPr="00C3224D" w:rsidRDefault="00C3224D" w:rsidP="00C3224D">
            <w:pPr>
              <w:jc w:val="center"/>
              <w:rPr>
                <w:b/>
                <w:color w:val="000000"/>
                <w:sz w:val="20"/>
                <w:szCs w:val="20"/>
              </w:rPr>
            </w:pPr>
            <w:r w:rsidRPr="00C3224D">
              <w:rPr>
                <w:b/>
                <w:color w:val="000000"/>
                <w:sz w:val="20"/>
                <w:szCs w:val="20"/>
              </w:rPr>
              <w:t>18%</w:t>
            </w:r>
          </w:p>
        </w:tc>
        <w:tc>
          <w:tcPr>
            <w:tcW w:w="1000" w:type="dxa"/>
            <w:shd w:val="clear" w:color="DCE6F1" w:fill="DCE6F1"/>
            <w:noWrap/>
            <w:vAlign w:val="center"/>
          </w:tcPr>
          <w:p w:rsidR="00C3224D" w:rsidRPr="00C3224D" w:rsidRDefault="00C3224D" w:rsidP="00C3224D">
            <w:pPr>
              <w:jc w:val="center"/>
              <w:rPr>
                <w:b/>
                <w:color w:val="000000"/>
                <w:sz w:val="20"/>
                <w:szCs w:val="20"/>
              </w:rPr>
            </w:pPr>
            <w:r w:rsidRPr="00C3224D">
              <w:rPr>
                <w:b/>
                <w:color w:val="000000"/>
                <w:sz w:val="20"/>
                <w:szCs w:val="20"/>
              </w:rPr>
              <w:t>13%</w:t>
            </w:r>
          </w:p>
        </w:tc>
        <w:tc>
          <w:tcPr>
            <w:tcW w:w="1000" w:type="dxa"/>
            <w:shd w:val="clear" w:color="DCE6F1" w:fill="DCE6F1"/>
            <w:noWrap/>
            <w:vAlign w:val="center"/>
          </w:tcPr>
          <w:p w:rsidR="00C3224D" w:rsidRPr="00C3224D" w:rsidRDefault="00C3224D" w:rsidP="00C3224D">
            <w:pPr>
              <w:jc w:val="center"/>
              <w:rPr>
                <w:b/>
                <w:color w:val="000000"/>
                <w:sz w:val="20"/>
                <w:szCs w:val="20"/>
              </w:rPr>
            </w:pPr>
            <w:r w:rsidRPr="00C3224D">
              <w:rPr>
                <w:b/>
                <w:color w:val="000000"/>
                <w:sz w:val="20"/>
                <w:szCs w:val="20"/>
              </w:rPr>
              <w:t>15%</w:t>
            </w:r>
          </w:p>
        </w:tc>
        <w:tc>
          <w:tcPr>
            <w:tcW w:w="1000" w:type="dxa"/>
            <w:shd w:val="clear" w:color="DCE6F1" w:fill="DCE6F1"/>
            <w:noWrap/>
            <w:vAlign w:val="center"/>
          </w:tcPr>
          <w:p w:rsidR="00C3224D" w:rsidRPr="00C3224D" w:rsidRDefault="00C3224D" w:rsidP="00C3224D">
            <w:pPr>
              <w:jc w:val="center"/>
              <w:rPr>
                <w:b/>
                <w:color w:val="000000"/>
                <w:sz w:val="20"/>
                <w:szCs w:val="20"/>
              </w:rPr>
            </w:pPr>
            <w:r w:rsidRPr="00C3224D">
              <w:rPr>
                <w:b/>
                <w:color w:val="000000"/>
                <w:sz w:val="20"/>
                <w:szCs w:val="20"/>
              </w:rPr>
              <w:t>16%</w:t>
            </w:r>
          </w:p>
        </w:tc>
        <w:tc>
          <w:tcPr>
            <w:tcW w:w="1180" w:type="dxa"/>
            <w:shd w:val="clear" w:color="DCE6F1" w:fill="DCE6F1"/>
            <w:noWrap/>
            <w:vAlign w:val="center"/>
          </w:tcPr>
          <w:p w:rsidR="00C3224D" w:rsidRPr="00C3224D" w:rsidRDefault="00C3224D" w:rsidP="00C3224D">
            <w:pPr>
              <w:jc w:val="center"/>
              <w:rPr>
                <w:b/>
                <w:color w:val="000000"/>
                <w:sz w:val="20"/>
                <w:szCs w:val="20"/>
              </w:rPr>
            </w:pPr>
            <w:r w:rsidRPr="00C3224D">
              <w:rPr>
                <w:b/>
                <w:color w:val="000000"/>
                <w:sz w:val="20"/>
                <w:szCs w:val="20"/>
              </w:rPr>
              <w:t>15%</w:t>
            </w:r>
          </w:p>
        </w:tc>
      </w:tr>
    </w:tbl>
    <w:p w:rsidR="003A4EDC" w:rsidRPr="006C0611" w:rsidRDefault="003A4EDC" w:rsidP="003A4EDC">
      <w:pPr>
        <w:jc w:val="center"/>
        <w:rPr>
          <w:sz w:val="20"/>
          <w:szCs w:val="20"/>
        </w:rPr>
      </w:pPr>
      <w:r w:rsidRPr="006C0611">
        <w:rPr>
          <w:sz w:val="20"/>
          <w:szCs w:val="20"/>
        </w:rPr>
        <w:t>Fuente: Elaboración propia.</w:t>
      </w:r>
    </w:p>
    <w:p w:rsidR="003A4EDC" w:rsidRPr="006C0611" w:rsidRDefault="003A4EDC" w:rsidP="003A4EDC">
      <w:pPr>
        <w:pStyle w:val="Normal2"/>
        <w:spacing w:line="240" w:lineRule="auto"/>
        <w:rPr>
          <w:sz w:val="20"/>
          <w:lang w:val="es-CL"/>
        </w:rPr>
      </w:pPr>
    </w:p>
    <w:p w:rsidR="003A4EDC" w:rsidRDefault="003A4EDC" w:rsidP="003A4EDC">
      <w:pPr>
        <w:rPr>
          <w:lang w:val="es-CL"/>
        </w:rPr>
      </w:pPr>
      <w:r>
        <w:rPr>
          <w:lang w:val="es-CL"/>
        </w:rPr>
        <w:t xml:space="preserve">En promedio, la desviación estándar es bastante </w:t>
      </w:r>
      <w:r w:rsidR="006C0611">
        <w:rPr>
          <w:lang w:val="es-CL"/>
        </w:rPr>
        <w:t>baja,</w:t>
      </w:r>
      <w:r>
        <w:rPr>
          <w:lang w:val="es-CL"/>
        </w:rPr>
        <w:t xml:space="preserve"> alcanzando un </w:t>
      </w:r>
      <w:r w:rsidR="006C0611">
        <w:rPr>
          <w:lang w:val="es-CL"/>
        </w:rPr>
        <w:t>15</w:t>
      </w:r>
      <w:r>
        <w:rPr>
          <w:lang w:val="es-CL"/>
        </w:rPr>
        <w:t xml:space="preserve">% de la velocidad media. Si bien la mayoría de los servicios tienen desviaciones cercanas a ese promedio, destaca el servicio </w:t>
      </w:r>
      <w:r w:rsidR="006C0611">
        <w:rPr>
          <w:lang w:val="es-CL"/>
        </w:rPr>
        <w:t>106</w:t>
      </w:r>
      <w:r>
        <w:rPr>
          <w:lang w:val="es-CL"/>
        </w:rPr>
        <w:t xml:space="preserve"> </w:t>
      </w:r>
      <w:r w:rsidR="006C0611">
        <w:rPr>
          <w:lang w:val="es-CL"/>
        </w:rPr>
        <w:t>Regreso</w:t>
      </w:r>
      <w:r>
        <w:rPr>
          <w:lang w:val="es-CL"/>
        </w:rPr>
        <w:t>, con un promedio diario de</w:t>
      </w:r>
      <w:r w:rsidR="006C0611">
        <w:rPr>
          <w:lang w:val="es-CL"/>
        </w:rPr>
        <w:t>l 21</w:t>
      </w:r>
      <w:r>
        <w:rPr>
          <w:lang w:val="es-CL"/>
        </w:rPr>
        <w:t>%.</w:t>
      </w:r>
      <w:bookmarkEnd w:id="6"/>
      <w:r w:rsidR="006C0611">
        <w:rPr>
          <w:lang w:val="es-CL"/>
        </w:rPr>
        <w:t xml:space="preserve"> Mientras que para el servicio 101 de Terma Tur, en ambos sentidos la desviación estándar es de sólo el 7% de la velocidad media.</w:t>
      </w:r>
    </w:p>
    <w:p w:rsidR="006C0611" w:rsidRDefault="006C0611" w:rsidP="003A4EDC">
      <w:pPr>
        <w:rPr>
          <w:lang w:val="es-CL"/>
        </w:rPr>
      </w:pPr>
    </w:p>
    <w:p w:rsidR="007C4BE4" w:rsidRDefault="007C4BE4" w:rsidP="00411238">
      <w:pPr>
        <w:pStyle w:val="Ttulo2"/>
        <w:tabs>
          <w:tab w:val="clear" w:pos="718"/>
          <w:tab w:val="num" w:pos="576"/>
        </w:tabs>
        <w:spacing w:after="240"/>
        <w:ind w:left="578" w:hanging="578"/>
      </w:pPr>
      <w:bookmarkStart w:id="125" w:name="_Toc453262498"/>
      <w:bookmarkStart w:id="126" w:name="_Toc464644985"/>
      <w:bookmarkStart w:id="127" w:name="_Toc531705655"/>
      <w:bookmarkStart w:id="128" w:name="_Toc532204752"/>
      <w:r w:rsidRPr="00390008">
        <w:t xml:space="preserve">Medición </w:t>
      </w:r>
      <w:r w:rsidRPr="00AE781A">
        <w:t>de Subidas y Bajadas en Paradas y Paraderos</w:t>
      </w:r>
      <w:bookmarkEnd w:id="128"/>
    </w:p>
    <w:p w:rsidR="007C4BE4" w:rsidRDefault="007C4BE4" w:rsidP="007C4BE4">
      <w:pPr>
        <w:pStyle w:val="Ttulo3"/>
        <w:spacing w:after="120"/>
      </w:pPr>
      <w:bookmarkStart w:id="129" w:name="_Toc532204753"/>
      <w:r>
        <w:t>Especificación de las Mediciones</w:t>
      </w:r>
      <w:bookmarkEnd w:id="129"/>
    </w:p>
    <w:bookmarkEnd w:id="125"/>
    <w:bookmarkEnd w:id="126"/>
    <w:bookmarkEnd w:id="127"/>
    <w:p w:rsidR="00107F27" w:rsidRDefault="00107F27" w:rsidP="00107F27">
      <w:pPr>
        <w:pStyle w:val="Normal2"/>
        <w:numPr>
          <w:ilvl w:val="0"/>
          <w:numId w:val="19"/>
        </w:numPr>
        <w:spacing w:line="240" w:lineRule="auto"/>
        <w:ind w:hanging="357"/>
      </w:pPr>
      <w:r w:rsidRPr="00814AA6">
        <w:rPr>
          <w:b/>
        </w:rPr>
        <w:t xml:space="preserve">Objetivo. </w:t>
      </w:r>
      <w:r>
        <w:t>E</w:t>
      </w:r>
      <w:r w:rsidRPr="007A43A2">
        <w:t xml:space="preserve">l objetivo de esta tarea </w:t>
      </w:r>
      <w:r w:rsidRPr="00940251">
        <w:t xml:space="preserve">es </w:t>
      </w:r>
      <w:r w:rsidRPr="001C3874">
        <w:t>caracterizar la demanda en paraderos</w:t>
      </w:r>
      <w:r>
        <w:t xml:space="preserve"> mediante la medición de subidas y bajadas de pasajeros en paradas y paraderos.</w:t>
      </w:r>
    </w:p>
    <w:p w:rsidR="00107F27" w:rsidRDefault="00107F27" w:rsidP="00107F27">
      <w:pPr>
        <w:pStyle w:val="Normal2"/>
        <w:spacing w:line="240" w:lineRule="auto"/>
        <w:ind w:left="720"/>
      </w:pPr>
    </w:p>
    <w:p w:rsidR="00107F27" w:rsidRPr="00A21595" w:rsidRDefault="00107F27" w:rsidP="00107F27">
      <w:pPr>
        <w:pStyle w:val="Normal2"/>
        <w:numPr>
          <w:ilvl w:val="0"/>
          <w:numId w:val="19"/>
        </w:numPr>
        <w:spacing w:line="240" w:lineRule="auto"/>
        <w:ind w:hanging="357"/>
      </w:pPr>
      <w:r w:rsidRPr="00FE016D">
        <w:rPr>
          <w:b/>
        </w:rPr>
        <w:t>Metodología</w:t>
      </w:r>
      <w:r>
        <w:t>. S</w:t>
      </w:r>
      <w:r w:rsidRPr="00A21595">
        <w:t>e registr</w:t>
      </w:r>
      <w:r>
        <w:t>ó</w:t>
      </w:r>
      <w:r w:rsidRPr="00A21595">
        <w:t xml:space="preserve"> información de la operación de los servicios de transporte público por paradero.</w:t>
      </w:r>
      <w:r>
        <w:t xml:space="preserve"> </w:t>
      </w:r>
      <w:r w:rsidRPr="00A21595">
        <w:t>Específicamente</w:t>
      </w:r>
      <w:r>
        <w:t>,</w:t>
      </w:r>
      <w:r w:rsidRPr="00A21595">
        <w:t xml:space="preserve"> para los paraderos que defina el Mandante del Estudio, se </w:t>
      </w:r>
      <w:r>
        <w:t>midió</w:t>
      </w:r>
      <w:r w:rsidRPr="00A21595">
        <w:t xml:space="preserve"> información de subida y bajada de pasajeros, como también el tiempo de detención de los vehículos en el paradero, su patente y servicio al cual</w:t>
      </w:r>
      <w:r>
        <w:t xml:space="preserve"> pertenece. Además se registró</w:t>
      </w:r>
      <w:r w:rsidRPr="00A21595">
        <w:t xml:space="preserve"> el número de pasajeros existentes en cada paradero para intervalos de 5 min.</w:t>
      </w:r>
    </w:p>
    <w:p w:rsidR="00107F27" w:rsidRPr="00FE016D" w:rsidRDefault="00107F27" w:rsidP="00107F27">
      <w:pPr>
        <w:pStyle w:val="Normal2"/>
        <w:spacing w:line="240" w:lineRule="auto"/>
        <w:ind w:left="720"/>
      </w:pPr>
    </w:p>
    <w:p w:rsidR="00107F27" w:rsidRPr="00C10C20" w:rsidRDefault="00107F27" w:rsidP="00107F27">
      <w:pPr>
        <w:pStyle w:val="Normal2"/>
        <w:spacing w:line="240" w:lineRule="auto"/>
        <w:ind w:left="720"/>
      </w:pPr>
      <w:r w:rsidRPr="00FE016D">
        <w:t xml:space="preserve">De </w:t>
      </w:r>
      <w:r w:rsidRPr="00C10C20">
        <w:t>acuerdo al movimiento existente en los paraderos a medir, se definió el número de medidores y supervisores necesarios, con un equipo mínimo de 2 personas, por motivos de control y seguridad.</w:t>
      </w:r>
    </w:p>
    <w:p w:rsidR="00107F27" w:rsidRPr="00C10C20" w:rsidRDefault="00107F27" w:rsidP="00107F27">
      <w:pPr>
        <w:pStyle w:val="Normal2"/>
        <w:spacing w:line="240" w:lineRule="auto"/>
        <w:ind w:left="720"/>
      </w:pPr>
    </w:p>
    <w:p w:rsidR="00107F27" w:rsidRPr="00C10C20" w:rsidRDefault="00107F27" w:rsidP="00107F27">
      <w:pPr>
        <w:pStyle w:val="Normal2"/>
        <w:spacing w:line="240" w:lineRule="auto"/>
        <w:ind w:left="720"/>
      </w:pPr>
      <w:r w:rsidRPr="00C10C20">
        <w:t>En la página siguiente se presenta el formulario diseñado para estos efectos.</w:t>
      </w:r>
    </w:p>
    <w:p w:rsidR="00107F27" w:rsidRPr="00C10C20" w:rsidRDefault="00107F27" w:rsidP="00107F27">
      <w:pPr>
        <w:pStyle w:val="Normal2"/>
        <w:spacing w:line="240" w:lineRule="auto"/>
        <w:ind w:left="720"/>
      </w:pPr>
    </w:p>
    <w:p w:rsidR="00107F27" w:rsidRDefault="00107F27" w:rsidP="00107F27">
      <w:pPr>
        <w:jc w:val="left"/>
        <w:rPr>
          <w:szCs w:val="20"/>
        </w:rPr>
      </w:pPr>
      <w:r>
        <w:br w:type="page"/>
      </w:r>
    </w:p>
    <w:p w:rsidR="00107F27" w:rsidRDefault="00107F27" w:rsidP="00107F27">
      <w:pPr>
        <w:pStyle w:val="Encabezado"/>
        <w:tabs>
          <w:tab w:val="clear" w:pos="4252"/>
          <w:tab w:val="clear" w:pos="8504"/>
        </w:tabs>
        <w:jc w:val="center"/>
        <w:rPr>
          <w:sz w:val="18"/>
          <w:szCs w:val="18"/>
          <w:lang w:val="es-CL"/>
        </w:rPr>
      </w:pPr>
      <w:r w:rsidRPr="004C0FD6">
        <w:rPr>
          <w:noProof/>
          <w:lang w:val="es-CL" w:eastAsia="es-CL"/>
        </w:rPr>
        <w:lastRenderedPageBreak/>
        <w:drawing>
          <wp:inline distT="0" distB="0" distL="0" distR="0" wp14:anchorId="7874573C" wp14:editId="2243987A">
            <wp:extent cx="5400000" cy="7933097"/>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00000" cy="7933097"/>
                    </a:xfrm>
                    <a:prstGeom prst="rect">
                      <a:avLst/>
                    </a:prstGeom>
                    <a:noFill/>
                    <a:ln>
                      <a:noFill/>
                    </a:ln>
                  </pic:spPr>
                </pic:pic>
              </a:graphicData>
            </a:graphic>
          </wp:inline>
        </w:drawing>
      </w:r>
    </w:p>
    <w:p w:rsidR="00107F27" w:rsidRPr="00315B4D" w:rsidRDefault="00107F27" w:rsidP="00107F27">
      <w:pPr>
        <w:jc w:val="center"/>
        <w:rPr>
          <w:sz w:val="18"/>
          <w:szCs w:val="18"/>
        </w:rPr>
      </w:pPr>
      <w:r w:rsidRPr="00315B4D">
        <w:rPr>
          <w:sz w:val="18"/>
          <w:szCs w:val="18"/>
        </w:rPr>
        <w:t>Fuente: Elaboración propia.</w:t>
      </w:r>
    </w:p>
    <w:p w:rsidR="00107F27" w:rsidRDefault="00107F27" w:rsidP="00107F27">
      <w:pPr>
        <w:jc w:val="left"/>
        <w:rPr>
          <w:sz w:val="18"/>
          <w:szCs w:val="18"/>
          <w:lang w:val="es-CL"/>
        </w:rPr>
      </w:pPr>
      <w:r>
        <w:rPr>
          <w:sz w:val="18"/>
          <w:szCs w:val="18"/>
          <w:lang w:val="es-CL"/>
        </w:rPr>
        <w:br w:type="page"/>
      </w:r>
    </w:p>
    <w:p w:rsidR="00107F27" w:rsidRDefault="00107F27" w:rsidP="00107F27">
      <w:pPr>
        <w:pStyle w:val="Normal2"/>
        <w:numPr>
          <w:ilvl w:val="0"/>
          <w:numId w:val="19"/>
        </w:numPr>
        <w:spacing w:line="240" w:lineRule="auto"/>
        <w:ind w:hanging="357"/>
      </w:pPr>
      <w:r w:rsidRPr="006D4A1E">
        <w:rPr>
          <w:b/>
        </w:rPr>
        <w:lastRenderedPageBreak/>
        <w:t>Programa de trabajo</w:t>
      </w:r>
      <w:r w:rsidRPr="008D6519">
        <w:t xml:space="preserve">. </w:t>
      </w:r>
      <w:r>
        <w:t xml:space="preserve">Los puntos en los cuales se midió tasas de ocupación y frecuencia corresponden a paradas y paraderos de transporte público. </w:t>
      </w:r>
    </w:p>
    <w:p w:rsidR="00107F27" w:rsidRDefault="00107F27" w:rsidP="00107F27">
      <w:pPr>
        <w:pStyle w:val="Normal2"/>
        <w:spacing w:line="240" w:lineRule="auto"/>
        <w:ind w:left="720"/>
      </w:pPr>
    </w:p>
    <w:p w:rsidR="00107F27" w:rsidRPr="00144427" w:rsidRDefault="00107F27" w:rsidP="00107F27">
      <w:pPr>
        <w:pStyle w:val="Normal2"/>
        <w:numPr>
          <w:ilvl w:val="0"/>
          <w:numId w:val="19"/>
        </w:numPr>
        <w:spacing w:line="240" w:lineRule="auto"/>
        <w:ind w:hanging="357"/>
      </w:pPr>
      <w:r>
        <w:t xml:space="preserve">Las paradas y paraderos seleccionados, corresponden a los mismos reportados en la </w:t>
      </w:r>
      <w:r w:rsidR="002628AB">
        <w:t>sección 8.1.1</w:t>
      </w:r>
      <w:r>
        <w:t>, así como la programación de las medic</w:t>
      </w:r>
      <w:r w:rsidR="002628AB">
        <w:t>iones. Se realizó un total de 95</w:t>
      </w:r>
      <w:r w:rsidR="00683F0B">
        <w:t>,5</w:t>
      </w:r>
      <w:r>
        <w:t xml:space="preserve"> horas programadas de medición, superando así lo definido en las Bases y en la Oferta Técnica del Consultor, las que hacían referencia a 60 hrs. y 72 hrs., respectivamente.</w:t>
      </w:r>
    </w:p>
    <w:p w:rsidR="00107F27" w:rsidRDefault="00107F27" w:rsidP="00107F27">
      <w:pPr>
        <w:pStyle w:val="Normal2"/>
        <w:spacing w:line="240" w:lineRule="auto"/>
        <w:rPr>
          <w:color w:val="000000"/>
        </w:rPr>
      </w:pPr>
    </w:p>
    <w:p w:rsidR="00107F27" w:rsidRDefault="00107F27" w:rsidP="00107F27">
      <w:pPr>
        <w:pStyle w:val="Normal2"/>
        <w:spacing w:line="240" w:lineRule="auto"/>
        <w:ind w:left="709"/>
        <w:rPr>
          <w:color w:val="000000"/>
        </w:rPr>
      </w:pPr>
      <w:r>
        <w:rPr>
          <w:color w:val="000000"/>
        </w:rPr>
        <w:t>En el cuadro siguiente se muestran por puntos de control y día de la semana, las horas programadas y las finalmente resultantes. Durante las mediciones, existieron conflictos y peleas entre los medidores y las personas que habitan en las cercanías del paradero 25, por lo que las mediciones se relocalizaron en los paraderos cercanos (10 y 24) por la seguridad de nuestros medidores.</w:t>
      </w:r>
    </w:p>
    <w:p w:rsidR="00107F27" w:rsidRDefault="00107F27" w:rsidP="00107F27">
      <w:pPr>
        <w:pStyle w:val="Normal2"/>
        <w:spacing w:line="240" w:lineRule="auto"/>
        <w:ind w:left="720"/>
        <w:rPr>
          <w:highlight w:val="yellow"/>
        </w:rPr>
        <w:sectPr w:rsidR="00107F27" w:rsidSect="00107F27">
          <w:headerReference w:type="default" r:id="rId84"/>
          <w:pgSz w:w="12242" w:h="15842" w:code="1"/>
          <w:pgMar w:top="1418" w:right="1701" w:bottom="1418" w:left="1701" w:header="709" w:footer="709" w:gutter="0"/>
          <w:pgNumType w:chapStyle="1"/>
          <w:cols w:space="708"/>
          <w:docGrid w:linePitch="360"/>
        </w:sectPr>
      </w:pPr>
      <w:bookmarkStart w:id="130" w:name="_Toc453262499"/>
      <w:bookmarkStart w:id="131" w:name="_Toc464644986"/>
    </w:p>
    <w:p w:rsidR="00107F27" w:rsidRPr="00411238" w:rsidRDefault="00107F27" w:rsidP="00411238">
      <w:pPr>
        <w:pStyle w:val="Epgrafe0"/>
        <w:keepNext/>
        <w:spacing w:before="0"/>
        <w:rPr>
          <w:caps/>
          <w:sz w:val="20"/>
        </w:rPr>
      </w:pPr>
      <w:bookmarkStart w:id="132" w:name="_Toc532204840"/>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1</w:t>
      </w:r>
      <w:r w:rsidR="00B67893" w:rsidRPr="00411238">
        <w:rPr>
          <w:caps/>
          <w:sz w:val="20"/>
        </w:rPr>
        <w:fldChar w:fldCharType="end"/>
      </w:r>
      <w:r w:rsidRPr="00411238">
        <w:rPr>
          <w:caps/>
          <w:sz w:val="20"/>
        </w:rPr>
        <w:t>: medición de nivel de servicio en paraderos y paradas – Horas Programadas y Reales</w:t>
      </w:r>
      <w:bookmarkEnd w:id="132"/>
    </w:p>
    <w:tbl>
      <w:tblPr>
        <w:tblW w:w="13322" w:type="dxa"/>
        <w:jc w:val="center"/>
        <w:tblCellMar>
          <w:left w:w="70" w:type="dxa"/>
          <w:right w:w="70" w:type="dxa"/>
        </w:tblCellMar>
        <w:tblLook w:val="04A0" w:firstRow="1" w:lastRow="0" w:firstColumn="1" w:lastColumn="0" w:noHBand="0" w:noVBand="1"/>
      </w:tblPr>
      <w:tblGrid>
        <w:gridCol w:w="407"/>
        <w:gridCol w:w="1685"/>
        <w:gridCol w:w="807"/>
        <w:gridCol w:w="652"/>
        <w:gridCol w:w="640"/>
        <w:gridCol w:w="1329"/>
        <w:gridCol w:w="1246"/>
        <w:gridCol w:w="1429"/>
        <w:gridCol w:w="652"/>
        <w:gridCol w:w="640"/>
        <w:gridCol w:w="1329"/>
        <w:gridCol w:w="1210"/>
        <w:gridCol w:w="1296"/>
      </w:tblGrid>
      <w:tr w:rsidR="00107F27" w:rsidRPr="000D33E2" w:rsidTr="00107F27">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PC</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Día Medición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Periodo</w:t>
            </w:r>
          </w:p>
        </w:tc>
        <w:tc>
          <w:tcPr>
            <w:tcW w:w="5296"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Programa de Medición</w:t>
            </w:r>
          </w:p>
        </w:tc>
        <w:tc>
          <w:tcPr>
            <w:tcW w:w="5127"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Medido</w:t>
            </w:r>
          </w:p>
        </w:tc>
      </w:tr>
      <w:tr w:rsidR="00107F27" w:rsidRPr="000D33E2" w:rsidTr="00107F27">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0D33E2" w:rsidRDefault="00107F27" w:rsidP="00107F27">
            <w:pPr>
              <w:jc w:val="center"/>
              <w:rPr>
                <w:b/>
                <w:bCs/>
                <w:color w:val="000000"/>
                <w:sz w:val="20"/>
                <w:szCs w:val="20"/>
                <w:lang w:val="es-CL" w:eastAsia="es-C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0D33E2" w:rsidRDefault="00107F27" w:rsidP="00107F27">
            <w:pPr>
              <w:jc w:val="center"/>
              <w:rPr>
                <w:b/>
                <w:bCs/>
                <w:color w:val="000000"/>
                <w:sz w:val="20"/>
                <w:szCs w:val="20"/>
                <w:lang w:val="es-CL" w:eastAsia="es-C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07F27" w:rsidRPr="000D33E2" w:rsidRDefault="00107F27" w:rsidP="00107F27">
            <w:pPr>
              <w:jc w:val="center"/>
              <w:rPr>
                <w:b/>
                <w:bCs/>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Desde</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Hasta</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 Periodo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Días Semana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w:t>
            </w:r>
            <w:r>
              <w:rPr>
                <w:b/>
                <w:bCs/>
                <w:color w:val="000000"/>
                <w:sz w:val="20"/>
                <w:szCs w:val="20"/>
                <w:lang w:val="es-CL" w:eastAsia="es-CL"/>
              </w:rPr>
              <w:t>.</w:t>
            </w:r>
            <w:r w:rsidRPr="000D33E2">
              <w:rPr>
                <w:b/>
                <w:bCs/>
                <w:color w:val="000000"/>
                <w:sz w:val="20"/>
                <w:szCs w:val="20"/>
                <w:lang w:val="es-CL" w:eastAsia="es-CL"/>
              </w:rPr>
              <w:t xml:space="preserve"> Programa</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Desde</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Hasta</w:t>
            </w:r>
          </w:p>
        </w:tc>
        <w:tc>
          <w:tcPr>
            <w:tcW w:w="1329" w:type="dxa"/>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 Periodo</w:t>
            </w:r>
          </w:p>
        </w:tc>
        <w:tc>
          <w:tcPr>
            <w:tcW w:w="0" w:type="auto"/>
            <w:tcBorders>
              <w:top w:val="nil"/>
              <w:left w:val="nil"/>
              <w:bottom w:val="single" w:sz="4" w:space="0" w:color="auto"/>
              <w:right w:val="single" w:sz="4" w:space="0" w:color="auto"/>
            </w:tcBorders>
            <w:shd w:val="clear" w:color="auto" w:fill="auto"/>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Días Semana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Hrs. Medidas</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19:00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5296"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 xml:space="preserve">Medición por accidentes en paradero </w:t>
            </w:r>
            <w:r>
              <w:rPr>
                <w:color w:val="000000"/>
                <w:sz w:val="20"/>
                <w:szCs w:val="20"/>
                <w:lang w:val="es-CL" w:eastAsia="es-CL"/>
              </w:rPr>
              <w:t>25</w:t>
            </w:r>
            <w:r w:rsidRPr="000D33E2">
              <w:rPr>
                <w:color w:val="000000"/>
                <w:sz w:val="20"/>
                <w:szCs w:val="20"/>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Pr>
                <w:color w:val="000000"/>
                <w:sz w:val="20"/>
                <w:szCs w:val="20"/>
                <w:lang w:val="es-CL" w:eastAsia="es-CL"/>
              </w:rPr>
              <w:t>2,0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FPU</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000000" w:fill="FFFFFF"/>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8:45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7:30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lastRenderedPageBreak/>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5296"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Medició</w:t>
            </w:r>
            <w:r>
              <w:rPr>
                <w:color w:val="000000"/>
                <w:sz w:val="20"/>
                <w:szCs w:val="20"/>
                <w:lang w:val="es-CL" w:eastAsia="es-CL"/>
              </w:rPr>
              <w:t>n por accidentes en paradero 25</w:t>
            </w:r>
            <w:r w:rsidRPr="000D33E2">
              <w:rPr>
                <w:color w:val="000000"/>
                <w:sz w:val="20"/>
                <w:szCs w:val="20"/>
                <w:lang w:val="es-CL" w:eastAsia="es-CL"/>
              </w:rPr>
              <w:t>.</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Pr>
                <w:color w:val="000000"/>
                <w:sz w:val="20"/>
                <w:szCs w:val="20"/>
                <w:lang w:val="es-CL" w:eastAsia="es-CL"/>
              </w:rPr>
              <w:t>1,0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r>
              <w:rPr>
                <w:color w:val="000000"/>
                <w:sz w:val="20"/>
                <w:szCs w:val="20"/>
                <w:lang w:val="es-CL" w:eastAsia="es-CL"/>
              </w:rPr>
              <w:t>,5</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5127" w:type="dxa"/>
            <w:gridSpan w:val="5"/>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sz w:val="20"/>
                <w:szCs w:val="20"/>
                <w:lang w:val="es-CL" w:eastAsia="es-CL"/>
              </w:rPr>
            </w:pPr>
            <w:r w:rsidRPr="000D33E2">
              <w:rPr>
                <w:sz w:val="20"/>
                <w:szCs w:val="20"/>
                <w:lang w:val="es-CL" w:eastAsia="es-CL"/>
              </w:rPr>
              <w:t>Suspensión de la m</w:t>
            </w:r>
            <w:r>
              <w:rPr>
                <w:sz w:val="20"/>
                <w:szCs w:val="20"/>
                <w:lang w:val="es-CL" w:eastAsia="es-CL"/>
              </w:rPr>
              <w:t>edición por peleas en vía públic</w:t>
            </w:r>
            <w:r w:rsidRPr="000D33E2">
              <w:rPr>
                <w:sz w:val="20"/>
                <w:szCs w:val="20"/>
                <w:lang w:val="es-CL" w:eastAsia="es-CL"/>
              </w:rPr>
              <w:t>a.</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11:15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12:45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17:30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18:00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9:15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Laboral</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17:00</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2628AB" w:rsidP="00107F27">
            <w:pPr>
              <w:jc w:val="center"/>
              <w:rPr>
                <w:color w:val="000000"/>
                <w:sz w:val="20"/>
                <w:szCs w:val="20"/>
                <w:lang w:val="es-CL" w:eastAsia="es-CL"/>
              </w:rPr>
            </w:pPr>
            <w:r>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2628AB" w:rsidP="00107F27">
            <w:pPr>
              <w:jc w:val="center"/>
              <w:rPr>
                <w:color w:val="000000"/>
                <w:sz w:val="20"/>
                <w:szCs w:val="20"/>
              </w:rPr>
            </w:pPr>
            <w:r>
              <w:rPr>
                <w:color w:val="000000"/>
                <w:sz w:val="20"/>
                <w:szCs w:val="20"/>
              </w:rPr>
              <w:t>2</w:t>
            </w:r>
            <w:r w:rsidR="00107F27">
              <w:rPr>
                <w:color w:val="000000"/>
                <w:sz w:val="20"/>
                <w:szCs w:val="20"/>
              </w:rPr>
              <w:t>,0</w:t>
            </w:r>
          </w:p>
        </w:tc>
      </w:tr>
      <w:tr w:rsidR="00107F27" w:rsidRPr="000D33E2" w:rsidTr="00107F27">
        <w:trPr>
          <w:trHeight w:val="20"/>
          <w:jc w:val="center"/>
        </w:trPr>
        <w:tc>
          <w:tcPr>
            <w:tcW w:w="0" w:type="auto"/>
            <w:vMerge/>
            <w:tcBorders>
              <w:top w:val="nil"/>
              <w:left w:val="single" w:sz="4" w:space="0" w:color="auto"/>
              <w:bottom w:val="single" w:sz="4" w:space="0" w:color="auto"/>
              <w:right w:val="single" w:sz="4" w:space="0" w:color="auto"/>
            </w:tcBorders>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 y Domingo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PMD</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14:45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14:15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15:45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3,0</w:t>
            </w:r>
          </w:p>
        </w:tc>
      </w:tr>
      <w:tr w:rsidR="00107F27" w:rsidRPr="000D33E2" w:rsidTr="00107F2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29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Sábado</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PTA</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17:15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1:00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16:15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17:45</w:t>
            </w:r>
          </w:p>
        </w:tc>
        <w:tc>
          <w:tcPr>
            <w:tcW w:w="1329" w:type="dxa"/>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1:30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r w:rsidRPr="000D33E2">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1,5</w:t>
            </w:r>
          </w:p>
        </w:tc>
      </w:tr>
      <w:tr w:rsidR="00107F27" w:rsidRPr="000D33E2" w:rsidTr="00107F27">
        <w:trPr>
          <w:trHeight w:val="20"/>
          <w:jc w:val="center"/>
        </w:trPr>
        <w:tc>
          <w:tcPr>
            <w:tcW w:w="6766"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sidRPr="000D33E2">
              <w:rPr>
                <w:b/>
                <w:bCs/>
                <w:color w:val="000000"/>
                <w:sz w:val="20"/>
                <w:szCs w:val="20"/>
                <w:lang w:val="es-CL" w:eastAsia="es-CL"/>
              </w:rPr>
              <w:t>Total Horas Programadas y Medidas</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b/>
                <w:bCs/>
                <w:color w:val="000000"/>
                <w:sz w:val="20"/>
                <w:szCs w:val="20"/>
                <w:lang w:val="es-CL" w:eastAsia="es-CL"/>
              </w:rPr>
            </w:pPr>
            <w:r>
              <w:rPr>
                <w:b/>
                <w:bCs/>
                <w:color w:val="000000"/>
                <w:sz w:val="20"/>
                <w:szCs w:val="20"/>
                <w:lang w:val="es-CL" w:eastAsia="es-CL"/>
              </w:rPr>
              <w:t>72,</w:t>
            </w:r>
            <w:r w:rsidRPr="000D33E2">
              <w:rPr>
                <w:b/>
                <w:bCs/>
                <w:color w:val="000000"/>
                <w:sz w:val="20"/>
                <w:szCs w:val="20"/>
                <w:lang w:val="es-CL" w:eastAsia="es-CL"/>
              </w:rPr>
              <w:t>0</w:t>
            </w:r>
          </w:p>
        </w:tc>
        <w:tc>
          <w:tcPr>
            <w:tcW w:w="3831" w:type="dxa"/>
            <w:gridSpan w:val="4"/>
            <w:tcBorders>
              <w:top w:val="single" w:sz="4" w:space="0" w:color="auto"/>
              <w:left w:val="nil"/>
              <w:bottom w:val="single" w:sz="4" w:space="0" w:color="auto"/>
              <w:right w:val="single" w:sz="4" w:space="0" w:color="auto"/>
            </w:tcBorders>
            <w:shd w:val="clear" w:color="auto" w:fill="auto"/>
            <w:noWrap/>
            <w:vAlign w:val="center"/>
            <w:hideMark/>
          </w:tcPr>
          <w:p w:rsidR="00107F27" w:rsidRPr="000D33E2"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0D33E2" w:rsidRDefault="00107F27" w:rsidP="00683F0B">
            <w:pPr>
              <w:jc w:val="center"/>
              <w:rPr>
                <w:b/>
                <w:bCs/>
                <w:color w:val="000000"/>
                <w:sz w:val="20"/>
                <w:szCs w:val="20"/>
                <w:lang w:val="es-CL" w:eastAsia="es-CL"/>
              </w:rPr>
            </w:pPr>
            <w:r w:rsidRPr="000D33E2">
              <w:rPr>
                <w:b/>
                <w:bCs/>
                <w:color w:val="000000"/>
                <w:sz w:val="20"/>
                <w:szCs w:val="20"/>
                <w:lang w:val="es-CL" w:eastAsia="es-CL"/>
              </w:rPr>
              <w:t>9</w:t>
            </w:r>
            <w:r w:rsidR="002628AB">
              <w:rPr>
                <w:b/>
                <w:bCs/>
                <w:color w:val="000000"/>
                <w:sz w:val="20"/>
                <w:szCs w:val="20"/>
                <w:lang w:val="es-CL" w:eastAsia="es-CL"/>
              </w:rPr>
              <w:t>5</w:t>
            </w:r>
            <w:r>
              <w:rPr>
                <w:b/>
                <w:bCs/>
                <w:color w:val="000000"/>
                <w:sz w:val="20"/>
                <w:szCs w:val="20"/>
                <w:lang w:val="es-CL" w:eastAsia="es-CL"/>
              </w:rPr>
              <w:t>,</w:t>
            </w:r>
            <w:r w:rsidR="00683F0B">
              <w:rPr>
                <w:b/>
                <w:bCs/>
                <w:color w:val="000000"/>
                <w:sz w:val="20"/>
                <w:szCs w:val="20"/>
                <w:lang w:val="es-CL" w:eastAsia="es-CL"/>
              </w:rPr>
              <w:t>5</w:t>
            </w:r>
          </w:p>
        </w:tc>
      </w:tr>
    </w:tbl>
    <w:p w:rsidR="00107F27" w:rsidRDefault="00107F27" w:rsidP="00107F27">
      <w:pPr>
        <w:jc w:val="center"/>
        <w:rPr>
          <w:sz w:val="18"/>
          <w:szCs w:val="18"/>
        </w:rPr>
        <w:sectPr w:rsidR="00107F27" w:rsidSect="00107F27">
          <w:pgSz w:w="15842" w:h="12242" w:orient="landscape" w:code="1"/>
          <w:pgMar w:top="1701" w:right="1418" w:bottom="1701" w:left="1418" w:header="709" w:footer="709" w:gutter="0"/>
          <w:pgNumType w:chapStyle="1"/>
          <w:cols w:space="708"/>
          <w:docGrid w:linePitch="360"/>
        </w:sectPr>
      </w:pPr>
      <w:r w:rsidRPr="00BD6DAA">
        <w:rPr>
          <w:sz w:val="18"/>
          <w:szCs w:val="18"/>
        </w:rPr>
        <w:t>Fuente: Elaboración propia.</w:t>
      </w:r>
    </w:p>
    <w:p w:rsidR="007C4BE4" w:rsidRPr="007C4BE4" w:rsidRDefault="007C4BE4" w:rsidP="007C4BE4">
      <w:pPr>
        <w:pStyle w:val="Ttulo3"/>
        <w:spacing w:after="120"/>
      </w:pPr>
      <w:bookmarkStart w:id="133" w:name="_Toc532204754"/>
      <w:bookmarkEnd w:id="130"/>
      <w:bookmarkEnd w:id="131"/>
      <w:r w:rsidRPr="00F5502F">
        <w:lastRenderedPageBreak/>
        <w:t>Resultados de las Mediciones</w:t>
      </w:r>
      <w:bookmarkEnd w:id="133"/>
    </w:p>
    <w:p w:rsidR="00107F27" w:rsidRPr="00AE781A" w:rsidRDefault="00107F27" w:rsidP="007C4BE4">
      <w:pPr>
        <w:pStyle w:val="Ttulo4"/>
      </w:pPr>
      <w:r w:rsidRPr="00AE781A">
        <w:t>Subidas y Bajadas</w:t>
      </w:r>
    </w:p>
    <w:p w:rsidR="00107F27" w:rsidRDefault="00107F27" w:rsidP="00107F27">
      <w:pPr>
        <w:pStyle w:val="Normal2"/>
        <w:spacing w:line="240" w:lineRule="auto"/>
      </w:pPr>
      <w:r w:rsidRPr="00432BCB">
        <w:t xml:space="preserve">En esta sección se presentan los resultados de las mediciones subida y bajadas de pasajeros, </w:t>
      </w:r>
      <w:r w:rsidRPr="00E8591F">
        <w:t xml:space="preserve">cuyas bases de datos se encuentran en el </w:t>
      </w:r>
      <w:r w:rsidR="00E8591F" w:rsidRPr="00E8591F">
        <w:t>Anexo Nº8</w:t>
      </w:r>
      <w:r w:rsidRPr="00E8591F">
        <w:t>.</w:t>
      </w:r>
      <w:r w:rsidR="00D05001">
        <w:t>9</w:t>
      </w:r>
      <w:r w:rsidRPr="00E8591F">
        <w:t>. El contenido de la base de datos se</w:t>
      </w:r>
      <w:r>
        <w:t xml:space="preserve"> presenta en el siguiente cuadro:</w:t>
      </w:r>
    </w:p>
    <w:p w:rsidR="00107F27" w:rsidRDefault="00107F27" w:rsidP="00107F27">
      <w:pPr>
        <w:pStyle w:val="Normal2"/>
        <w:spacing w:line="240" w:lineRule="auto"/>
      </w:pPr>
    </w:p>
    <w:p w:rsidR="00107F27" w:rsidRPr="00411238" w:rsidRDefault="00107F27" w:rsidP="00411238">
      <w:pPr>
        <w:pStyle w:val="Epgrafe0"/>
        <w:keepNext/>
        <w:spacing w:before="0"/>
        <w:rPr>
          <w:caps/>
          <w:sz w:val="20"/>
        </w:rPr>
      </w:pPr>
      <w:bookmarkStart w:id="134" w:name="_Toc532204841"/>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2</w:t>
      </w:r>
      <w:r w:rsidR="00B67893" w:rsidRPr="00411238">
        <w:rPr>
          <w:caps/>
          <w:sz w:val="20"/>
        </w:rPr>
        <w:fldChar w:fldCharType="end"/>
      </w:r>
      <w:r w:rsidRPr="00411238">
        <w:rPr>
          <w:caps/>
          <w:sz w:val="20"/>
        </w:rPr>
        <w:t>: Contenido Base de Datos de subidas y bajadas</w:t>
      </w:r>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12"/>
        <w:gridCol w:w="4772"/>
      </w:tblGrid>
      <w:tr w:rsidR="00107F27" w:rsidRPr="00694880" w:rsidTr="00107F27">
        <w:trPr>
          <w:trHeight w:val="227"/>
          <w:tblHeader/>
          <w:jc w:val="center"/>
        </w:trPr>
        <w:tc>
          <w:tcPr>
            <w:tcW w:w="2912" w:type="dxa"/>
            <w:shd w:val="clear" w:color="auto" w:fill="F2F2F2" w:themeFill="background1" w:themeFillShade="F2"/>
            <w:vAlign w:val="center"/>
          </w:tcPr>
          <w:p w:rsidR="00107F27" w:rsidRPr="00694880" w:rsidRDefault="00107F27" w:rsidP="00107F27">
            <w:pPr>
              <w:jc w:val="center"/>
              <w:rPr>
                <w:b/>
                <w:bCs/>
                <w:sz w:val="20"/>
                <w:szCs w:val="20"/>
              </w:rPr>
            </w:pPr>
            <w:r w:rsidRPr="00694880">
              <w:rPr>
                <w:b/>
                <w:bCs/>
                <w:sz w:val="20"/>
                <w:szCs w:val="20"/>
              </w:rPr>
              <w:t>Nombre</w:t>
            </w:r>
          </w:p>
        </w:tc>
        <w:tc>
          <w:tcPr>
            <w:tcW w:w="4772" w:type="dxa"/>
            <w:shd w:val="clear" w:color="auto" w:fill="F2F2F2" w:themeFill="background1" w:themeFillShade="F2"/>
            <w:vAlign w:val="center"/>
          </w:tcPr>
          <w:p w:rsidR="00107F27" w:rsidRPr="00694880" w:rsidRDefault="00107F27" w:rsidP="00107F27">
            <w:pPr>
              <w:jc w:val="center"/>
              <w:rPr>
                <w:b/>
                <w:bCs/>
                <w:sz w:val="20"/>
                <w:szCs w:val="20"/>
              </w:rPr>
            </w:pPr>
            <w:r w:rsidRPr="00694880">
              <w:rPr>
                <w:b/>
                <w:bCs/>
                <w:sz w:val="20"/>
                <w:szCs w:val="20"/>
              </w:rPr>
              <w:t>Contenido</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PC</w:t>
            </w:r>
          </w:p>
        </w:tc>
        <w:tc>
          <w:tcPr>
            <w:tcW w:w="4772" w:type="dxa"/>
            <w:vAlign w:val="center"/>
          </w:tcPr>
          <w:p w:rsidR="00107F27" w:rsidRPr="00694880" w:rsidRDefault="00107F27" w:rsidP="00107F27">
            <w:pPr>
              <w:jc w:val="left"/>
              <w:rPr>
                <w:sz w:val="20"/>
                <w:szCs w:val="20"/>
              </w:rPr>
            </w:pPr>
            <w:r w:rsidRPr="00694880">
              <w:rPr>
                <w:sz w:val="20"/>
                <w:szCs w:val="20"/>
              </w:rPr>
              <w:t>Identificación del Paradero Medido</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Mov</w:t>
            </w:r>
            <w:r>
              <w:rPr>
                <w:sz w:val="20"/>
                <w:szCs w:val="20"/>
              </w:rPr>
              <w:t>imiento</w:t>
            </w:r>
          </w:p>
        </w:tc>
        <w:tc>
          <w:tcPr>
            <w:tcW w:w="4772" w:type="dxa"/>
            <w:vAlign w:val="center"/>
          </w:tcPr>
          <w:p w:rsidR="00107F27" w:rsidRPr="00694880" w:rsidRDefault="00107F27" w:rsidP="00107F27">
            <w:pPr>
              <w:jc w:val="left"/>
              <w:rPr>
                <w:sz w:val="20"/>
                <w:szCs w:val="20"/>
              </w:rPr>
            </w:pPr>
            <w:r w:rsidRPr="00694880">
              <w:rPr>
                <w:sz w:val="20"/>
                <w:szCs w:val="20"/>
              </w:rPr>
              <w:t>Sentido de Tránsito en el Eje del Paradero Medido</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Fecha de Medición</w:t>
            </w:r>
          </w:p>
        </w:tc>
        <w:tc>
          <w:tcPr>
            <w:tcW w:w="4772" w:type="dxa"/>
            <w:vAlign w:val="center"/>
          </w:tcPr>
          <w:p w:rsidR="00107F27" w:rsidRPr="00694880" w:rsidRDefault="00107F27" w:rsidP="00107F27">
            <w:pPr>
              <w:jc w:val="left"/>
              <w:rPr>
                <w:sz w:val="20"/>
                <w:szCs w:val="20"/>
              </w:rPr>
            </w:pPr>
            <w:r w:rsidRPr="00694880">
              <w:rPr>
                <w:sz w:val="20"/>
                <w:szCs w:val="20"/>
              </w:rPr>
              <w:t>Fecha de la medición</w:t>
            </w:r>
          </w:p>
        </w:tc>
      </w:tr>
      <w:tr w:rsidR="00107F27" w:rsidRPr="00694880" w:rsidTr="00107F27">
        <w:trPr>
          <w:trHeight w:val="227"/>
          <w:jc w:val="center"/>
        </w:trPr>
        <w:tc>
          <w:tcPr>
            <w:tcW w:w="2912" w:type="dxa"/>
            <w:vAlign w:val="center"/>
          </w:tcPr>
          <w:p w:rsidR="00107F27" w:rsidRPr="00B55ABA" w:rsidRDefault="00107F27" w:rsidP="00107F27">
            <w:pPr>
              <w:jc w:val="left"/>
              <w:rPr>
                <w:sz w:val="20"/>
                <w:szCs w:val="20"/>
              </w:rPr>
            </w:pPr>
            <w:r>
              <w:rPr>
                <w:sz w:val="20"/>
                <w:szCs w:val="20"/>
              </w:rPr>
              <w:t>Día</w:t>
            </w:r>
          </w:p>
        </w:tc>
        <w:tc>
          <w:tcPr>
            <w:tcW w:w="4772" w:type="dxa"/>
            <w:vAlign w:val="center"/>
          </w:tcPr>
          <w:p w:rsidR="00107F27" w:rsidRPr="00B55ABA" w:rsidRDefault="00107F27" w:rsidP="00107F27">
            <w:pPr>
              <w:jc w:val="left"/>
              <w:rPr>
                <w:sz w:val="20"/>
                <w:szCs w:val="20"/>
              </w:rPr>
            </w:pPr>
            <w:r>
              <w:rPr>
                <w:sz w:val="20"/>
                <w:szCs w:val="20"/>
              </w:rPr>
              <w:t>Tipo de día de la medición</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Hora Inicio</w:t>
            </w:r>
          </w:p>
        </w:tc>
        <w:tc>
          <w:tcPr>
            <w:tcW w:w="4772" w:type="dxa"/>
            <w:vAlign w:val="center"/>
          </w:tcPr>
          <w:p w:rsidR="00107F27" w:rsidRPr="00694880" w:rsidRDefault="00107F27" w:rsidP="00107F27">
            <w:pPr>
              <w:jc w:val="left"/>
              <w:rPr>
                <w:sz w:val="20"/>
                <w:szCs w:val="20"/>
              </w:rPr>
            </w:pPr>
            <w:r w:rsidRPr="00694880">
              <w:rPr>
                <w:sz w:val="20"/>
                <w:szCs w:val="20"/>
              </w:rPr>
              <w:t>Hora de inicio del período de medición</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Hora Término</w:t>
            </w:r>
          </w:p>
        </w:tc>
        <w:tc>
          <w:tcPr>
            <w:tcW w:w="4772" w:type="dxa"/>
            <w:vAlign w:val="center"/>
          </w:tcPr>
          <w:p w:rsidR="00107F27" w:rsidRPr="00694880" w:rsidRDefault="00107F27" w:rsidP="00107F27">
            <w:pPr>
              <w:jc w:val="left"/>
              <w:rPr>
                <w:sz w:val="20"/>
                <w:szCs w:val="20"/>
              </w:rPr>
            </w:pPr>
            <w:r w:rsidRPr="00694880">
              <w:rPr>
                <w:sz w:val="20"/>
                <w:szCs w:val="20"/>
              </w:rPr>
              <w:t>Hora de término del período de medición</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Período</w:t>
            </w:r>
          </w:p>
        </w:tc>
        <w:tc>
          <w:tcPr>
            <w:tcW w:w="4772" w:type="dxa"/>
            <w:vAlign w:val="center"/>
          </w:tcPr>
          <w:p w:rsidR="00107F27" w:rsidRPr="00694880" w:rsidRDefault="00107F27" w:rsidP="00107F27">
            <w:pPr>
              <w:jc w:val="left"/>
              <w:rPr>
                <w:sz w:val="20"/>
                <w:szCs w:val="20"/>
              </w:rPr>
            </w:pPr>
            <w:r w:rsidRPr="00694880">
              <w:rPr>
                <w:sz w:val="20"/>
                <w:szCs w:val="20"/>
              </w:rPr>
              <w:t>Período de medición</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Folio</w:t>
            </w:r>
          </w:p>
        </w:tc>
        <w:tc>
          <w:tcPr>
            <w:tcW w:w="4772" w:type="dxa"/>
            <w:vAlign w:val="center"/>
          </w:tcPr>
          <w:p w:rsidR="00107F27" w:rsidRPr="00694880" w:rsidRDefault="00107F27" w:rsidP="00107F27">
            <w:pPr>
              <w:jc w:val="left"/>
              <w:rPr>
                <w:sz w:val="20"/>
                <w:szCs w:val="20"/>
              </w:rPr>
            </w:pPr>
            <w:r w:rsidRPr="00694880">
              <w:rPr>
                <w:sz w:val="20"/>
                <w:szCs w:val="20"/>
              </w:rPr>
              <w:t xml:space="preserve">Folio del formulario </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Pr>
                <w:sz w:val="20"/>
                <w:szCs w:val="20"/>
              </w:rPr>
              <w:t>Registro</w:t>
            </w:r>
          </w:p>
        </w:tc>
        <w:tc>
          <w:tcPr>
            <w:tcW w:w="4772" w:type="dxa"/>
            <w:vAlign w:val="center"/>
          </w:tcPr>
          <w:p w:rsidR="00107F27" w:rsidRPr="00694880" w:rsidRDefault="00107F27" w:rsidP="00107F27">
            <w:pPr>
              <w:jc w:val="left"/>
              <w:rPr>
                <w:sz w:val="20"/>
                <w:szCs w:val="20"/>
              </w:rPr>
            </w:pPr>
            <w:r w:rsidRPr="00694880">
              <w:rPr>
                <w:sz w:val="20"/>
                <w:szCs w:val="20"/>
              </w:rPr>
              <w:t xml:space="preserve">Correlativo de cada formulario: 1 a 30 </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Pr>
                <w:sz w:val="20"/>
                <w:szCs w:val="20"/>
              </w:rPr>
              <w:t>HH</w:t>
            </w:r>
          </w:p>
        </w:tc>
        <w:tc>
          <w:tcPr>
            <w:tcW w:w="4772" w:type="dxa"/>
            <w:vAlign w:val="center"/>
          </w:tcPr>
          <w:p w:rsidR="00107F27" w:rsidRPr="00694880" w:rsidRDefault="00107F27" w:rsidP="00107F27">
            <w:pPr>
              <w:jc w:val="left"/>
              <w:rPr>
                <w:sz w:val="20"/>
                <w:szCs w:val="20"/>
              </w:rPr>
            </w:pPr>
            <w:r w:rsidRPr="00694880">
              <w:rPr>
                <w:sz w:val="20"/>
                <w:szCs w:val="20"/>
              </w:rPr>
              <w:t xml:space="preserve">Hora de llegada del </w:t>
            </w:r>
            <w:r>
              <w:rPr>
                <w:sz w:val="20"/>
                <w:szCs w:val="20"/>
              </w:rPr>
              <w:t>bus</w:t>
            </w:r>
            <w:r w:rsidRPr="00694880">
              <w:rPr>
                <w:sz w:val="20"/>
                <w:szCs w:val="20"/>
              </w:rPr>
              <w:t xml:space="preserve"> al paradero</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Pr>
                <w:sz w:val="20"/>
                <w:szCs w:val="20"/>
              </w:rPr>
              <w:t>MM</w:t>
            </w:r>
          </w:p>
        </w:tc>
        <w:tc>
          <w:tcPr>
            <w:tcW w:w="4772" w:type="dxa"/>
            <w:vAlign w:val="center"/>
          </w:tcPr>
          <w:p w:rsidR="00107F27" w:rsidRPr="00694880" w:rsidRDefault="00107F27" w:rsidP="00107F27">
            <w:pPr>
              <w:jc w:val="left"/>
              <w:rPr>
                <w:sz w:val="20"/>
                <w:szCs w:val="20"/>
              </w:rPr>
            </w:pPr>
            <w:r w:rsidRPr="00694880">
              <w:rPr>
                <w:sz w:val="20"/>
                <w:szCs w:val="20"/>
              </w:rPr>
              <w:t xml:space="preserve">Minuto de llegada del </w:t>
            </w:r>
            <w:r>
              <w:rPr>
                <w:sz w:val="20"/>
                <w:szCs w:val="20"/>
              </w:rPr>
              <w:t>bus</w:t>
            </w:r>
            <w:r w:rsidRPr="00694880">
              <w:rPr>
                <w:sz w:val="20"/>
                <w:szCs w:val="20"/>
              </w:rPr>
              <w:t xml:space="preserve"> al paradero</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 xml:space="preserve">Hora </w:t>
            </w:r>
            <w:r>
              <w:rPr>
                <w:sz w:val="20"/>
                <w:szCs w:val="20"/>
              </w:rPr>
              <w:t>de pasada</w:t>
            </w:r>
          </w:p>
        </w:tc>
        <w:tc>
          <w:tcPr>
            <w:tcW w:w="4772" w:type="dxa"/>
            <w:vAlign w:val="center"/>
          </w:tcPr>
          <w:p w:rsidR="00107F27" w:rsidRPr="00694880" w:rsidRDefault="00107F27" w:rsidP="00107F27">
            <w:pPr>
              <w:jc w:val="left"/>
              <w:rPr>
                <w:sz w:val="20"/>
                <w:szCs w:val="20"/>
              </w:rPr>
            </w:pPr>
            <w:r w:rsidRPr="00694880">
              <w:rPr>
                <w:sz w:val="20"/>
                <w:szCs w:val="20"/>
              </w:rPr>
              <w:t xml:space="preserve">Hora de llegada del </w:t>
            </w:r>
            <w:r>
              <w:rPr>
                <w:sz w:val="20"/>
                <w:szCs w:val="20"/>
              </w:rPr>
              <w:t>bus</w:t>
            </w:r>
            <w:r w:rsidRPr="00694880">
              <w:rPr>
                <w:sz w:val="20"/>
                <w:szCs w:val="20"/>
              </w:rPr>
              <w:t xml:space="preserve"> al paradero en formato HH:MM</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Pr>
                <w:sz w:val="20"/>
                <w:szCs w:val="20"/>
              </w:rPr>
              <w:t>Patente del bus</w:t>
            </w:r>
          </w:p>
        </w:tc>
        <w:tc>
          <w:tcPr>
            <w:tcW w:w="4772" w:type="dxa"/>
            <w:vAlign w:val="center"/>
          </w:tcPr>
          <w:p w:rsidR="00107F27" w:rsidRPr="00694880" w:rsidRDefault="00107F27" w:rsidP="00107F27">
            <w:pPr>
              <w:jc w:val="left"/>
              <w:rPr>
                <w:sz w:val="20"/>
                <w:szCs w:val="20"/>
              </w:rPr>
            </w:pPr>
            <w:r>
              <w:rPr>
                <w:sz w:val="20"/>
                <w:szCs w:val="20"/>
              </w:rPr>
              <w:t>Patente del bus medido</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Iden</w:t>
            </w:r>
            <w:r>
              <w:rPr>
                <w:sz w:val="20"/>
                <w:szCs w:val="20"/>
              </w:rPr>
              <w:t xml:space="preserve">tificación </w:t>
            </w:r>
            <w:r w:rsidRPr="00694880">
              <w:rPr>
                <w:sz w:val="20"/>
                <w:szCs w:val="20"/>
              </w:rPr>
              <w:t xml:space="preserve"> del Servicio</w:t>
            </w:r>
          </w:p>
        </w:tc>
        <w:tc>
          <w:tcPr>
            <w:tcW w:w="4772" w:type="dxa"/>
            <w:vAlign w:val="center"/>
          </w:tcPr>
          <w:p w:rsidR="00107F27" w:rsidRPr="00694880" w:rsidRDefault="00107F27" w:rsidP="00107F27">
            <w:pPr>
              <w:jc w:val="left"/>
              <w:rPr>
                <w:sz w:val="20"/>
                <w:szCs w:val="20"/>
              </w:rPr>
            </w:pPr>
            <w:r w:rsidRPr="00694880">
              <w:rPr>
                <w:sz w:val="20"/>
                <w:szCs w:val="20"/>
              </w:rPr>
              <w:t xml:space="preserve">Identificación del servicio </w:t>
            </w:r>
            <w:r>
              <w:rPr>
                <w:sz w:val="20"/>
                <w:szCs w:val="20"/>
              </w:rPr>
              <w:t>que llegó al paradero</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Pr>
                <w:sz w:val="20"/>
                <w:szCs w:val="20"/>
              </w:rPr>
              <w:t>Empresa</w:t>
            </w:r>
          </w:p>
        </w:tc>
        <w:tc>
          <w:tcPr>
            <w:tcW w:w="4772" w:type="dxa"/>
            <w:vAlign w:val="center"/>
          </w:tcPr>
          <w:p w:rsidR="00107F27" w:rsidRPr="00694880" w:rsidRDefault="00107F27" w:rsidP="00107F27">
            <w:pPr>
              <w:jc w:val="left"/>
              <w:rPr>
                <w:sz w:val="20"/>
                <w:szCs w:val="20"/>
              </w:rPr>
            </w:pPr>
            <w:r>
              <w:rPr>
                <w:sz w:val="20"/>
                <w:szCs w:val="20"/>
              </w:rPr>
              <w:t>Identificación de la empresa que opera el servicio</w:t>
            </w:r>
          </w:p>
        </w:tc>
      </w:tr>
      <w:tr w:rsidR="00107F27" w:rsidRPr="00694880" w:rsidTr="00107F27">
        <w:trPr>
          <w:trHeight w:val="227"/>
          <w:jc w:val="center"/>
        </w:trPr>
        <w:tc>
          <w:tcPr>
            <w:tcW w:w="2912" w:type="dxa"/>
            <w:vAlign w:val="center"/>
          </w:tcPr>
          <w:p w:rsidR="00107F27" w:rsidRPr="00B55ABA" w:rsidRDefault="00107F27" w:rsidP="00107F27">
            <w:pPr>
              <w:jc w:val="left"/>
              <w:rPr>
                <w:sz w:val="20"/>
                <w:szCs w:val="20"/>
              </w:rPr>
            </w:pPr>
            <w:r>
              <w:rPr>
                <w:sz w:val="20"/>
                <w:szCs w:val="20"/>
              </w:rPr>
              <w:t>Servicio</w:t>
            </w:r>
          </w:p>
        </w:tc>
        <w:tc>
          <w:tcPr>
            <w:tcW w:w="4772" w:type="dxa"/>
            <w:vAlign w:val="center"/>
          </w:tcPr>
          <w:p w:rsidR="00107F27" w:rsidRPr="00B55ABA" w:rsidRDefault="00107F27" w:rsidP="00107F27">
            <w:pPr>
              <w:jc w:val="left"/>
              <w:rPr>
                <w:sz w:val="20"/>
                <w:szCs w:val="20"/>
              </w:rPr>
            </w:pPr>
            <w:r w:rsidRPr="00947858">
              <w:rPr>
                <w:sz w:val="20"/>
              </w:rPr>
              <w:t xml:space="preserve">Código definido para el </w:t>
            </w:r>
            <w:r>
              <w:rPr>
                <w:sz w:val="20"/>
              </w:rPr>
              <w:t>s</w:t>
            </w:r>
            <w:r w:rsidRPr="00947858">
              <w:rPr>
                <w:sz w:val="20"/>
              </w:rPr>
              <w:t>ervicio</w:t>
            </w:r>
          </w:p>
        </w:tc>
      </w:tr>
      <w:tr w:rsidR="00107F27" w:rsidRPr="00694880" w:rsidTr="00107F27">
        <w:trPr>
          <w:trHeight w:val="227"/>
          <w:jc w:val="center"/>
        </w:trPr>
        <w:tc>
          <w:tcPr>
            <w:tcW w:w="2912" w:type="dxa"/>
            <w:vAlign w:val="center"/>
          </w:tcPr>
          <w:p w:rsidR="00107F27" w:rsidRDefault="00107F27" w:rsidP="00107F27">
            <w:pPr>
              <w:jc w:val="left"/>
              <w:rPr>
                <w:sz w:val="20"/>
                <w:szCs w:val="20"/>
              </w:rPr>
            </w:pPr>
            <w:r>
              <w:rPr>
                <w:sz w:val="20"/>
                <w:szCs w:val="20"/>
              </w:rPr>
              <w:t>Sentido</w:t>
            </w:r>
          </w:p>
        </w:tc>
        <w:tc>
          <w:tcPr>
            <w:tcW w:w="4772" w:type="dxa"/>
            <w:vAlign w:val="center"/>
          </w:tcPr>
          <w:p w:rsidR="00107F27" w:rsidRPr="00947858" w:rsidRDefault="00107F27" w:rsidP="00107F27">
            <w:pPr>
              <w:jc w:val="left"/>
              <w:rPr>
                <w:sz w:val="20"/>
              </w:rPr>
            </w:pPr>
            <w:r>
              <w:rPr>
                <w:sz w:val="20"/>
              </w:rPr>
              <w:t xml:space="preserve">Sentido de </w:t>
            </w:r>
            <w:r>
              <w:rPr>
                <w:sz w:val="20"/>
                <w:szCs w:val="20"/>
              </w:rPr>
              <w:t>viaje del servicio (ida o regreso)</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Pr>
                <w:sz w:val="20"/>
                <w:szCs w:val="20"/>
              </w:rPr>
              <w:t>Tipo servicio</w:t>
            </w:r>
          </w:p>
        </w:tc>
        <w:tc>
          <w:tcPr>
            <w:tcW w:w="4772" w:type="dxa"/>
            <w:vAlign w:val="center"/>
          </w:tcPr>
          <w:p w:rsidR="00107F27" w:rsidRPr="00694880" w:rsidRDefault="00107F27" w:rsidP="00107F27">
            <w:pPr>
              <w:jc w:val="left"/>
              <w:rPr>
                <w:sz w:val="20"/>
                <w:szCs w:val="20"/>
              </w:rPr>
            </w:pPr>
            <w:r>
              <w:rPr>
                <w:sz w:val="20"/>
                <w:szCs w:val="20"/>
              </w:rPr>
              <w:t>Identificación del tipo de servicio: urbano o rural</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sidRPr="00694880">
              <w:rPr>
                <w:sz w:val="20"/>
                <w:szCs w:val="20"/>
              </w:rPr>
              <w:t>Observación Válida</w:t>
            </w:r>
          </w:p>
        </w:tc>
        <w:tc>
          <w:tcPr>
            <w:tcW w:w="4772" w:type="dxa"/>
            <w:vAlign w:val="center"/>
          </w:tcPr>
          <w:p w:rsidR="00107F27" w:rsidRPr="00694880" w:rsidRDefault="00107F27" w:rsidP="00107F27">
            <w:pPr>
              <w:jc w:val="left"/>
              <w:rPr>
                <w:sz w:val="20"/>
                <w:szCs w:val="20"/>
              </w:rPr>
            </w:pPr>
            <w:r w:rsidRPr="00694880">
              <w:rPr>
                <w:sz w:val="20"/>
                <w:szCs w:val="20"/>
              </w:rPr>
              <w:t xml:space="preserve">Identifica si el registro en válido </w:t>
            </w:r>
            <w:r>
              <w:rPr>
                <w:sz w:val="20"/>
                <w:szCs w:val="20"/>
              </w:rPr>
              <w:t xml:space="preserve">(1) </w:t>
            </w:r>
            <w:r w:rsidRPr="00694880">
              <w:rPr>
                <w:sz w:val="20"/>
                <w:szCs w:val="20"/>
              </w:rPr>
              <w:t>o no lo es</w:t>
            </w:r>
            <w:r>
              <w:rPr>
                <w:sz w:val="20"/>
                <w:szCs w:val="20"/>
              </w:rPr>
              <w:t xml:space="preserve"> (0)</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Pr>
                <w:sz w:val="20"/>
                <w:szCs w:val="20"/>
              </w:rPr>
              <w:t>Pasajeros suben</w:t>
            </w:r>
          </w:p>
        </w:tc>
        <w:tc>
          <w:tcPr>
            <w:tcW w:w="4772" w:type="dxa"/>
            <w:vAlign w:val="center"/>
          </w:tcPr>
          <w:p w:rsidR="00107F27" w:rsidRPr="00694880" w:rsidRDefault="00107F27" w:rsidP="00107F27">
            <w:pPr>
              <w:jc w:val="left"/>
              <w:rPr>
                <w:sz w:val="20"/>
                <w:szCs w:val="20"/>
              </w:rPr>
            </w:pPr>
            <w:r>
              <w:rPr>
                <w:sz w:val="20"/>
                <w:szCs w:val="20"/>
              </w:rPr>
              <w:t>Número de pasajeros que suben al bus</w:t>
            </w:r>
          </w:p>
        </w:tc>
      </w:tr>
      <w:tr w:rsidR="00107F27" w:rsidRPr="00694880" w:rsidTr="00107F27">
        <w:trPr>
          <w:trHeight w:val="227"/>
          <w:jc w:val="center"/>
        </w:trPr>
        <w:tc>
          <w:tcPr>
            <w:tcW w:w="2912" w:type="dxa"/>
            <w:vAlign w:val="center"/>
          </w:tcPr>
          <w:p w:rsidR="00107F27" w:rsidRPr="00694880" w:rsidRDefault="00107F27" w:rsidP="00107F27">
            <w:pPr>
              <w:jc w:val="left"/>
              <w:rPr>
                <w:sz w:val="20"/>
                <w:szCs w:val="20"/>
              </w:rPr>
            </w:pPr>
            <w:r>
              <w:rPr>
                <w:sz w:val="20"/>
                <w:szCs w:val="20"/>
              </w:rPr>
              <w:t>Pasajeros bajan</w:t>
            </w:r>
          </w:p>
        </w:tc>
        <w:tc>
          <w:tcPr>
            <w:tcW w:w="4772" w:type="dxa"/>
            <w:vAlign w:val="center"/>
          </w:tcPr>
          <w:p w:rsidR="00107F27" w:rsidRPr="00694880" w:rsidRDefault="00107F27" w:rsidP="00107F27">
            <w:pPr>
              <w:jc w:val="left"/>
              <w:rPr>
                <w:sz w:val="20"/>
                <w:szCs w:val="20"/>
              </w:rPr>
            </w:pPr>
            <w:r>
              <w:rPr>
                <w:sz w:val="20"/>
                <w:szCs w:val="20"/>
              </w:rPr>
              <w:t>Número de pasajeros que bajan del bus</w:t>
            </w:r>
          </w:p>
        </w:tc>
      </w:tr>
      <w:tr w:rsidR="00107F27" w:rsidRPr="00694880" w:rsidTr="00107F27">
        <w:trPr>
          <w:trHeight w:val="227"/>
          <w:jc w:val="center"/>
        </w:trPr>
        <w:tc>
          <w:tcPr>
            <w:tcW w:w="2912" w:type="dxa"/>
            <w:vAlign w:val="center"/>
          </w:tcPr>
          <w:p w:rsidR="00107F27" w:rsidRPr="00F17455" w:rsidRDefault="00107F27" w:rsidP="00107F27">
            <w:pPr>
              <w:jc w:val="left"/>
              <w:rPr>
                <w:sz w:val="20"/>
                <w:szCs w:val="20"/>
              </w:rPr>
            </w:pPr>
            <w:r>
              <w:rPr>
                <w:sz w:val="20"/>
                <w:szCs w:val="20"/>
              </w:rPr>
              <w:t>Observaciones</w:t>
            </w:r>
          </w:p>
        </w:tc>
        <w:tc>
          <w:tcPr>
            <w:tcW w:w="4772" w:type="dxa"/>
            <w:vAlign w:val="center"/>
          </w:tcPr>
          <w:p w:rsidR="00107F27" w:rsidRPr="00F17455" w:rsidRDefault="00107F27" w:rsidP="00107F27">
            <w:pPr>
              <w:jc w:val="left"/>
              <w:rPr>
                <w:sz w:val="20"/>
                <w:szCs w:val="20"/>
              </w:rPr>
            </w:pPr>
            <w:r w:rsidRPr="00F17455">
              <w:rPr>
                <w:sz w:val="20"/>
                <w:szCs w:val="20"/>
              </w:rPr>
              <w:t>Comentario</w:t>
            </w:r>
            <w:r>
              <w:rPr>
                <w:sz w:val="20"/>
                <w:szCs w:val="20"/>
              </w:rPr>
              <w:t xml:space="preserve"> y/u</w:t>
            </w:r>
            <w:r w:rsidRPr="00F17455">
              <w:rPr>
                <w:sz w:val="20"/>
                <w:szCs w:val="20"/>
              </w:rPr>
              <w:t xml:space="preserve"> observación respecto al registro</w:t>
            </w:r>
          </w:p>
        </w:tc>
      </w:tr>
    </w:tbl>
    <w:p w:rsidR="00107F27" w:rsidRPr="00E33B63" w:rsidRDefault="00107F27" w:rsidP="00107F27">
      <w:pPr>
        <w:pStyle w:val="Normal2"/>
        <w:spacing w:line="240" w:lineRule="auto"/>
        <w:jc w:val="center"/>
        <w:rPr>
          <w:sz w:val="18"/>
        </w:rPr>
      </w:pPr>
      <w:r>
        <w:rPr>
          <w:sz w:val="18"/>
        </w:rPr>
        <w:t xml:space="preserve">Fuente: </w:t>
      </w:r>
      <w:r w:rsidRPr="00E33B63">
        <w:rPr>
          <w:sz w:val="18"/>
        </w:rPr>
        <w:t>Elaboración propia.</w:t>
      </w:r>
    </w:p>
    <w:p w:rsidR="00107F27" w:rsidRDefault="00107F27" w:rsidP="00107F27"/>
    <w:p w:rsidR="00107F27" w:rsidRPr="008C3FAF" w:rsidRDefault="00107F27" w:rsidP="00107F27">
      <w:r w:rsidRPr="008C3FAF">
        <w:t>A continuación se muestra el número de pasajeros que abordan buses (subidas) y el número de pasajeros que descienden de buses (bajadas) a nivel de paradero y periodo.</w:t>
      </w:r>
      <w:r>
        <w:t xml:space="preserve"> Se destaca que la duración de los periodos varía a nivel de punto de control, por lo que se calculó una demanda horario promedio por paradero de tal forma de hacer comparables los resultados.</w:t>
      </w:r>
    </w:p>
    <w:p w:rsidR="00107F27" w:rsidRDefault="00107F27" w:rsidP="00107F27">
      <w:pPr>
        <w:jc w:val="left"/>
        <w:rPr>
          <w:highlight w:val="yellow"/>
        </w:rPr>
      </w:pPr>
      <w:r>
        <w:rPr>
          <w:highlight w:val="yellow"/>
        </w:rPr>
        <w:br w:type="page"/>
      </w:r>
    </w:p>
    <w:p w:rsidR="00107F27" w:rsidRPr="00411238" w:rsidRDefault="00107F27" w:rsidP="00411238">
      <w:pPr>
        <w:pStyle w:val="Epgrafe0"/>
        <w:keepNext/>
        <w:spacing w:before="0"/>
        <w:rPr>
          <w:caps/>
          <w:sz w:val="20"/>
        </w:rPr>
      </w:pPr>
      <w:bookmarkStart w:id="135" w:name="_Toc532204842"/>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3</w:t>
      </w:r>
      <w:r w:rsidR="00B67893" w:rsidRPr="00411238">
        <w:rPr>
          <w:caps/>
          <w:sz w:val="20"/>
        </w:rPr>
        <w:fldChar w:fldCharType="end"/>
      </w:r>
      <w:r w:rsidRPr="00411238">
        <w:rPr>
          <w:caps/>
          <w:sz w:val="20"/>
        </w:rPr>
        <w:t>: Subidas y bajadas en paraderos (pasajeros/hora)</w:t>
      </w:r>
      <w:bookmarkEnd w:id="135"/>
    </w:p>
    <w:tbl>
      <w:tblPr>
        <w:tblW w:w="4090" w:type="pct"/>
        <w:jc w:val="center"/>
        <w:tblCellMar>
          <w:left w:w="70" w:type="dxa"/>
          <w:right w:w="70" w:type="dxa"/>
        </w:tblCellMar>
        <w:tblLook w:val="04A0" w:firstRow="1" w:lastRow="0" w:firstColumn="1" w:lastColumn="0" w:noHBand="0" w:noVBand="1"/>
      </w:tblPr>
      <w:tblGrid>
        <w:gridCol w:w="816"/>
        <w:gridCol w:w="816"/>
        <w:gridCol w:w="854"/>
        <w:gridCol w:w="815"/>
        <w:gridCol w:w="821"/>
        <w:gridCol w:w="815"/>
        <w:gridCol w:w="821"/>
        <w:gridCol w:w="815"/>
        <w:gridCol w:w="773"/>
      </w:tblGrid>
      <w:tr w:rsidR="00107F27" w:rsidRPr="008C3FAF" w:rsidTr="00107F27">
        <w:trPr>
          <w:trHeight w:val="227"/>
          <w:tblHeader/>
          <w:jc w:val="center"/>
        </w:trPr>
        <w:tc>
          <w:tcPr>
            <w:tcW w:w="5000" w:type="pct"/>
            <w:gridSpan w:val="9"/>
            <w:tcBorders>
              <w:top w:val="single" w:sz="4" w:space="0" w:color="auto"/>
              <w:left w:val="single" w:sz="4" w:space="0" w:color="auto"/>
              <w:bottom w:val="nil"/>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Pr>
                <w:b/>
                <w:bCs/>
                <w:color w:val="000000"/>
                <w:sz w:val="20"/>
                <w:szCs w:val="20"/>
              </w:rPr>
              <w:t>Laboral</w:t>
            </w:r>
          </w:p>
        </w:tc>
      </w:tr>
      <w:tr w:rsidR="00107F27" w:rsidRPr="008C3FAF" w:rsidTr="00107F27">
        <w:trPr>
          <w:trHeight w:val="227"/>
          <w:tblHeader/>
          <w:jc w:val="center"/>
        </w:trPr>
        <w:tc>
          <w:tcPr>
            <w:tcW w:w="555" w:type="pct"/>
            <w:tcBorders>
              <w:top w:val="single" w:sz="4" w:space="0" w:color="auto"/>
              <w:left w:val="single" w:sz="4" w:space="0" w:color="auto"/>
              <w:bottom w:val="nil"/>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 xml:space="preserve">ID </w:t>
            </w:r>
          </w:p>
        </w:tc>
        <w:tc>
          <w:tcPr>
            <w:tcW w:w="1136" w:type="pct"/>
            <w:gridSpan w:val="2"/>
            <w:tcBorders>
              <w:top w:val="single" w:sz="4" w:space="0" w:color="auto"/>
              <w:left w:val="nil"/>
              <w:bottom w:val="single" w:sz="4" w:space="0" w:color="auto"/>
              <w:right w:val="single" w:sz="4" w:space="0" w:color="auto"/>
            </w:tcBorders>
            <w:shd w:val="clear" w:color="auto" w:fill="auto"/>
            <w:noWrap/>
            <w:vAlign w:val="bottom"/>
            <w:hideMark/>
          </w:tcPr>
          <w:p w:rsidR="00107F27" w:rsidRPr="008C3FAF" w:rsidRDefault="00107F27" w:rsidP="00107F27">
            <w:pPr>
              <w:jc w:val="center"/>
              <w:rPr>
                <w:b/>
                <w:bCs/>
                <w:color w:val="000000"/>
                <w:sz w:val="20"/>
                <w:szCs w:val="20"/>
              </w:rPr>
            </w:pPr>
            <w:r w:rsidRPr="008C3FAF">
              <w:rPr>
                <w:b/>
                <w:bCs/>
                <w:color w:val="000000"/>
                <w:sz w:val="20"/>
                <w:szCs w:val="20"/>
              </w:rPr>
              <w:t>PMA</w:t>
            </w:r>
          </w:p>
        </w:tc>
        <w:tc>
          <w:tcPr>
            <w:tcW w:w="1114" w:type="pct"/>
            <w:gridSpan w:val="2"/>
            <w:tcBorders>
              <w:top w:val="single" w:sz="4" w:space="0" w:color="auto"/>
              <w:left w:val="nil"/>
              <w:bottom w:val="single" w:sz="4" w:space="0" w:color="auto"/>
              <w:right w:val="single" w:sz="4" w:space="0" w:color="auto"/>
            </w:tcBorders>
            <w:shd w:val="clear" w:color="auto" w:fill="auto"/>
            <w:noWrap/>
            <w:vAlign w:val="bottom"/>
            <w:hideMark/>
          </w:tcPr>
          <w:p w:rsidR="00107F27" w:rsidRPr="008C3FAF" w:rsidRDefault="00107F27" w:rsidP="00107F27">
            <w:pPr>
              <w:jc w:val="center"/>
              <w:rPr>
                <w:b/>
                <w:bCs/>
                <w:color w:val="000000"/>
                <w:sz w:val="20"/>
                <w:szCs w:val="20"/>
              </w:rPr>
            </w:pPr>
            <w:r>
              <w:rPr>
                <w:b/>
                <w:bCs/>
                <w:color w:val="000000"/>
                <w:sz w:val="20"/>
                <w:szCs w:val="20"/>
              </w:rPr>
              <w:t>FPU</w:t>
            </w:r>
          </w:p>
        </w:tc>
        <w:tc>
          <w:tcPr>
            <w:tcW w:w="1114" w:type="pct"/>
            <w:gridSpan w:val="2"/>
            <w:tcBorders>
              <w:top w:val="single" w:sz="4" w:space="0" w:color="auto"/>
              <w:left w:val="nil"/>
              <w:bottom w:val="single" w:sz="4" w:space="0" w:color="auto"/>
              <w:right w:val="single" w:sz="4" w:space="0" w:color="auto"/>
            </w:tcBorders>
            <w:shd w:val="clear" w:color="auto" w:fill="auto"/>
            <w:noWrap/>
            <w:vAlign w:val="bottom"/>
            <w:hideMark/>
          </w:tcPr>
          <w:p w:rsidR="00107F27" w:rsidRPr="008C3FAF" w:rsidRDefault="00107F27" w:rsidP="00107F27">
            <w:pPr>
              <w:jc w:val="center"/>
              <w:rPr>
                <w:b/>
                <w:bCs/>
                <w:color w:val="000000"/>
                <w:sz w:val="20"/>
                <w:szCs w:val="20"/>
              </w:rPr>
            </w:pPr>
            <w:r>
              <w:rPr>
                <w:b/>
                <w:bCs/>
                <w:color w:val="000000"/>
                <w:sz w:val="20"/>
                <w:szCs w:val="20"/>
              </w:rPr>
              <w:t>PMD</w:t>
            </w:r>
          </w:p>
        </w:tc>
        <w:tc>
          <w:tcPr>
            <w:tcW w:w="1082" w:type="pct"/>
            <w:gridSpan w:val="2"/>
            <w:tcBorders>
              <w:top w:val="single" w:sz="4" w:space="0" w:color="auto"/>
              <w:left w:val="nil"/>
              <w:bottom w:val="single" w:sz="4" w:space="0" w:color="auto"/>
              <w:right w:val="single" w:sz="4" w:space="0" w:color="auto"/>
            </w:tcBorders>
            <w:shd w:val="clear" w:color="auto" w:fill="auto"/>
            <w:noWrap/>
            <w:vAlign w:val="bottom"/>
            <w:hideMark/>
          </w:tcPr>
          <w:p w:rsidR="00107F27" w:rsidRPr="008C3FAF" w:rsidRDefault="00107F27" w:rsidP="00107F27">
            <w:pPr>
              <w:jc w:val="center"/>
              <w:rPr>
                <w:b/>
                <w:bCs/>
                <w:color w:val="000000"/>
                <w:sz w:val="20"/>
                <w:szCs w:val="20"/>
              </w:rPr>
            </w:pPr>
            <w:r w:rsidRPr="008C3FAF">
              <w:rPr>
                <w:b/>
                <w:bCs/>
                <w:color w:val="000000"/>
                <w:sz w:val="20"/>
                <w:szCs w:val="20"/>
              </w:rPr>
              <w:t>PTA</w:t>
            </w:r>
          </w:p>
        </w:tc>
      </w:tr>
      <w:tr w:rsidR="00107F27" w:rsidRPr="008C3FAF" w:rsidTr="00107F27">
        <w:trPr>
          <w:trHeight w:val="227"/>
          <w:tblHeader/>
          <w:jc w:val="center"/>
        </w:trPr>
        <w:tc>
          <w:tcPr>
            <w:tcW w:w="555" w:type="pct"/>
            <w:tcBorders>
              <w:top w:val="nil"/>
              <w:left w:val="single" w:sz="4" w:space="0" w:color="auto"/>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Parada</w:t>
            </w:r>
          </w:p>
        </w:tc>
        <w:tc>
          <w:tcPr>
            <w:tcW w:w="555" w:type="pct"/>
            <w:tcBorders>
              <w:top w:val="nil"/>
              <w:left w:val="nil"/>
              <w:bottom w:val="single" w:sz="4" w:space="0" w:color="auto"/>
              <w:right w:val="single" w:sz="4" w:space="0" w:color="auto"/>
            </w:tcBorders>
            <w:shd w:val="clear" w:color="auto" w:fill="auto"/>
            <w:noWrap/>
            <w:vAlign w:val="bottom"/>
            <w:hideMark/>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81" w:type="pct"/>
            <w:tcBorders>
              <w:top w:val="nil"/>
              <w:left w:val="nil"/>
              <w:bottom w:val="single" w:sz="4" w:space="0" w:color="auto"/>
              <w:right w:val="single" w:sz="4" w:space="0" w:color="auto"/>
            </w:tcBorders>
            <w:shd w:val="clear" w:color="auto" w:fill="auto"/>
            <w:noWrap/>
            <w:vAlign w:val="bottom"/>
            <w:hideMark/>
          </w:tcPr>
          <w:p w:rsidR="00107F27" w:rsidRPr="008C3FAF" w:rsidRDefault="00107F27" w:rsidP="00107F27">
            <w:pPr>
              <w:jc w:val="left"/>
              <w:rPr>
                <w:b/>
                <w:bCs/>
                <w:color w:val="000000"/>
                <w:sz w:val="20"/>
                <w:szCs w:val="20"/>
              </w:rPr>
            </w:pPr>
            <w:r w:rsidRPr="008C3FAF">
              <w:rPr>
                <w:b/>
                <w:bCs/>
                <w:color w:val="000000"/>
                <w:sz w:val="20"/>
                <w:szCs w:val="20"/>
              </w:rPr>
              <w:t>Bajada</w:t>
            </w:r>
          </w:p>
        </w:tc>
        <w:tc>
          <w:tcPr>
            <w:tcW w:w="555" w:type="pct"/>
            <w:tcBorders>
              <w:top w:val="nil"/>
              <w:left w:val="nil"/>
              <w:bottom w:val="single" w:sz="4" w:space="0" w:color="auto"/>
              <w:right w:val="single" w:sz="4" w:space="0" w:color="auto"/>
            </w:tcBorders>
            <w:shd w:val="clear" w:color="auto" w:fill="auto"/>
            <w:noWrap/>
            <w:vAlign w:val="bottom"/>
            <w:hideMark/>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59" w:type="pct"/>
            <w:tcBorders>
              <w:top w:val="nil"/>
              <w:left w:val="nil"/>
              <w:bottom w:val="single" w:sz="4" w:space="0" w:color="auto"/>
              <w:right w:val="single" w:sz="4" w:space="0" w:color="auto"/>
            </w:tcBorders>
            <w:shd w:val="clear" w:color="auto" w:fill="auto"/>
            <w:noWrap/>
            <w:vAlign w:val="bottom"/>
            <w:hideMark/>
          </w:tcPr>
          <w:p w:rsidR="00107F27" w:rsidRPr="008C3FAF" w:rsidRDefault="00107F27" w:rsidP="00107F27">
            <w:pPr>
              <w:jc w:val="left"/>
              <w:rPr>
                <w:b/>
                <w:bCs/>
                <w:color w:val="000000"/>
                <w:sz w:val="20"/>
                <w:szCs w:val="20"/>
              </w:rPr>
            </w:pPr>
            <w:r w:rsidRPr="008C3FAF">
              <w:rPr>
                <w:b/>
                <w:bCs/>
                <w:color w:val="000000"/>
                <w:sz w:val="20"/>
                <w:szCs w:val="20"/>
              </w:rPr>
              <w:t>Bajada</w:t>
            </w:r>
          </w:p>
        </w:tc>
        <w:tc>
          <w:tcPr>
            <w:tcW w:w="555" w:type="pct"/>
            <w:tcBorders>
              <w:top w:val="nil"/>
              <w:left w:val="nil"/>
              <w:bottom w:val="single" w:sz="4" w:space="0" w:color="auto"/>
              <w:right w:val="single" w:sz="4" w:space="0" w:color="auto"/>
            </w:tcBorders>
            <w:shd w:val="clear" w:color="auto" w:fill="auto"/>
            <w:noWrap/>
            <w:vAlign w:val="bottom"/>
            <w:hideMark/>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59" w:type="pct"/>
            <w:tcBorders>
              <w:top w:val="nil"/>
              <w:left w:val="nil"/>
              <w:bottom w:val="single" w:sz="4" w:space="0" w:color="auto"/>
              <w:right w:val="single" w:sz="4" w:space="0" w:color="auto"/>
            </w:tcBorders>
            <w:shd w:val="clear" w:color="auto" w:fill="auto"/>
            <w:noWrap/>
            <w:vAlign w:val="bottom"/>
            <w:hideMark/>
          </w:tcPr>
          <w:p w:rsidR="00107F27" w:rsidRPr="008C3FAF" w:rsidRDefault="00107F27" w:rsidP="00107F27">
            <w:pPr>
              <w:jc w:val="left"/>
              <w:rPr>
                <w:b/>
                <w:bCs/>
                <w:color w:val="000000"/>
                <w:sz w:val="20"/>
                <w:szCs w:val="20"/>
              </w:rPr>
            </w:pPr>
            <w:r w:rsidRPr="008C3FAF">
              <w:rPr>
                <w:b/>
                <w:bCs/>
                <w:color w:val="000000"/>
                <w:sz w:val="20"/>
                <w:szCs w:val="20"/>
              </w:rPr>
              <w:t>Bajada</w:t>
            </w:r>
          </w:p>
        </w:tc>
        <w:tc>
          <w:tcPr>
            <w:tcW w:w="555" w:type="pct"/>
            <w:tcBorders>
              <w:top w:val="nil"/>
              <w:left w:val="nil"/>
              <w:bottom w:val="single" w:sz="4" w:space="0" w:color="auto"/>
              <w:right w:val="single" w:sz="4" w:space="0" w:color="auto"/>
            </w:tcBorders>
            <w:shd w:val="clear" w:color="auto" w:fill="auto"/>
            <w:noWrap/>
            <w:vAlign w:val="bottom"/>
            <w:hideMark/>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27" w:type="pct"/>
            <w:tcBorders>
              <w:top w:val="nil"/>
              <w:left w:val="nil"/>
              <w:bottom w:val="single" w:sz="4" w:space="0" w:color="auto"/>
              <w:right w:val="single" w:sz="4" w:space="0" w:color="auto"/>
            </w:tcBorders>
            <w:shd w:val="clear" w:color="auto" w:fill="auto"/>
            <w:noWrap/>
            <w:vAlign w:val="bottom"/>
            <w:hideMark/>
          </w:tcPr>
          <w:p w:rsidR="00107F27" w:rsidRPr="008C3FAF" w:rsidRDefault="00107F27" w:rsidP="00107F27">
            <w:pPr>
              <w:jc w:val="left"/>
              <w:rPr>
                <w:b/>
                <w:bCs/>
                <w:color w:val="000000"/>
                <w:sz w:val="20"/>
                <w:szCs w:val="20"/>
              </w:rPr>
            </w:pPr>
            <w:r w:rsidRPr="008C3FAF">
              <w:rPr>
                <w:b/>
                <w:bCs/>
                <w:color w:val="000000"/>
                <w:sz w:val="20"/>
                <w:szCs w:val="20"/>
              </w:rPr>
              <w:t>Bajada</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1</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4</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2</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9</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20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3</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25</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1</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4</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1</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8</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7</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8</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5</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3</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9</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9</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20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50</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6</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50</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5</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10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5</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13</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11</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2</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14</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15</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1</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1</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16</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18</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19</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2</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56</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9</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26</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20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3</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21</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22</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24</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3</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26</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24</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7</w:t>
            </w:r>
          </w:p>
        </w:tc>
      </w:tr>
      <w:tr w:rsidR="00107F27" w:rsidRPr="008C3FAF" w:rsidTr="00107F27">
        <w:trPr>
          <w:trHeight w:val="227"/>
          <w:jc w:val="center"/>
        </w:trPr>
        <w:tc>
          <w:tcPr>
            <w:tcW w:w="555" w:type="pct"/>
            <w:tcBorders>
              <w:top w:val="nil"/>
              <w:left w:val="single" w:sz="4" w:space="0" w:color="auto"/>
              <w:bottom w:val="single" w:sz="4" w:space="0" w:color="auto"/>
              <w:right w:val="single" w:sz="4" w:space="0" w:color="auto"/>
            </w:tcBorders>
            <w:shd w:val="clear" w:color="auto" w:fill="auto"/>
            <w:noWrap/>
            <w:vAlign w:val="bottom"/>
            <w:hideMark/>
          </w:tcPr>
          <w:p w:rsidR="00107F27" w:rsidRPr="00C00195" w:rsidRDefault="00107F27" w:rsidP="00107F27">
            <w:pPr>
              <w:jc w:val="center"/>
              <w:rPr>
                <w:color w:val="000000"/>
                <w:sz w:val="20"/>
                <w:szCs w:val="20"/>
              </w:rPr>
            </w:pPr>
            <w:r w:rsidRPr="00C00195">
              <w:rPr>
                <w:color w:val="000000"/>
                <w:sz w:val="20"/>
                <w:szCs w:val="20"/>
              </w:rPr>
              <w:t>28</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81"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9"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 </w:t>
            </w:r>
          </w:p>
        </w:tc>
        <w:tc>
          <w:tcPr>
            <w:tcW w:w="555"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1</w:t>
            </w:r>
          </w:p>
        </w:tc>
        <w:tc>
          <w:tcPr>
            <w:tcW w:w="527" w:type="pct"/>
            <w:tcBorders>
              <w:top w:val="nil"/>
              <w:left w:val="nil"/>
              <w:bottom w:val="single" w:sz="4" w:space="0" w:color="auto"/>
              <w:right w:val="single" w:sz="4" w:space="0" w:color="auto"/>
            </w:tcBorders>
            <w:shd w:val="clear" w:color="auto" w:fill="auto"/>
            <w:noWrap/>
            <w:vAlign w:val="center"/>
            <w:hideMark/>
          </w:tcPr>
          <w:p w:rsidR="00107F27" w:rsidRDefault="00107F27" w:rsidP="00107F27">
            <w:pPr>
              <w:jc w:val="center"/>
              <w:rPr>
                <w:color w:val="000000"/>
                <w:sz w:val="20"/>
                <w:szCs w:val="20"/>
              </w:rPr>
            </w:pPr>
            <w:r>
              <w:rPr>
                <w:color w:val="000000"/>
                <w:sz w:val="20"/>
                <w:szCs w:val="20"/>
              </w:rPr>
              <w:t>0</w:t>
            </w:r>
          </w:p>
        </w:tc>
      </w:tr>
      <w:tr w:rsidR="00107F27" w:rsidRPr="008C3FAF" w:rsidTr="00107F27">
        <w:trPr>
          <w:trHeight w:val="22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bottom"/>
          </w:tcPr>
          <w:p w:rsidR="00107F27" w:rsidRPr="00C00195" w:rsidRDefault="00107F27" w:rsidP="00107F27">
            <w:pPr>
              <w:jc w:val="center"/>
              <w:rPr>
                <w:color w:val="000000"/>
                <w:sz w:val="20"/>
                <w:szCs w:val="20"/>
              </w:rPr>
            </w:pPr>
            <w:r>
              <w:rPr>
                <w:b/>
                <w:bCs/>
                <w:color w:val="000000"/>
                <w:sz w:val="20"/>
                <w:szCs w:val="20"/>
              </w:rPr>
              <w:t>Sábado</w:t>
            </w:r>
          </w:p>
        </w:tc>
      </w:tr>
      <w:tr w:rsidR="00107F27" w:rsidRPr="008C3FAF" w:rsidTr="00107F27">
        <w:trPr>
          <w:trHeight w:val="179"/>
          <w:jc w:val="center"/>
        </w:trPr>
        <w:tc>
          <w:tcPr>
            <w:tcW w:w="55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 xml:space="preserve">ID </w:t>
            </w:r>
          </w:p>
          <w:p w:rsidR="00107F27" w:rsidRPr="008C3FAF" w:rsidRDefault="00107F27" w:rsidP="00107F27">
            <w:pPr>
              <w:jc w:val="center"/>
              <w:rPr>
                <w:b/>
                <w:bCs/>
                <w:color w:val="000000"/>
                <w:sz w:val="20"/>
                <w:szCs w:val="20"/>
              </w:rPr>
            </w:pPr>
            <w:r w:rsidRPr="008C3FAF">
              <w:rPr>
                <w:b/>
                <w:bCs/>
                <w:color w:val="000000"/>
                <w:sz w:val="20"/>
                <w:szCs w:val="20"/>
              </w:rPr>
              <w:t>Parada</w:t>
            </w:r>
          </w:p>
        </w:tc>
        <w:tc>
          <w:tcPr>
            <w:tcW w:w="1136"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center"/>
              <w:rPr>
                <w:b/>
                <w:bCs/>
                <w:color w:val="000000"/>
                <w:sz w:val="20"/>
                <w:szCs w:val="20"/>
              </w:rPr>
            </w:pPr>
            <w:r w:rsidRPr="008C3FAF">
              <w:rPr>
                <w:b/>
                <w:bCs/>
                <w:color w:val="000000"/>
                <w:sz w:val="20"/>
                <w:szCs w:val="20"/>
              </w:rPr>
              <w:t>PMA</w:t>
            </w:r>
          </w:p>
        </w:tc>
        <w:tc>
          <w:tcPr>
            <w:tcW w:w="111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center"/>
              <w:rPr>
                <w:b/>
                <w:bCs/>
                <w:color w:val="000000"/>
                <w:sz w:val="20"/>
                <w:szCs w:val="20"/>
              </w:rPr>
            </w:pPr>
            <w:r>
              <w:rPr>
                <w:b/>
                <w:bCs/>
                <w:color w:val="000000"/>
                <w:sz w:val="20"/>
                <w:szCs w:val="20"/>
              </w:rPr>
              <w:t>FPU</w:t>
            </w:r>
          </w:p>
        </w:tc>
        <w:tc>
          <w:tcPr>
            <w:tcW w:w="111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center"/>
              <w:rPr>
                <w:b/>
                <w:bCs/>
                <w:color w:val="000000"/>
                <w:sz w:val="20"/>
                <w:szCs w:val="20"/>
              </w:rPr>
            </w:pPr>
            <w:r>
              <w:rPr>
                <w:b/>
                <w:bCs/>
                <w:color w:val="000000"/>
                <w:sz w:val="20"/>
                <w:szCs w:val="20"/>
              </w:rPr>
              <w:t>PMD</w:t>
            </w:r>
          </w:p>
        </w:tc>
        <w:tc>
          <w:tcPr>
            <w:tcW w:w="1082"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center"/>
              <w:rPr>
                <w:b/>
                <w:bCs/>
                <w:color w:val="000000"/>
                <w:sz w:val="20"/>
                <w:szCs w:val="20"/>
              </w:rPr>
            </w:pPr>
            <w:r w:rsidRPr="008C3FAF">
              <w:rPr>
                <w:b/>
                <w:bCs/>
                <w:color w:val="000000"/>
                <w:sz w:val="20"/>
                <w:szCs w:val="20"/>
              </w:rPr>
              <w:t>PTA</w:t>
            </w:r>
          </w:p>
        </w:tc>
      </w:tr>
      <w:tr w:rsidR="00107F27" w:rsidRPr="008C3FAF" w:rsidTr="00107F27">
        <w:trPr>
          <w:trHeight w:val="178"/>
          <w:jc w:val="center"/>
        </w:trPr>
        <w:tc>
          <w:tcPr>
            <w:tcW w:w="555"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b/>
                <w:bCs/>
                <w:color w:val="000000"/>
                <w:sz w:val="20"/>
                <w:szCs w:val="20"/>
              </w:rPr>
            </w:pPr>
          </w:p>
        </w:tc>
        <w:tc>
          <w:tcPr>
            <w:tcW w:w="555"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81"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Bajada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59"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Bajada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59"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Bajada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27"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Bajada</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1</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9</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15</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3</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10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4</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11</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15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17</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19</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2</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17</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3</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23</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1</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6</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24</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2</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26</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23</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6</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27</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1</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1</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28</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3</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1</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29</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1</w:t>
            </w:r>
          </w:p>
        </w:tc>
      </w:tr>
      <w:tr w:rsidR="00107F27" w:rsidRPr="008C3FAF" w:rsidTr="00107F27">
        <w:trPr>
          <w:trHeight w:val="178"/>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b/>
                <w:bCs/>
                <w:color w:val="000000"/>
                <w:sz w:val="20"/>
                <w:szCs w:val="20"/>
              </w:rPr>
              <w:t>Domingo</w:t>
            </w:r>
          </w:p>
        </w:tc>
      </w:tr>
      <w:tr w:rsidR="00107F27" w:rsidRPr="008C3FAF" w:rsidTr="00107F27">
        <w:trPr>
          <w:trHeight w:val="178"/>
          <w:jc w:val="center"/>
        </w:trPr>
        <w:tc>
          <w:tcPr>
            <w:tcW w:w="555" w:type="pct"/>
            <w:vMerge w:val="restart"/>
            <w:tcBorders>
              <w:top w:val="single" w:sz="4" w:space="0" w:color="auto"/>
              <w:left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 xml:space="preserve">ID </w:t>
            </w:r>
          </w:p>
          <w:p w:rsidR="00107F27" w:rsidRDefault="00107F27" w:rsidP="00107F27">
            <w:pPr>
              <w:jc w:val="center"/>
              <w:rPr>
                <w:color w:val="000000"/>
                <w:sz w:val="20"/>
                <w:szCs w:val="20"/>
              </w:rPr>
            </w:pPr>
            <w:r w:rsidRPr="008C3FAF">
              <w:rPr>
                <w:b/>
                <w:bCs/>
                <w:color w:val="000000"/>
                <w:sz w:val="20"/>
                <w:szCs w:val="20"/>
              </w:rPr>
              <w:t>Parada</w:t>
            </w:r>
          </w:p>
        </w:tc>
        <w:tc>
          <w:tcPr>
            <w:tcW w:w="1136"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center"/>
              <w:rPr>
                <w:b/>
                <w:bCs/>
                <w:color w:val="000000"/>
                <w:sz w:val="20"/>
                <w:szCs w:val="20"/>
              </w:rPr>
            </w:pPr>
            <w:r w:rsidRPr="008C3FAF">
              <w:rPr>
                <w:b/>
                <w:bCs/>
                <w:color w:val="000000"/>
                <w:sz w:val="20"/>
                <w:szCs w:val="20"/>
              </w:rPr>
              <w:t>PMA</w:t>
            </w:r>
          </w:p>
        </w:tc>
        <w:tc>
          <w:tcPr>
            <w:tcW w:w="111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center"/>
              <w:rPr>
                <w:b/>
                <w:bCs/>
                <w:color w:val="000000"/>
                <w:sz w:val="20"/>
                <w:szCs w:val="20"/>
              </w:rPr>
            </w:pPr>
            <w:r>
              <w:rPr>
                <w:b/>
                <w:bCs/>
                <w:color w:val="000000"/>
                <w:sz w:val="20"/>
                <w:szCs w:val="20"/>
              </w:rPr>
              <w:t>FPU</w:t>
            </w:r>
          </w:p>
        </w:tc>
        <w:tc>
          <w:tcPr>
            <w:tcW w:w="111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center"/>
              <w:rPr>
                <w:b/>
                <w:bCs/>
                <w:color w:val="000000"/>
                <w:sz w:val="20"/>
                <w:szCs w:val="20"/>
              </w:rPr>
            </w:pPr>
            <w:r>
              <w:rPr>
                <w:b/>
                <w:bCs/>
                <w:color w:val="000000"/>
                <w:sz w:val="20"/>
                <w:szCs w:val="20"/>
              </w:rPr>
              <w:t>PMD</w:t>
            </w:r>
          </w:p>
        </w:tc>
        <w:tc>
          <w:tcPr>
            <w:tcW w:w="1082" w:type="pct"/>
            <w:gridSpan w:val="2"/>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center"/>
              <w:rPr>
                <w:b/>
                <w:bCs/>
                <w:color w:val="000000"/>
                <w:sz w:val="20"/>
                <w:szCs w:val="20"/>
              </w:rPr>
            </w:pPr>
            <w:r w:rsidRPr="008C3FAF">
              <w:rPr>
                <w:b/>
                <w:bCs/>
                <w:color w:val="000000"/>
                <w:sz w:val="20"/>
                <w:szCs w:val="20"/>
              </w:rPr>
              <w:t>PTA</w:t>
            </w:r>
          </w:p>
        </w:tc>
      </w:tr>
      <w:tr w:rsidR="00107F27" w:rsidRPr="008C3FAF" w:rsidTr="00107F27">
        <w:trPr>
          <w:trHeight w:val="178"/>
          <w:jc w:val="center"/>
        </w:trPr>
        <w:tc>
          <w:tcPr>
            <w:tcW w:w="555" w:type="pct"/>
            <w:vMerge/>
            <w:tcBorders>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p>
        </w:tc>
        <w:tc>
          <w:tcPr>
            <w:tcW w:w="555"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81"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Bajada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59"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Bajada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59"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Bajada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Subida</w:t>
            </w:r>
          </w:p>
        </w:tc>
        <w:tc>
          <w:tcPr>
            <w:tcW w:w="527" w:type="pct"/>
            <w:tcBorders>
              <w:top w:val="single" w:sz="4" w:space="0" w:color="auto"/>
              <w:left w:val="single" w:sz="4" w:space="0" w:color="auto"/>
              <w:bottom w:val="single" w:sz="4" w:space="0" w:color="auto"/>
              <w:right w:val="single" w:sz="4" w:space="0" w:color="auto"/>
            </w:tcBorders>
            <w:shd w:val="clear" w:color="auto" w:fill="auto"/>
            <w:vAlign w:val="bottom"/>
          </w:tcPr>
          <w:p w:rsidR="00107F27" w:rsidRPr="008C3FAF" w:rsidRDefault="00107F27" w:rsidP="00107F27">
            <w:pPr>
              <w:jc w:val="left"/>
              <w:rPr>
                <w:b/>
                <w:bCs/>
                <w:color w:val="000000"/>
                <w:sz w:val="20"/>
                <w:szCs w:val="20"/>
              </w:rPr>
            </w:pPr>
            <w:r w:rsidRPr="008C3FAF">
              <w:rPr>
                <w:b/>
                <w:bCs/>
                <w:color w:val="000000"/>
                <w:sz w:val="20"/>
                <w:szCs w:val="20"/>
              </w:rPr>
              <w:t>Bajada</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4</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55"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9"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55"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9"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2</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6</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5"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9"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9</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55"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9"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3</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12</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55"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9"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19</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55"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9"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24</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55"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9"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r>
      <w:tr w:rsidR="00107F27" w:rsidRPr="008C3FAF" w:rsidTr="00107F27">
        <w:trPr>
          <w:trHeight w:val="178"/>
          <w:jc w:val="center"/>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Default="00107F27" w:rsidP="00107F27">
            <w:pPr>
              <w:jc w:val="center"/>
              <w:rPr>
                <w:color w:val="000000"/>
                <w:sz w:val="20"/>
                <w:szCs w:val="20"/>
              </w:rPr>
            </w:pPr>
            <w:r>
              <w:rPr>
                <w:color w:val="000000"/>
                <w:sz w:val="20"/>
                <w:szCs w:val="20"/>
              </w:rPr>
              <w:t>28</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p>
        </w:tc>
        <w:tc>
          <w:tcPr>
            <w:tcW w:w="555"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9" w:type="pct"/>
            <w:tcBorders>
              <w:top w:val="single" w:sz="4" w:space="0" w:color="auto"/>
              <w:left w:val="single" w:sz="4" w:space="0" w:color="auto"/>
              <w:bottom w:val="single" w:sz="4" w:space="0" w:color="auto"/>
              <w:right w:val="single" w:sz="4" w:space="0" w:color="auto"/>
            </w:tcBorders>
            <w:shd w:val="clear" w:color="auto" w:fill="auto"/>
          </w:tcPr>
          <w:p w:rsidR="00107F27" w:rsidRDefault="00107F27" w:rsidP="00107F27">
            <w:pPr>
              <w:jc w:val="center"/>
            </w:pPr>
            <w:r w:rsidRPr="00333246">
              <w:rPr>
                <w:color w:val="000000"/>
                <w:sz w:val="20"/>
                <w:szCs w:val="20"/>
              </w:rPr>
              <w:t>n.a.</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0</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tcPr>
          <w:p w:rsidR="00107F27" w:rsidRDefault="00107F27" w:rsidP="00107F27">
            <w:pPr>
              <w:jc w:val="center"/>
              <w:rPr>
                <w:color w:val="000000"/>
                <w:sz w:val="20"/>
                <w:szCs w:val="20"/>
              </w:rPr>
            </w:pPr>
            <w:r>
              <w:rPr>
                <w:color w:val="000000"/>
                <w:sz w:val="20"/>
                <w:szCs w:val="20"/>
              </w:rPr>
              <w:t> </w:t>
            </w:r>
          </w:p>
        </w:tc>
      </w:tr>
    </w:tbl>
    <w:p w:rsidR="00107F27" w:rsidRPr="00447AFB" w:rsidRDefault="00107F27" w:rsidP="00107F27">
      <w:pPr>
        <w:jc w:val="center"/>
        <w:rPr>
          <w:lang w:val="es-CL"/>
        </w:rPr>
      </w:pPr>
      <w:r>
        <w:rPr>
          <w:sz w:val="18"/>
          <w:szCs w:val="18"/>
        </w:rPr>
        <w:t>Fuente: Elaboración propia (n.a.: no aplica).</w:t>
      </w:r>
    </w:p>
    <w:p w:rsidR="00107F27" w:rsidRPr="00A5573D" w:rsidRDefault="00107F27" w:rsidP="00107F27">
      <w:pPr>
        <w:pStyle w:val="Normal2"/>
        <w:spacing w:line="240" w:lineRule="auto"/>
        <w:rPr>
          <w:highlight w:val="yellow"/>
          <w:lang w:val="es-CL"/>
        </w:rPr>
      </w:pPr>
    </w:p>
    <w:p w:rsidR="00107F27" w:rsidRPr="008C3FAF" w:rsidRDefault="00107F27" w:rsidP="00107F27">
      <w:pPr>
        <w:jc w:val="center"/>
        <w:rPr>
          <w:sz w:val="18"/>
          <w:szCs w:val="18"/>
        </w:rPr>
      </w:pPr>
    </w:p>
    <w:p w:rsidR="00107F27" w:rsidRPr="008C3FAF" w:rsidRDefault="00107F27" w:rsidP="00107F27">
      <w:pPr>
        <w:rPr>
          <w:lang w:val="es-CL"/>
        </w:rPr>
      </w:pPr>
      <w:r w:rsidRPr="008C3FAF">
        <w:rPr>
          <w:lang w:val="es-CL"/>
        </w:rPr>
        <w:lastRenderedPageBreak/>
        <w:t>A partir de estos resultados, es posible identificar cuáles paraderos cumplen funciones de subida (suben muchos más pasajeros de los que bajan) o bajada (bajan muchos más pasajeros de los que suben) de pasajeros.</w:t>
      </w:r>
    </w:p>
    <w:p w:rsidR="00107F27" w:rsidRPr="008C3FAF" w:rsidRDefault="00107F27" w:rsidP="00107F27">
      <w:pPr>
        <w:rPr>
          <w:lang w:val="es-CL"/>
        </w:rPr>
      </w:pPr>
    </w:p>
    <w:p w:rsidR="00107F27" w:rsidRDefault="00107F27" w:rsidP="00107F27">
      <w:pPr>
        <w:pStyle w:val="Normal2"/>
        <w:numPr>
          <w:ilvl w:val="0"/>
          <w:numId w:val="19"/>
        </w:numPr>
        <w:spacing w:line="240" w:lineRule="auto"/>
        <w:ind w:hanging="357"/>
      </w:pPr>
      <w:r w:rsidRPr="008C3FAF">
        <w:t xml:space="preserve">Los paraderos que son principalmente de subida corresponden a los paraderos </w:t>
      </w:r>
      <w:r>
        <w:t>3, 9, 13</w:t>
      </w:r>
      <w:r w:rsidRPr="008C3FAF">
        <w:t xml:space="preserve"> y </w:t>
      </w:r>
      <w:r>
        <w:t>26. En todos estos paraderos las subidas superan ampliamente a las bajadas.</w:t>
      </w:r>
    </w:p>
    <w:p w:rsidR="00107F27" w:rsidRDefault="00107F27" w:rsidP="00107F27">
      <w:pPr>
        <w:pStyle w:val="Normal2"/>
        <w:spacing w:line="240" w:lineRule="auto"/>
        <w:ind w:left="720"/>
      </w:pPr>
    </w:p>
    <w:p w:rsidR="00107F27" w:rsidRDefault="00107F27" w:rsidP="00411238">
      <w:pPr>
        <w:pStyle w:val="Normal2"/>
        <w:numPr>
          <w:ilvl w:val="0"/>
          <w:numId w:val="22"/>
        </w:numPr>
        <w:spacing w:line="240" w:lineRule="auto"/>
        <w:ind w:left="1440"/>
      </w:pPr>
      <w:r>
        <w:t>Los paraderos 3 y 26 se ubican en el sector Norponiente de San Fernando. Ambos se ubican cerca del Hospital de San Fernando y el CESFAM.</w:t>
      </w:r>
    </w:p>
    <w:p w:rsidR="00107F27" w:rsidRDefault="00107F27" w:rsidP="00107F27">
      <w:pPr>
        <w:pStyle w:val="Prrafodelista"/>
        <w:ind w:left="1786"/>
      </w:pPr>
    </w:p>
    <w:p w:rsidR="00107F27" w:rsidRDefault="00107F27" w:rsidP="00411238">
      <w:pPr>
        <w:pStyle w:val="Normal2"/>
        <w:numPr>
          <w:ilvl w:val="0"/>
          <w:numId w:val="22"/>
        </w:numPr>
        <w:spacing w:line="240" w:lineRule="auto"/>
        <w:ind w:left="1440"/>
      </w:pPr>
      <w:r>
        <w:t>El paradero 9 se ubica en el Centro de la ciudad, cerca de la Plaza Valdivia,  la Escuela Isabel La Católica y el Mall VIVO San Fernando.</w:t>
      </w:r>
    </w:p>
    <w:p w:rsidR="00107F27" w:rsidRDefault="00107F27" w:rsidP="00107F27">
      <w:pPr>
        <w:pStyle w:val="Prrafodelista"/>
      </w:pPr>
    </w:p>
    <w:p w:rsidR="00107F27" w:rsidRDefault="00107F27" w:rsidP="00411238">
      <w:pPr>
        <w:pStyle w:val="Normal2"/>
        <w:numPr>
          <w:ilvl w:val="0"/>
          <w:numId w:val="22"/>
        </w:numPr>
        <w:spacing w:line="240" w:lineRule="auto"/>
        <w:ind w:left="1440"/>
      </w:pPr>
      <w:r>
        <w:t>El paradero 13 se encuentra en la Villa Santa Bárbara, la cual es un área residencial con gran número de casas.</w:t>
      </w:r>
    </w:p>
    <w:p w:rsidR="00107F27" w:rsidRDefault="00107F27" w:rsidP="00107F27">
      <w:pPr>
        <w:pStyle w:val="Prrafodelista"/>
        <w:ind w:left="1786"/>
      </w:pPr>
    </w:p>
    <w:p w:rsidR="00107F27" w:rsidRDefault="00107F27" w:rsidP="00107F27">
      <w:pPr>
        <w:pStyle w:val="Normal2"/>
        <w:numPr>
          <w:ilvl w:val="0"/>
          <w:numId w:val="19"/>
        </w:numPr>
        <w:spacing w:before="120" w:line="240" w:lineRule="auto"/>
        <w:ind w:hanging="357"/>
      </w:pPr>
      <w:r w:rsidRPr="002112DA">
        <w:t xml:space="preserve">Los paraderos que sirven la función de bajada son el </w:t>
      </w:r>
      <w:r>
        <w:t>2, 4, 19 y 23</w:t>
      </w:r>
      <w:r w:rsidRPr="002112DA">
        <w:t xml:space="preserve"> donde las bajadas </w:t>
      </w:r>
      <w:r>
        <w:t>son al menos 5 veces más que</w:t>
      </w:r>
      <w:r w:rsidRPr="002112DA">
        <w:t xml:space="preserve"> las subidas.</w:t>
      </w:r>
    </w:p>
    <w:p w:rsidR="00107F27" w:rsidRDefault="00107F27" w:rsidP="00107F27">
      <w:pPr>
        <w:pStyle w:val="Normal2"/>
        <w:numPr>
          <w:ilvl w:val="1"/>
          <w:numId w:val="19"/>
        </w:numPr>
        <w:spacing w:before="120" w:line="240" w:lineRule="auto"/>
      </w:pPr>
      <w:r>
        <w:t>El paradero 2 se ubica en la zona Norponiente de San Fernando y en su entorno se encuentra la Villa Eduardo Barrios.</w:t>
      </w:r>
    </w:p>
    <w:p w:rsidR="00107F27" w:rsidRDefault="00107F27" w:rsidP="00107F27">
      <w:pPr>
        <w:pStyle w:val="Normal2"/>
        <w:numPr>
          <w:ilvl w:val="1"/>
          <w:numId w:val="19"/>
        </w:numPr>
        <w:spacing w:before="120" w:line="240" w:lineRule="auto"/>
      </w:pPr>
      <w:r>
        <w:t>Los Paraderos 4 y 19 pertenecen a la zona Centro de la ciudad. El paradero 19 se encuentra frente a la Plaza Valdivia y el paradero 4 está entre la Ilustre Municipalidad de San Fernando y el Instituto Profesional AIEP.</w:t>
      </w:r>
    </w:p>
    <w:p w:rsidR="00107F27" w:rsidRDefault="00107F27" w:rsidP="00107F27">
      <w:pPr>
        <w:pStyle w:val="Normal2"/>
        <w:numPr>
          <w:ilvl w:val="1"/>
          <w:numId w:val="19"/>
        </w:numPr>
        <w:spacing w:before="120" w:line="240" w:lineRule="auto"/>
      </w:pPr>
      <w:r>
        <w:t>El paradero 23 ubicado en la zona Sur Poniente es un área preferentemente residencial correspondiente a la Villa La Ramada.</w:t>
      </w:r>
    </w:p>
    <w:p w:rsidR="00107F27" w:rsidRPr="002112DA" w:rsidRDefault="00107F27" w:rsidP="00107F27">
      <w:pPr>
        <w:pStyle w:val="Normal2"/>
        <w:numPr>
          <w:ilvl w:val="1"/>
          <w:numId w:val="19"/>
        </w:numPr>
        <w:spacing w:before="120" w:line="240" w:lineRule="auto"/>
      </w:pPr>
      <w:r>
        <w:t>Finalmente, el paradero 9 también atrae viajes importantes en el período punta mañana.</w:t>
      </w:r>
    </w:p>
    <w:p w:rsidR="00107F27" w:rsidRPr="00AD0AB2" w:rsidRDefault="00107F27" w:rsidP="00107F27">
      <w:pPr>
        <w:rPr>
          <w:highlight w:val="yellow"/>
          <w:lang w:val="es-CL"/>
        </w:rPr>
      </w:pPr>
    </w:p>
    <w:p w:rsidR="00107F27" w:rsidRPr="002112DA" w:rsidRDefault="00107F27" w:rsidP="00107F27">
      <w:pPr>
        <w:rPr>
          <w:lang w:val="es-CL"/>
        </w:rPr>
      </w:pPr>
      <w:r w:rsidRPr="002112DA">
        <w:rPr>
          <w:lang w:val="es-CL"/>
        </w:rPr>
        <w:t xml:space="preserve">Se destaca que en </w:t>
      </w:r>
      <w:r>
        <w:rPr>
          <w:lang w:val="es-CL"/>
        </w:rPr>
        <w:t>los</w:t>
      </w:r>
      <w:r w:rsidRPr="002112DA">
        <w:rPr>
          <w:lang w:val="es-CL"/>
        </w:rPr>
        <w:t xml:space="preserve"> paradero</w:t>
      </w:r>
      <w:r>
        <w:rPr>
          <w:lang w:val="es-CL"/>
        </w:rPr>
        <w:t>s</w:t>
      </w:r>
      <w:r w:rsidRPr="002112DA">
        <w:rPr>
          <w:lang w:val="es-CL"/>
        </w:rPr>
        <w:t xml:space="preserve"> </w:t>
      </w:r>
      <w:r>
        <w:rPr>
          <w:lang w:val="es-CL"/>
        </w:rPr>
        <w:t>6, 7, 11, 12, 14, 16, 18, 21 y 22</w:t>
      </w:r>
      <w:r w:rsidRPr="002112DA">
        <w:rPr>
          <w:lang w:val="es-CL"/>
        </w:rPr>
        <w:t xml:space="preserve"> no subieron</w:t>
      </w:r>
      <w:r>
        <w:rPr>
          <w:lang w:val="es-CL"/>
        </w:rPr>
        <w:t xml:space="preserve"> ni bajaron</w:t>
      </w:r>
      <w:r w:rsidRPr="002112DA">
        <w:rPr>
          <w:lang w:val="es-CL"/>
        </w:rPr>
        <w:t xml:space="preserve"> pasajero</w:t>
      </w:r>
      <w:r>
        <w:rPr>
          <w:lang w:val="es-CL"/>
        </w:rPr>
        <w:t>s de buses</w:t>
      </w:r>
      <w:r w:rsidRPr="002112DA">
        <w:rPr>
          <w:lang w:val="es-CL"/>
        </w:rPr>
        <w:t xml:space="preserve"> durante el periodo de medición, por lo que el número de subidas </w:t>
      </w:r>
      <w:r>
        <w:rPr>
          <w:lang w:val="es-CL"/>
        </w:rPr>
        <w:t xml:space="preserve">y bajadas </w:t>
      </w:r>
      <w:r w:rsidRPr="002112DA">
        <w:rPr>
          <w:lang w:val="es-CL"/>
        </w:rPr>
        <w:t>es cero.</w:t>
      </w:r>
    </w:p>
    <w:p w:rsidR="00107F27" w:rsidRDefault="00107F27" w:rsidP="00107F27">
      <w:pPr>
        <w:rPr>
          <w:highlight w:val="yellow"/>
          <w:lang w:val="es-CL"/>
        </w:rPr>
      </w:pPr>
    </w:p>
    <w:p w:rsidR="00107F27" w:rsidRDefault="00107F27" w:rsidP="00107F27">
      <w:pPr>
        <w:rPr>
          <w:lang w:val="es-CL"/>
        </w:rPr>
      </w:pPr>
      <w:r>
        <w:rPr>
          <w:lang w:val="es-CL"/>
        </w:rPr>
        <w:t>Del cuadro anterior también se pueden identificar los paraderos con mayor actividad (número total de subidas y bajadas), que promediando sobre 40 subidas/bajadas por hora. Estos paraderos son los siguientes: 9 y 19 (ubicados en la zona Centro de San Fernando). También se destacan los paraderos 3 y 26 (ubicados en las cercanías del Hospital de San Fernando) promediando sobre 30 subidas/bajadas por hora.</w:t>
      </w:r>
    </w:p>
    <w:p w:rsidR="00107F27" w:rsidRDefault="00107F27" w:rsidP="00107F27">
      <w:pPr>
        <w:rPr>
          <w:highlight w:val="yellow"/>
          <w:lang w:val="es-CL"/>
        </w:rPr>
      </w:pPr>
    </w:p>
    <w:p w:rsidR="00107F27" w:rsidRPr="00F3562A" w:rsidRDefault="00107F27" w:rsidP="00107F27">
      <w:pPr>
        <w:rPr>
          <w:lang w:val="es-CL"/>
        </w:rPr>
      </w:pPr>
      <w:r w:rsidRPr="00F3562A">
        <w:rPr>
          <w:lang w:val="es-CL"/>
        </w:rPr>
        <w:t>El mismo análisis anterior se ha realizado a nivel de paradero y servicio. Los resultados se presentan a continuación</w:t>
      </w:r>
      <w:r>
        <w:rPr>
          <w:lang w:val="es-CL"/>
        </w:rPr>
        <w:t xml:space="preserve"> por período</w:t>
      </w:r>
      <w:r w:rsidRPr="00F3562A">
        <w:rPr>
          <w:lang w:val="es-CL"/>
        </w:rPr>
        <w:t>.</w:t>
      </w:r>
    </w:p>
    <w:p w:rsidR="00107F27" w:rsidRPr="00AD0AB2" w:rsidRDefault="00107F27" w:rsidP="00107F27">
      <w:pPr>
        <w:rPr>
          <w:highlight w:val="yellow"/>
        </w:rPr>
      </w:pPr>
    </w:p>
    <w:p w:rsidR="00107F27" w:rsidRDefault="00107F27" w:rsidP="00107F27">
      <w:pPr>
        <w:jc w:val="left"/>
        <w:rPr>
          <w:rFonts w:ascii="Times" w:hAnsi="Times"/>
          <w:b/>
          <w:caps/>
          <w:sz w:val="20"/>
          <w:szCs w:val="20"/>
          <w:lang w:val="es-CL"/>
        </w:rPr>
      </w:pPr>
      <w:r>
        <w:rPr>
          <w:caps/>
          <w:sz w:val="20"/>
        </w:rPr>
        <w:br w:type="page"/>
      </w:r>
    </w:p>
    <w:p w:rsidR="00107F27" w:rsidRPr="00411238" w:rsidRDefault="00107F27" w:rsidP="00411238">
      <w:pPr>
        <w:pStyle w:val="Epgrafe0"/>
        <w:keepNext/>
        <w:spacing w:before="0"/>
        <w:rPr>
          <w:caps/>
          <w:sz w:val="20"/>
        </w:rPr>
      </w:pPr>
      <w:bookmarkStart w:id="136" w:name="_Toc532204843"/>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4</w:t>
      </w:r>
      <w:r w:rsidR="00B67893" w:rsidRPr="00411238">
        <w:rPr>
          <w:caps/>
          <w:sz w:val="20"/>
        </w:rPr>
        <w:fldChar w:fldCharType="end"/>
      </w:r>
      <w:r w:rsidRPr="00411238">
        <w:rPr>
          <w:caps/>
          <w:sz w:val="20"/>
        </w:rPr>
        <w:t>: Subidas y bajadas en paraderos por servicio DÍA LABORAL (pasajeros/HORA)</w:t>
      </w:r>
      <w:bookmarkEnd w:id="136"/>
    </w:p>
    <w:tbl>
      <w:tblPr>
        <w:tblW w:w="4545" w:type="pct"/>
        <w:jc w:val="center"/>
        <w:tblCellMar>
          <w:left w:w="70" w:type="dxa"/>
          <w:right w:w="70" w:type="dxa"/>
        </w:tblCellMar>
        <w:tblLook w:val="04A0" w:firstRow="1" w:lastRow="0" w:firstColumn="1" w:lastColumn="0" w:noHBand="0" w:noVBand="1"/>
      </w:tblPr>
      <w:tblGrid>
        <w:gridCol w:w="814"/>
        <w:gridCol w:w="829"/>
        <w:gridCol w:w="814"/>
        <w:gridCol w:w="852"/>
        <w:gridCol w:w="813"/>
        <w:gridCol w:w="820"/>
        <w:gridCol w:w="815"/>
        <w:gridCol w:w="820"/>
        <w:gridCol w:w="815"/>
        <w:gridCol w:w="771"/>
      </w:tblGrid>
      <w:tr w:rsidR="00107F27" w:rsidRPr="008C3FAF" w:rsidTr="00107F27">
        <w:trPr>
          <w:trHeight w:val="227"/>
          <w:jc w:val="center"/>
        </w:trPr>
        <w:tc>
          <w:tcPr>
            <w:tcW w:w="5000" w:type="pct"/>
            <w:gridSpan w:val="10"/>
            <w:tcBorders>
              <w:top w:val="single" w:sz="4" w:space="0" w:color="auto"/>
              <w:left w:val="single" w:sz="4" w:space="0" w:color="auto"/>
              <w:bottom w:val="nil"/>
              <w:right w:val="single" w:sz="4" w:space="0" w:color="auto"/>
            </w:tcBorders>
            <w:vAlign w:val="center"/>
          </w:tcPr>
          <w:p w:rsidR="00107F27" w:rsidRPr="008C3FAF" w:rsidRDefault="00107F27" w:rsidP="00107F27">
            <w:pPr>
              <w:jc w:val="center"/>
              <w:rPr>
                <w:b/>
                <w:bCs/>
                <w:color w:val="000000"/>
                <w:sz w:val="20"/>
                <w:szCs w:val="20"/>
              </w:rPr>
            </w:pPr>
            <w:r>
              <w:rPr>
                <w:b/>
                <w:bCs/>
                <w:color w:val="000000"/>
                <w:sz w:val="20"/>
                <w:szCs w:val="20"/>
              </w:rPr>
              <w:t>Laboral</w:t>
            </w:r>
          </w:p>
        </w:tc>
      </w:tr>
      <w:tr w:rsidR="00107F27" w:rsidRPr="008C3FAF" w:rsidTr="00107F27">
        <w:trPr>
          <w:trHeight w:val="227"/>
          <w:jc w:val="center"/>
        </w:trPr>
        <w:tc>
          <w:tcPr>
            <w:tcW w:w="499" w:type="pct"/>
            <w:tcBorders>
              <w:top w:val="single" w:sz="4" w:space="0" w:color="auto"/>
              <w:left w:val="single" w:sz="4" w:space="0" w:color="auto"/>
              <w:bottom w:val="nil"/>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ID</w:t>
            </w:r>
          </w:p>
        </w:tc>
        <w:tc>
          <w:tcPr>
            <w:tcW w:w="508" w:type="pct"/>
            <w:vMerge w:val="restart"/>
            <w:tcBorders>
              <w:top w:val="single" w:sz="4" w:space="0" w:color="auto"/>
              <w:left w:val="nil"/>
              <w:bottom w:val="single" w:sz="4" w:space="0" w:color="auto"/>
              <w:right w:val="single" w:sz="4" w:space="0" w:color="auto"/>
            </w:tcBorders>
            <w:vAlign w:val="center"/>
          </w:tcPr>
          <w:p w:rsidR="00107F27" w:rsidRPr="008C3FAF" w:rsidRDefault="00107F27" w:rsidP="00107F27">
            <w:pPr>
              <w:jc w:val="center"/>
              <w:rPr>
                <w:b/>
                <w:bCs/>
                <w:color w:val="000000"/>
                <w:sz w:val="20"/>
                <w:szCs w:val="20"/>
              </w:rPr>
            </w:pPr>
            <w:r>
              <w:rPr>
                <w:b/>
                <w:bCs/>
                <w:color w:val="000000"/>
                <w:sz w:val="20"/>
                <w:szCs w:val="20"/>
              </w:rPr>
              <w:t>Servicio</w:t>
            </w:r>
          </w:p>
        </w:tc>
        <w:tc>
          <w:tcPr>
            <w:tcW w:w="10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PMA</w:t>
            </w:r>
          </w:p>
        </w:tc>
        <w:tc>
          <w:tcPr>
            <w:tcW w:w="1000" w:type="pct"/>
            <w:gridSpan w:val="2"/>
            <w:tcBorders>
              <w:top w:val="single" w:sz="4" w:space="0" w:color="auto"/>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Pr>
                <w:b/>
                <w:bCs/>
                <w:color w:val="000000"/>
                <w:sz w:val="20"/>
                <w:szCs w:val="20"/>
              </w:rPr>
              <w:t>FPU</w:t>
            </w:r>
          </w:p>
        </w:tc>
        <w:tc>
          <w:tcPr>
            <w:tcW w:w="1001" w:type="pct"/>
            <w:gridSpan w:val="2"/>
            <w:tcBorders>
              <w:top w:val="single" w:sz="4" w:space="0" w:color="auto"/>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Pr>
                <w:b/>
                <w:bCs/>
                <w:color w:val="000000"/>
                <w:sz w:val="20"/>
                <w:szCs w:val="20"/>
              </w:rPr>
              <w:t>PMD</w:t>
            </w:r>
          </w:p>
        </w:tc>
        <w:tc>
          <w:tcPr>
            <w:tcW w:w="971" w:type="pct"/>
            <w:gridSpan w:val="2"/>
            <w:tcBorders>
              <w:top w:val="single" w:sz="4" w:space="0" w:color="auto"/>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PTA</w:t>
            </w:r>
          </w:p>
        </w:tc>
      </w:tr>
      <w:tr w:rsidR="00107F27" w:rsidRPr="008C3FAF" w:rsidTr="00107F27">
        <w:trPr>
          <w:trHeight w:val="227"/>
          <w:jc w:val="center"/>
        </w:trPr>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Parada</w:t>
            </w:r>
          </w:p>
        </w:tc>
        <w:tc>
          <w:tcPr>
            <w:tcW w:w="508" w:type="pct"/>
            <w:vMerge/>
            <w:tcBorders>
              <w:top w:val="single" w:sz="4" w:space="0" w:color="auto"/>
              <w:left w:val="nil"/>
              <w:bottom w:val="single" w:sz="4" w:space="0" w:color="auto"/>
              <w:right w:val="single" w:sz="4" w:space="0" w:color="auto"/>
            </w:tcBorders>
            <w:vAlign w:val="center"/>
          </w:tcPr>
          <w:p w:rsidR="00107F27" w:rsidRPr="008C3FAF" w:rsidRDefault="00107F27" w:rsidP="00107F27">
            <w:pPr>
              <w:jc w:val="center"/>
              <w:rPr>
                <w:b/>
                <w:bCs/>
                <w:color w:val="000000"/>
                <w:sz w:val="20"/>
                <w:szCs w:val="20"/>
              </w:rPr>
            </w:pP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Bajada</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Bajada</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Bajada</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Bajada</w:t>
            </w: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1</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3</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2</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7</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19</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3</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101</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4</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11</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9</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4</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7</w:t>
            </w: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8</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3</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3</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9</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101</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8</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13</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3</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20</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6</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24</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19</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4</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6</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4</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11</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9</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102I2</w:t>
            </w: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10</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3</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3</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13</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101</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7</w:t>
            </w: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2</w:t>
            </w: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102I</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4</w:t>
            </w: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15</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101</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19</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101</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8</w:t>
            </w: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2</w:t>
            </w: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8</w:t>
            </w: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24</w:t>
            </w: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6</w:t>
            </w: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15</w:t>
            </w: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12</w:t>
            </w: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2</w:t>
            </w: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4</w:t>
            </w: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102I</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9</w:t>
            </w: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102I2</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2</w:t>
            </w: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20</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2</w:t>
            </w: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24</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3</w:t>
            </w:r>
          </w:p>
        </w:tc>
      </w:tr>
      <w:tr w:rsidR="00107F27" w:rsidRPr="008C3FAF" w:rsidTr="00107F27">
        <w:trPr>
          <w:trHeight w:val="227"/>
          <w:jc w:val="center"/>
        </w:trPr>
        <w:tc>
          <w:tcPr>
            <w:tcW w:w="499" w:type="pct"/>
            <w:vMerge w:val="restart"/>
            <w:tcBorders>
              <w:top w:val="nil"/>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26</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101</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8</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4</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12</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3</w:t>
            </w: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4</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28</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nil"/>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c>
          <w:tcPr>
            <w:tcW w:w="472" w:type="pct"/>
            <w:tcBorders>
              <w:top w:val="nil"/>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r>
    </w:tbl>
    <w:p w:rsidR="00107F27" w:rsidRPr="00F3562A" w:rsidRDefault="00107F27" w:rsidP="00107F27">
      <w:pPr>
        <w:jc w:val="center"/>
        <w:rPr>
          <w:sz w:val="18"/>
          <w:szCs w:val="18"/>
        </w:rPr>
      </w:pPr>
      <w:r w:rsidRPr="00F3562A">
        <w:rPr>
          <w:sz w:val="18"/>
          <w:szCs w:val="18"/>
        </w:rPr>
        <w:t>Fuente: Elaboración propia.</w:t>
      </w:r>
    </w:p>
    <w:p w:rsidR="00107F27" w:rsidRDefault="00107F27" w:rsidP="00107F27">
      <w:pPr>
        <w:jc w:val="left"/>
        <w:rPr>
          <w:highlight w:val="yellow"/>
        </w:rPr>
      </w:pPr>
      <w:r>
        <w:rPr>
          <w:highlight w:val="yellow"/>
        </w:rPr>
        <w:br w:type="page"/>
      </w:r>
    </w:p>
    <w:p w:rsidR="00107F27" w:rsidRPr="00411238" w:rsidRDefault="00107F27" w:rsidP="00411238">
      <w:pPr>
        <w:pStyle w:val="Epgrafe0"/>
        <w:keepNext/>
        <w:spacing w:before="0"/>
        <w:rPr>
          <w:caps/>
          <w:sz w:val="20"/>
        </w:rPr>
      </w:pPr>
      <w:bookmarkStart w:id="137" w:name="_Toc532204844"/>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5</w:t>
      </w:r>
      <w:r w:rsidR="00B67893" w:rsidRPr="00411238">
        <w:rPr>
          <w:caps/>
          <w:sz w:val="20"/>
        </w:rPr>
        <w:fldChar w:fldCharType="end"/>
      </w:r>
      <w:r w:rsidRPr="00411238">
        <w:rPr>
          <w:caps/>
          <w:sz w:val="20"/>
        </w:rPr>
        <w:t>: Subidas y bajadas en paraderos por servicio FIN DE SEMANA (pasajeros/HORA)</w:t>
      </w:r>
      <w:bookmarkEnd w:id="137"/>
    </w:p>
    <w:tbl>
      <w:tblPr>
        <w:tblW w:w="4545" w:type="pct"/>
        <w:jc w:val="center"/>
        <w:tblCellMar>
          <w:left w:w="70" w:type="dxa"/>
          <w:right w:w="70" w:type="dxa"/>
        </w:tblCellMar>
        <w:tblLook w:val="04A0" w:firstRow="1" w:lastRow="0" w:firstColumn="1" w:lastColumn="0" w:noHBand="0" w:noVBand="1"/>
      </w:tblPr>
      <w:tblGrid>
        <w:gridCol w:w="814"/>
        <w:gridCol w:w="829"/>
        <w:gridCol w:w="814"/>
        <w:gridCol w:w="852"/>
        <w:gridCol w:w="813"/>
        <w:gridCol w:w="820"/>
        <w:gridCol w:w="815"/>
        <w:gridCol w:w="820"/>
        <w:gridCol w:w="815"/>
        <w:gridCol w:w="771"/>
      </w:tblGrid>
      <w:tr w:rsidR="00107F27" w:rsidRPr="008C3FAF" w:rsidTr="00107F27">
        <w:trPr>
          <w:trHeight w:val="227"/>
          <w:jc w:val="center"/>
        </w:trPr>
        <w:tc>
          <w:tcPr>
            <w:tcW w:w="5000" w:type="pct"/>
            <w:gridSpan w:val="10"/>
            <w:tcBorders>
              <w:top w:val="single" w:sz="4" w:space="0" w:color="auto"/>
              <w:left w:val="single" w:sz="4" w:space="0" w:color="auto"/>
              <w:bottom w:val="nil"/>
              <w:right w:val="single" w:sz="4" w:space="0" w:color="auto"/>
            </w:tcBorders>
            <w:vAlign w:val="center"/>
          </w:tcPr>
          <w:p w:rsidR="00107F27" w:rsidRPr="008C3FAF" w:rsidRDefault="00107F27" w:rsidP="00107F27">
            <w:pPr>
              <w:jc w:val="center"/>
              <w:rPr>
                <w:b/>
                <w:bCs/>
                <w:color w:val="000000"/>
                <w:sz w:val="20"/>
                <w:szCs w:val="20"/>
              </w:rPr>
            </w:pPr>
            <w:r>
              <w:rPr>
                <w:b/>
                <w:bCs/>
                <w:color w:val="000000"/>
                <w:sz w:val="20"/>
                <w:szCs w:val="20"/>
              </w:rPr>
              <w:t>Sábado</w:t>
            </w:r>
          </w:p>
        </w:tc>
      </w:tr>
      <w:tr w:rsidR="00107F27" w:rsidRPr="008C3FAF" w:rsidTr="00107F27">
        <w:trPr>
          <w:trHeight w:val="227"/>
          <w:jc w:val="center"/>
        </w:trPr>
        <w:tc>
          <w:tcPr>
            <w:tcW w:w="499" w:type="pct"/>
            <w:tcBorders>
              <w:top w:val="single" w:sz="4" w:space="0" w:color="auto"/>
              <w:left w:val="single" w:sz="4" w:space="0" w:color="auto"/>
              <w:bottom w:val="nil"/>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ID</w:t>
            </w:r>
          </w:p>
        </w:tc>
        <w:tc>
          <w:tcPr>
            <w:tcW w:w="508" w:type="pct"/>
            <w:vMerge w:val="restart"/>
            <w:tcBorders>
              <w:top w:val="single" w:sz="4" w:space="0" w:color="auto"/>
              <w:left w:val="nil"/>
              <w:bottom w:val="single" w:sz="4" w:space="0" w:color="auto"/>
              <w:right w:val="single" w:sz="4" w:space="0" w:color="auto"/>
            </w:tcBorders>
            <w:vAlign w:val="center"/>
          </w:tcPr>
          <w:p w:rsidR="00107F27" w:rsidRPr="008C3FAF" w:rsidRDefault="00107F27" w:rsidP="00107F27">
            <w:pPr>
              <w:jc w:val="center"/>
              <w:rPr>
                <w:b/>
                <w:bCs/>
                <w:color w:val="000000"/>
                <w:sz w:val="20"/>
                <w:szCs w:val="20"/>
              </w:rPr>
            </w:pPr>
            <w:r>
              <w:rPr>
                <w:b/>
                <w:bCs/>
                <w:color w:val="000000"/>
                <w:sz w:val="20"/>
                <w:szCs w:val="20"/>
              </w:rPr>
              <w:t>Servicio</w:t>
            </w:r>
          </w:p>
        </w:tc>
        <w:tc>
          <w:tcPr>
            <w:tcW w:w="10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PMA</w:t>
            </w:r>
          </w:p>
        </w:tc>
        <w:tc>
          <w:tcPr>
            <w:tcW w:w="1000" w:type="pct"/>
            <w:gridSpan w:val="2"/>
            <w:tcBorders>
              <w:top w:val="single" w:sz="4" w:space="0" w:color="auto"/>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Pr>
                <w:b/>
                <w:bCs/>
                <w:color w:val="000000"/>
                <w:sz w:val="20"/>
                <w:szCs w:val="20"/>
              </w:rPr>
              <w:t>FPU</w:t>
            </w:r>
          </w:p>
        </w:tc>
        <w:tc>
          <w:tcPr>
            <w:tcW w:w="1001" w:type="pct"/>
            <w:gridSpan w:val="2"/>
            <w:tcBorders>
              <w:top w:val="single" w:sz="4" w:space="0" w:color="auto"/>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Pr>
                <w:b/>
                <w:bCs/>
                <w:color w:val="000000"/>
                <w:sz w:val="20"/>
                <w:szCs w:val="20"/>
              </w:rPr>
              <w:t>PMD</w:t>
            </w:r>
          </w:p>
        </w:tc>
        <w:tc>
          <w:tcPr>
            <w:tcW w:w="971" w:type="pct"/>
            <w:gridSpan w:val="2"/>
            <w:tcBorders>
              <w:top w:val="single" w:sz="4" w:space="0" w:color="auto"/>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PTA</w:t>
            </w:r>
          </w:p>
        </w:tc>
      </w:tr>
      <w:tr w:rsidR="00107F27" w:rsidRPr="008C3FAF" w:rsidTr="00107F27">
        <w:trPr>
          <w:trHeight w:val="227"/>
          <w:jc w:val="center"/>
        </w:trPr>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Parada</w:t>
            </w:r>
          </w:p>
        </w:tc>
        <w:tc>
          <w:tcPr>
            <w:tcW w:w="508" w:type="pct"/>
            <w:vMerge/>
            <w:tcBorders>
              <w:top w:val="single" w:sz="4" w:space="0" w:color="auto"/>
              <w:left w:val="nil"/>
              <w:bottom w:val="single" w:sz="4" w:space="0" w:color="auto"/>
              <w:right w:val="single" w:sz="4" w:space="0" w:color="auto"/>
            </w:tcBorders>
            <w:vAlign w:val="center"/>
          </w:tcPr>
          <w:p w:rsidR="00107F27" w:rsidRPr="008C3FAF" w:rsidRDefault="00107F27" w:rsidP="00107F27">
            <w:pPr>
              <w:jc w:val="center"/>
              <w:rPr>
                <w:b/>
                <w:bCs/>
                <w:color w:val="000000"/>
                <w:sz w:val="20"/>
                <w:szCs w:val="20"/>
              </w:rPr>
            </w:pPr>
          </w:p>
        </w:tc>
        <w:tc>
          <w:tcPr>
            <w:tcW w:w="499" w:type="pct"/>
            <w:tcBorders>
              <w:top w:val="nil"/>
              <w:left w:val="single" w:sz="4" w:space="0" w:color="auto"/>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522"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Bajada</w:t>
            </w:r>
          </w:p>
        </w:tc>
        <w:tc>
          <w:tcPr>
            <w:tcW w:w="498"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Bajada</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502"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Bajada</w:t>
            </w:r>
          </w:p>
        </w:tc>
        <w:tc>
          <w:tcPr>
            <w:tcW w:w="499"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472" w:type="pct"/>
            <w:tcBorders>
              <w:top w:val="nil"/>
              <w:left w:val="nil"/>
              <w:bottom w:val="single" w:sz="4" w:space="0" w:color="auto"/>
              <w:right w:val="single" w:sz="4" w:space="0" w:color="auto"/>
            </w:tcBorders>
            <w:shd w:val="clear" w:color="auto" w:fill="auto"/>
            <w:noWrap/>
            <w:vAlign w:val="center"/>
            <w:hideMark/>
          </w:tcPr>
          <w:p w:rsidR="00107F27" w:rsidRPr="008C3FAF" w:rsidRDefault="00107F27" w:rsidP="00107F27">
            <w:pPr>
              <w:jc w:val="center"/>
              <w:rPr>
                <w:b/>
                <w:bCs/>
                <w:color w:val="000000"/>
                <w:sz w:val="20"/>
                <w:szCs w:val="20"/>
              </w:rPr>
            </w:pPr>
            <w:r w:rsidRPr="008C3FAF">
              <w:rPr>
                <w:b/>
                <w:bCs/>
                <w:color w:val="000000"/>
                <w:sz w:val="20"/>
                <w:szCs w:val="20"/>
              </w:rPr>
              <w:t>Bajada</w:t>
            </w:r>
          </w:p>
        </w:tc>
      </w:tr>
      <w:tr w:rsidR="00107F27" w:rsidRPr="008C3FAF" w:rsidTr="00107F27">
        <w:trPr>
          <w:trHeight w:val="227"/>
          <w:jc w:val="center"/>
        </w:trPr>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5</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val="restart"/>
            <w:tcBorders>
              <w:top w:val="single" w:sz="4" w:space="0" w:color="auto"/>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9</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11</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3</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r>
      <w:tr w:rsidR="00107F27" w:rsidRPr="008C3FAF" w:rsidTr="00107F27">
        <w:trPr>
          <w:trHeight w:val="227"/>
          <w:jc w:val="center"/>
        </w:trPr>
        <w:tc>
          <w:tcPr>
            <w:tcW w:w="499" w:type="pct"/>
            <w:vMerge w:val="restart"/>
            <w:tcBorders>
              <w:top w:val="single" w:sz="4" w:space="0" w:color="auto"/>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10</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3</w:t>
            </w: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15</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3</w:t>
            </w: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17</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val="restart"/>
            <w:tcBorders>
              <w:top w:val="single" w:sz="4" w:space="0" w:color="auto"/>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19</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4</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9</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3</w:t>
            </w: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5</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23</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6</w:t>
            </w:r>
          </w:p>
        </w:tc>
      </w:tr>
      <w:tr w:rsidR="00107F27" w:rsidRPr="008C3FAF" w:rsidTr="00107F27">
        <w:trPr>
          <w:trHeight w:val="227"/>
          <w:jc w:val="center"/>
        </w:trPr>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24</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r>
      <w:tr w:rsidR="00107F27" w:rsidRPr="008C3FAF" w:rsidTr="00107F27">
        <w:trPr>
          <w:trHeight w:val="227"/>
          <w:jc w:val="center"/>
        </w:trPr>
        <w:tc>
          <w:tcPr>
            <w:tcW w:w="499" w:type="pct"/>
            <w:vMerge w:val="restart"/>
            <w:tcBorders>
              <w:top w:val="single" w:sz="4" w:space="0" w:color="auto"/>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26</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101</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6</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15</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106</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2</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val="restart"/>
            <w:tcBorders>
              <w:top w:val="single" w:sz="4" w:space="0" w:color="auto"/>
              <w:left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Pr>
                <w:color w:val="000000"/>
                <w:sz w:val="20"/>
                <w:szCs w:val="20"/>
              </w:rPr>
              <w:t>27</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101</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0</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r w:rsidRPr="003302AF">
              <w:rPr>
                <w:color w:val="000000"/>
                <w:sz w:val="20"/>
                <w:szCs w:val="20"/>
              </w:rPr>
              <w:t>1</w:t>
            </w:r>
          </w:p>
        </w:tc>
        <w:tc>
          <w:tcPr>
            <w:tcW w:w="498"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c>
          <w:tcPr>
            <w:tcW w:w="52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98"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val="restart"/>
            <w:tcBorders>
              <w:top w:val="single" w:sz="4" w:space="0" w:color="auto"/>
              <w:left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28</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102</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3</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29</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sidRPr="003302AF">
              <w:rPr>
                <w:color w:val="000000"/>
                <w:sz w:val="20"/>
                <w:szCs w:val="20"/>
              </w:rPr>
              <w:t>104</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0</w:t>
            </w:r>
          </w:p>
        </w:tc>
        <w:tc>
          <w:tcPr>
            <w:tcW w:w="47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sidRPr="003302AF">
              <w:rPr>
                <w:color w:val="000000"/>
                <w:sz w:val="20"/>
                <w:szCs w:val="20"/>
              </w:rPr>
              <w:t>1</w:t>
            </w:r>
          </w:p>
        </w:tc>
      </w:tr>
      <w:tr w:rsidR="00107F27" w:rsidRPr="008C3FAF" w:rsidTr="00107F27">
        <w:trPr>
          <w:trHeight w:val="227"/>
          <w:jc w:val="center"/>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b/>
                <w:bCs/>
                <w:color w:val="000000"/>
                <w:sz w:val="20"/>
                <w:szCs w:val="20"/>
              </w:rPr>
              <w:t>Domingo</w:t>
            </w:r>
          </w:p>
        </w:tc>
      </w:tr>
      <w:tr w:rsidR="00107F27" w:rsidRPr="008C3FAF" w:rsidTr="00107F27">
        <w:trPr>
          <w:trHeight w:val="227"/>
          <w:jc w:val="center"/>
        </w:trPr>
        <w:tc>
          <w:tcPr>
            <w:tcW w:w="499" w:type="pct"/>
            <w:vMerge w:val="restart"/>
            <w:tcBorders>
              <w:top w:val="single" w:sz="4" w:space="0" w:color="auto"/>
              <w:left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ID</w:t>
            </w:r>
          </w:p>
          <w:p w:rsidR="00107F27" w:rsidRPr="008C3FAF" w:rsidRDefault="00107F27" w:rsidP="00107F27">
            <w:pPr>
              <w:jc w:val="center"/>
              <w:rPr>
                <w:b/>
                <w:bCs/>
                <w:color w:val="000000"/>
                <w:sz w:val="20"/>
                <w:szCs w:val="20"/>
              </w:rPr>
            </w:pPr>
            <w:r w:rsidRPr="008C3FAF">
              <w:rPr>
                <w:b/>
                <w:bCs/>
                <w:color w:val="000000"/>
                <w:sz w:val="20"/>
                <w:szCs w:val="20"/>
              </w:rPr>
              <w:t>Parada</w:t>
            </w:r>
          </w:p>
        </w:tc>
        <w:tc>
          <w:tcPr>
            <w:tcW w:w="508" w:type="pct"/>
            <w:vMerge w:val="restart"/>
            <w:tcBorders>
              <w:top w:val="single" w:sz="4" w:space="0" w:color="auto"/>
              <w:left w:val="nil"/>
              <w:right w:val="single" w:sz="4" w:space="0" w:color="auto"/>
            </w:tcBorders>
            <w:vAlign w:val="center"/>
          </w:tcPr>
          <w:p w:rsidR="00107F27" w:rsidRPr="003302AF" w:rsidRDefault="00107F27" w:rsidP="00107F27">
            <w:pPr>
              <w:jc w:val="center"/>
              <w:rPr>
                <w:color w:val="000000"/>
                <w:sz w:val="20"/>
                <w:szCs w:val="20"/>
              </w:rPr>
            </w:pPr>
            <w:r>
              <w:rPr>
                <w:b/>
                <w:bCs/>
                <w:color w:val="000000"/>
                <w:sz w:val="20"/>
                <w:szCs w:val="20"/>
              </w:rPr>
              <w:t>Servicio</w:t>
            </w:r>
          </w:p>
        </w:tc>
        <w:tc>
          <w:tcPr>
            <w:tcW w:w="10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PMA</w:t>
            </w:r>
          </w:p>
        </w:tc>
        <w:tc>
          <w:tcPr>
            <w:tcW w:w="1000" w:type="pct"/>
            <w:gridSpan w:val="2"/>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Pr>
                <w:b/>
                <w:bCs/>
                <w:color w:val="000000"/>
                <w:sz w:val="20"/>
                <w:szCs w:val="20"/>
              </w:rPr>
              <w:t>FPU</w:t>
            </w:r>
          </w:p>
        </w:tc>
        <w:tc>
          <w:tcPr>
            <w:tcW w:w="1001" w:type="pct"/>
            <w:gridSpan w:val="2"/>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Pr>
                <w:b/>
                <w:bCs/>
                <w:color w:val="000000"/>
                <w:sz w:val="20"/>
                <w:szCs w:val="20"/>
              </w:rPr>
              <w:t>PMD</w:t>
            </w:r>
          </w:p>
        </w:tc>
        <w:tc>
          <w:tcPr>
            <w:tcW w:w="971" w:type="pct"/>
            <w:gridSpan w:val="2"/>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PTA</w:t>
            </w:r>
          </w:p>
        </w:tc>
      </w:tr>
      <w:tr w:rsidR="00107F27" w:rsidRPr="008C3FAF" w:rsidTr="00107F27">
        <w:trPr>
          <w:trHeight w:val="227"/>
          <w:jc w:val="center"/>
        </w:trPr>
        <w:tc>
          <w:tcPr>
            <w:tcW w:w="499" w:type="pct"/>
            <w:vMerge/>
            <w:tcBorders>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8" w:type="pct"/>
            <w:vMerge/>
            <w:tcBorders>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522" w:type="pct"/>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Bajada</w:t>
            </w:r>
          </w:p>
        </w:tc>
        <w:tc>
          <w:tcPr>
            <w:tcW w:w="498" w:type="pct"/>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Bajada</w:t>
            </w: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Bajada</w:t>
            </w: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Subida</w:t>
            </w:r>
          </w:p>
        </w:tc>
        <w:tc>
          <w:tcPr>
            <w:tcW w:w="472" w:type="pct"/>
            <w:tcBorders>
              <w:top w:val="single" w:sz="4" w:space="0" w:color="auto"/>
              <w:left w:val="nil"/>
              <w:bottom w:val="single" w:sz="4" w:space="0" w:color="auto"/>
              <w:right w:val="single" w:sz="4" w:space="0" w:color="auto"/>
            </w:tcBorders>
            <w:shd w:val="clear" w:color="auto" w:fill="auto"/>
            <w:noWrap/>
            <w:vAlign w:val="center"/>
          </w:tcPr>
          <w:p w:rsidR="00107F27" w:rsidRPr="008C3FAF" w:rsidRDefault="00107F27" w:rsidP="00107F27">
            <w:pPr>
              <w:jc w:val="center"/>
              <w:rPr>
                <w:b/>
                <w:bCs/>
                <w:color w:val="000000"/>
                <w:sz w:val="20"/>
                <w:szCs w:val="20"/>
              </w:rPr>
            </w:pPr>
            <w:r w:rsidRPr="008C3FAF">
              <w:rPr>
                <w:b/>
                <w:bCs/>
                <w:color w:val="000000"/>
                <w:sz w:val="20"/>
                <w:szCs w:val="20"/>
              </w:rPr>
              <w:t>Bajada</w:t>
            </w:r>
          </w:p>
        </w:tc>
      </w:tr>
      <w:tr w:rsidR="00107F27" w:rsidRPr="008C3FAF" w:rsidTr="00107F27">
        <w:trPr>
          <w:trHeight w:val="227"/>
          <w:jc w:val="center"/>
        </w:trPr>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5</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Pr>
                <w:color w:val="000000"/>
                <w:sz w:val="20"/>
                <w:szCs w:val="20"/>
              </w:rPr>
              <w:t>104</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n.a.</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n.a.</w:t>
            </w: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2</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0</w:t>
            </w: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7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r>
      <w:tr w:rsidR="00107F27" w:rsidRPr="008C3FAF" w:rsidTr="00107F27">
        <w:trPr>
          <w:trHeight w:val="227"/>
          <w:jc w:val="center"/>
        </w:trPr>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9</w:t>
            </w:r>
          </w:p>
        </w:tc>
        <w:tc>
          <w:tcPr>
            <w:tcW w:w="508" w:type="pct"/>
            <w:tcBorders>
              <w:top w:val="single" w:sz="4" w:space="0" w:color="auto"/>
              <w:left w:val="nil"/>
              <w:bottom w:val="single" w:sz="4" w:space="0" w:color="auto"/>
              <w:right w:val="single" w:sz="4" w:space="0" w:color="auto"/>
            </w:tcBorders>
            <w:vAlign w:val="center"/>
          </w:tcPr>
          <w:p w:rsidR="00107F27" w:rsidRPr="003302AF" w:rsidRDefault="00107F27" w:rsidP="00107F27">
            <w:pPr>
              <w:jc w:val="center"/>
              <w:rPr>
                <w:color w:val="000000"/>
                <w:sz w:val="20"/>
                <w:szCs w:val="20"/>
              </w:rPr>
            </w:pPr>
            <w:r>
              <w:rPr>
                <w:color w:val="000000"/>
                <w:sz w:val="20"/>
                <w:szCs w:val="20"/>
              </w:rPr>
              <w:t>106</w:t>
            </w:r>
          </w:p>
        </w:tc>
        <w:tc>
          <w:tcPr>
            <w:tcW w:w="4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8"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n.a.</w:t>
            </w: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n.a.</w:t>
            </w: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50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p>
        </w:tc>
        <w:tc>
          <w:tcPr>
            <w:tcW w:w="499"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3</w:t>
            </w:r>
          </w:p>
        </w:tc>
        <w:tc>
          <w:tcPr>
            <w:tcW w:w="472" w:type="pct"/>
            <w:tcBorders>
              <w:top w:val="single" w:sz="4" w:space="0" w:color="auto"/>
              <w:left w:val="nil"/>
              <w:bottom w:val="single" w:sz="4" w:space="0" w:color="auto"/>
              <w:right w:val="single" w:sz="4" w:space="0" w:color="auto"/>
            </w:tcBorders>
            <w:shd w:val="clear" w:color="auto" w:fill="auto"/>
            <w:noWrap/>
            <w:vAlign w:val="center"/>
          </w:tcPr>
          <w:p w:rsidR="00107F27" w:rsidRPr="003302AF" w:rsidRDefault="00107F27" w:rsidP="00107F27">
            <w:pPr>
              <w:jc w:val="center"/>
              <w:rPr>
                <w:color w:val="000000"/>
                <w:sz w:val="20"/>
                <w:szCs w:val="20"/>
              </w:rPr>
            </w:pPr>
            <w:r>
              <w:rPr>
                <w:color w:val="000000"/>
                <w:sz w:val="20"/>
                <w:szCs w:val="20"/>
              </w:rPr>
              <w:t>0</w:t>
            </w:r>
          </w:p>
        </w:tc>
      </w:tr>
    </w:tbl>
    <w:p w:rsidR="00107F27" w:rsidRPr="00F3562A" w:rsidRDefault="00107F27" w:rsidP="00107F27">
      <w:pPr>
        <w:jc w:val="center"/>
        <w:rPr>
          <w:sz w:val="18"/>
          <w:szCs w:val="18"/>
        </w:rPr>
      </w:pPr>
      <w:r w:rsidRPr="00F3562A">
        <w:rPr>
          <w:sz w:val="18"/>
          <w:szCs w:val="18"/>
        </w:rPr>
        <w:t>Fuente: Elaboración propia</w:t>
      </w:r>
      <w:r>
        <w:rPr>
          <w:sz w:val="18"/>
          <w:szCs w:val="18"/>
        </w:rPr>
        <w:t xml:space="preserve"> (n.a.: no aplica).</w:t>
      </w:r>
    </w:p>
    <w:p w:rsidR="00107F27" w:rsidRDefault="00107F27" w:rsidP="00107F27">
      <w:pPr>
        <w:jc w:val="left"/>
        <w:rPr>
          <w:highlight w:val="yellow"/>
        </w:rPr>
      </w:pPr>
    </w:p>
    <w:p w:rsidR="00107F27" w:rsidRDefault="00107F27" w:rsidP="00107F27">
      <w:pPr>
        <w:rPr>
          <w:lang w:val="es-CL"/>
        </w:rPr>
      </w:pPr>
      <w:r>
        <w:rPr>
          <w:lang w:val="es-CL"/>
        </w:rPr>
        <w:t>Del cuadro anterior destacan a nivel se subidas los siguientes paraderos-servicios: 9-102, 9-104 y 26-104.  En estos paraderos el promedio de subidas supera los 15 pasajeros/hora.</w:t>
      </w:r>
    </w:p>
    <w:p w:rsidR="00107F27" w:rsidRDefault="00107F27" w:rsidP="00107F27">
      <w:pPr>
        <w:rPr>
          <w:lang w:val="es-CL"/>
        </w:rPr>
      </w:pPr>
    </w:p>
    <w:p w:rsidR="00107F27" w:rsidRDefault="00107F27" w:rsidP="00107F27">
      <w:pPr>
        <w:rPr>
          <w:lang w:val="es-CL"/>
        </w:rPr>
      </w:pPr>
      <w:r>
        <w:rPr>
          <w:lang w:val="es-CL"/>
        </w:rPr>
        <w:t>Los paraderos-servicios 9-102 y 9-104 se ubican en la zona Centro de la ciudad, en un área de comercio y servicios, donde se destacan la Plaza Valdivia, la Escuela Isabel La Católica y el Mall VIVO San Fernando. Los períodos medidos corresponden a la punta mediodía y punta tarde, consistente con los resultados obtenidos.</w:t>
      </w:r>
    </w:p>
    <w:p w:rsidR="00107F27" w:rsidRDefault="00107F27" w:rsidP="00107F27">
      <w:pPr>
        <w:rPr>
          <w:lang w:val="es-CL"/>
        </w:rPr>
      </w:pPr>
    </w:p>
    <w:p w:rsidR="00107F27" w:rsidRDefault="00107F27" w:rsidP="00107F27">
      <w:pPr>
        <w:rPr>
          <w:lang w:val="es-CL"/>
        </w:rPr>
      </w:pPr>
      <w:r>
        <w:rPr>
          <w:lang w:val="es-CL"/>
        </w:rPr>
        <w:t>El paradero-servicio 26-104 se encuentra en la zona Norponiente de San Fernando, específicamente corresponde al CESFAM de San Fernando donde se concentra una gran cantidad de subida de pasajeros en el período punta mañana de día sábado.</w:t>
      </w:r>
    </w:p>
    <w:p w:rsidR="00107F27" w:rsidRDefault="00107F27" w:rsidP="00107F27">
      <w:pPr>
        <w:rPr>
          <w:lang w:val="es-CL"/>
        </w:rPr>
      </w:pPr>
    </w:p>
    <w:p w:rsidR="00107F27" w:rsidRDefault="00107F27" w:rsidP="00107F27">
      <w:pPr>
        <w:rPr>
          <w:lang w:val="es-CL"/>
        </w:rPr>
      </w:pPr>
      <w:r>
        <w:rPr>
          <w:lang w:val="es-CL"/>
        </w:rPr>
        <w:t>Con respecto a las bajadas, se han identificado aquellos paraderos-servicios donde el número de bajadas supera los 15 pasajeros por hora. Esto son: 2-104 y 19-104.</w:t>
      </w:r>
    </w:p>
    <w:p w:rsidR="00107F27" w:rsidRDefault="00107F27" w:rsidP="00107F27">
      <w:pPr>
        <w:rPr>
          <w:lang w:val="es-CL"/>
        </w:rPr>
      </w:pPr>
    </w:p>
    <w:p w:rsidR="00107F27" w:rsidRDefault="00107F27" w:rsidP="00107F27">
      <w:pPr>
        <w:rPr>
          <w:lang w:val="es-CL"/>
        </w:rPr>
      </w:pPr>
      <w:r>
        <w:rPr>
          <w:lang w:val="es-CL"/>
        </w:rPr>
        <w:lastRenderedPageBreak/>
        <w:t xml:space="preserve">En el paradero-servicio 2-104 existe una gran cantidad de bajada de pasajeros en el período punta mediodía, el cual es un lugar mayoritariamente residencial en plena Villa Ramón Freire. </w:t>
      </w:r>
    </w:p>
    <w:p w:rsidR="00107F27" w:rsidRDefault="00107F27" w:rsidP="00107F27">
      <w:pPr>
        <w:rPr>
          <w:lang w:val="es-CL"/>
        </w:rPr>
      </w:pPr>
    </w:p>
    <w:p w:rsidR="00107F27" w:rsidRDefault="00107F27" w:rsidP="00107F27">
      <w:pPr>
        <w:rPr>
          <w:lang w:val="es-CL"/>
        </w:rPr>
      </w:pPr>
      <w:r>
        <w:rPr>
          <w:lang w:val="es-CL"/>
        </w:rPr>
        <w:t xml:space="preserve">En el paradero-servicio 19-104  se cuenta con una gran cantidad de pasajeros que bajan en el período punta mañana y fuera punta. Aquí se ubica la Plaza Valdivia, lugar de congregación de actividades de distintos tipos en la ciudad. </w:t>
      </w:r>
    </w:p>
    <w:p w:rsidR="00107F27" w:rsidRPr="00AD0AB2" w:rsidRDefault="00107F27" w:rsidP="007C4BE4">
      <w:pPr>
        <w:pStyle w:val="Ttulo4"/>
      </w:pPr>
      <w:r w:rsidRPr="00AD0AB2">
        <w:t>Actividad en Paraderos</w:t>
      </w:r>
    </w:p>
    <w:p w:rsidR="00107F27" w:rsidRPr="00A91300" w:rsidRDefault="00107F27" w:rsidP="00107F27">
      <w:r w:rsidRPr="00A91300">
        <w:t>Adicionalmente a las subidas y bajadas de pasajeros en paraderos, en esta tarea se ha medido la llegada de pasajeros por paradero en intervalos de 5 minutos.</w:t>
      </w:r>
    </w:p>
    <w:p w:rsidR="00107F27" w:rsidRPr="00A91300" w:rsidRDefault="00107F27" w:rsidP="00107F27"/>
    <w:p w:rsidR="00107F27" w:rsidRPr="00A91300" w:rsidRDefault="00107F27" w:rsidP="00107F27">
      <w:r w:rsidRPr="004D7188">
        <w:t>La información asociada se presenta en el Anexo Nº</w:t>
      </w:r>
      <w:r w:rsidR="004D7188" w:rsidRPr="004D7188">
        <w:t>8</w:t>
      </w:r>
      <w:r w:rsidRPr="004D7188">
        <w:t>.</w:t>
      </w:r>
      <w:r w:rsidR="00D05001">
        <w:t>9</w:t>
      </w:r>
      <w:r w:rsidRPr="004D7188">
        <w:t>, con la siguiente definición de</w:t>
      </w:r>
      <w:r w:rsidRPr="00A91300">
        <w:t xml:space="preserve"> campos:</w:t>
      </w:r>
    </w:p>
    <w:p w:rsidR="00107F27" w:rsidRPr="00AD0AB2" w:rsidRDefault="00107F27" w:rsidP="00107F27">
      <w:pPr>
        <w:rPr>
          <w:highlight w:val="yellow"/>
        </w:rPr>
      </w:pPr>
    </w:p>
    <w:p w:rsidR="00107F27" w:rsidRPr="00411238" w:rsidRDefault="00107F27" w:rsidP="00411238">
      <w:pPr>
        <w:pStyle w:val="Epgrafe0"/>
        <w:keepNext/>
        <w:spacing w:before="0"/>
        <w:rPr>
          <w:caps/>
          <w:sz w:val="20"/>
        </w:rPr>
      </w:pPr>
      <w:bookmarkStart w:id="138" w:name="_Toc532204845"/>
      <w:r w:rsidRPr="00411238">
        <w:rPr>
          <w:caps/>
          <w:sz w:val="20"/>
        </w:rPr>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6</w:t>
      </w:r>
      <w:r w:rsidR="00B67893" w:rsidRPr="00411238">
        <w:rPr>
          <w:caps/>
          <w:sz w:val="20"/>
        </w:rPr>
        <w:fldChar w:fldCharType="end"/>
      </w:r>
      <w:r w:rsidRPr="00411238">
        <w:rPr>
          <w:caps/>
          <w:sz w:val="20"/>
        </w:rPr>
        <w:t>: Contenido Base de actividad en paraderos</w:t>
      </w:r>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12"/>
        <w:gridCol w:w="5280"/>
      </w:tblGrid>
      <w:tr w:rsidR="00107F27" w:rsidRPr="00A91300" w:rsidTr="00107F27">
        <w:trPr>
          <w:trHeight w:val="227"/>
          <w:jc w:val="center"/>
        </w:trPr>
        <w:tc>
          <w:tcPr>
            <w:tcW w:w="2912" w:type="dxa"/>
            <w:shd w:val="clear" w:color="auto" w:fill="auto"/>
            <w:vAlign w:val="center"/>
          </w:tcPr>
          <w:p w:rsidR="00107F27" w:rsidRPr="00A91300" w:rsidRDefault="00107F27" w:rsidP="00107F27">
            <w:pPr>
              <w:jc w:val="center"/>
              <w:rPr>
                <w:b/>
                <w:bCs/>
                <w:sz w:val="20"/>
                <w:szCs w:val="20"/>
              </w:rPr>
            </w:pPr>
            <w:r w:rsidRPr="00A91300">
              <w:rPr>
                <w:b/>
                <w:bCs/>
                <w:sz w:val="20"/>
                <w:szCs w:val="20"/>
              </w:rPr>
              <w:t>Nombre</w:t>
            </w:r>
          </w:p>
        </w:tc>
        <w:tc>
          <w:tcPr>
            <w:tcW w:w="5280" w:type="dxa"/>
            <w:shd w:val="clear" w:color="auto" w:fill="auto"/>
            <w:vAlign w:val="center"/>
          </w:tcPr>
          <w:p w:rsidR="00107F27" w:rsidRPr="00A91300" w:rsidRDefault="00107F27" w:rsidP="00107F27">
            <w:pPr>
              <w:jc w:val="center"/>
              <w:rPr>
                <w:b/>
                <w:bCs/>
                <w:sz w:val="20"/>
                <w:szCs w:val="20"/>
              </w:rPr>
            </w:pPr>
            <w:r w:rsidRPr="00A91300">
              <w:rPr>
                <w:b/>
                <w:bCs/>
                <w:sz w:val="20"/>
                <w:szCs w:val="20"/>
              </w:rPr>
              <w:t>Contenido</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PC</w:t>
            </w:r>
          </w:p>
        </w:tc>
        <w:tc>
          <w:tcPr>
            <w:tcW w:w="5280" w:type="dxa"/>
            <w:vAlign w:val="center"/>
          </w:tcPr>
          <w:p w:rsidR="00107F27" w:rsidRPr="00A91300" w:rsidRDefault="00107F27" w:rsidP="00107F27">
            <w:pPr>
              <w:jc w:val="left"/>
              <w:rPr>
                <w:sz w:val="20"/>
                <w:szCs w:val="20"/>
              </w:rPr>
            </w:pPr>
            <w:r w:rsidRPr="00A91300">
              <w:rPr>
                <w:sz w:val="20"/>
                <w:szCs w:val="20"/>
              </w:rPr>
              <w:t>Identificación del Paradero Medido</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Movimiento</w:t>
            </w:r>
          </w:p>
        </w:tc>
        <w:tc>
          <w:tcPr>
            <w:tcW w:w="5280" w:type="dxa"/>
            <w:vAlign w:val="center"/>
          </w:tcPr>
          <w:p w:rsidR="00107F27" w:rsidRPr="00A91300" w:rsidRDefault="00107F27" w:rsidP="00107F27">
            <w:pPr>
              <w:jc w:val="left"/>
              <w:rPr>
                <w:sz w:val="20"/>
                <w:szCs w:val="20"/>
              </w:rPr>
            </w:pPr>
            <w:r w:rsidRPr="00A91300">
              <w:rPr>
                <w:sz w:val="20"/>
                <w:szCs w:val="20"/>
              </w:rPr>
              <w:t>Sentido de Tránsito en el Eje del Paradero Medido</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Fecha de Medición</w:t>
            </w:r>
          </w:p>
        </w:tc>
        <w:tc>
          <w:tcPr>
            <w:tcW w:w="5280" w:type="dxa"/>
            <w:vAlign w:val="center"/>
          </w:tcPr>
          <w:p w:rsidR="00107F27" w:rsidRPr="00A91300" w:rsidRDefault="00107F27" w:rsidP="00107F27">
            <w:pPr>
              <w:jc w:val="left"/>
              <w:rPr>
                <w:sz w:val="20"/>
                <w:szCs w:val="20"/>
              </w:rPr>
            </w:pPr>
            <w:r w:rsidRPr="00A91300">
              <w:rPr>
                <w:sz w:val="20"/>
                <w:szCs w:val="20"/>
              </w:rPr>
              <w:t>Fecha de la medición</w:t>
            </w:r>
          </w:p>
        </w:tc>
      </w:tr>
      <w:tr w:rsidR="00107F27" w:rsidRPr="00A91300" w:rsidTr="00107F27">
        <w:trPr>
          <w:trHeight w:val="227"/>
          <w:jc w:val="center"/>
        </w:trPr>
        <w:tc>
          <w:tcPr>
            <w:tcW w:w="2912" w:type="dxa"/>
            <w:vAlign w:val="center"/>
          </w:tcPr>
          <w:p w:rsidR="00107F27" w:rsidRPr="00B55ABA" w:rsidRDefault="00107F27" w:rsidP="00107F27">
            <w:pPr>
              <w:jc w:val="left"/>
              <w:rPr>
                <w:sz w:val="20"/>
                <w:szCs w:val="20"/>
              </w:rPr>
            </w:pPr>
            <w:r>
              <w:rPr>
                <w:sz w:val="20"/>
                <w:szCs w:val="20"/>
              </w:rPr>
              <w:t>Día</w:t>
            </w:r>
          </w:p>
        </w:tc>
        <w:tc>
          <w:tcPr>
            <w:tcW w:w="5280" w:type="dxa"/>
            <w:vAlign w:val="center"/>
          </w:tcPr>
          <w:p w:rsidR="00107F27" w:rsidRPr="00B55ABA" w:rsidRDefault="00107F27" w:rsidP="00107F27">
            <w:pPr>
              <w:jc w:val="left"/>
              <w:rPr>
                <w:sz w:val="20"/>
                <w:szCs w:val="20"/>
              </w:rPr>
            </w:pPr>
            <w:r>
              <w:rPr>
                <w:sz w:val="20"/>
                <w:szCs w:val="20"/>
              </w:rPr>
              <w:t>Tipo de día de la medición</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Hora Inicio</w:t>
            </w:r>
          </w:p>
        </w:tc>
        <w:tc>
          <w:tcPr>
            <w:tcW w:w="5280" w:type="dxa"/>
            <w:vAlign w:val="center"/>
          </w:tcPr>
          <w:p w:rsidR="00107F27" w:rsidRPr="00A91300" w:rsidRDefault="00107F27" w:rsidP="00107F27">
            <w:pPr>
              <w:jc w:val="left"/>
              <w:rPr>
                <w:sz w:val="20"/>
                <w:szCs w:val="20"/>
              </w:rPr>
            </w:pPr>
            <w:r w:rsidRPr="00A91300">
              <w:rPr>
                <w:sz w:val="20"/>
                <w:szCs w:val="20"/>
              </w:rPr>
              <w:t>Hora de inicio del período de medición</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Hora Término</w:t>
            </w:r>
          </w:p>
        </w:tc>
        <w:tc>
          <w:tcPr>
            <w:tcW w:w="5280" w:type="dxa"/>
            <w:vAlign w:val="center"/>
          </w:tcPr>
          <w:p w:rsidR="00107F27" w:rsidRPr="00A91300" w:rsidRDefault="00107F27" w:rsidP="00107F27">
            <w:pPr>
              <w:jc w:val="left"/>
              <w:rPr>
                <w:sz w:val="20"/>
                <w:szCs w:val="20"/>
              </w:rPr>
            </w:pPr>
            <w:r w:rsidRPr="00A91300">
              <w:rPr>
                <w:sz w:val="20"/>
                <w:szCs w:val="20"/>
              </w:rPr>
              <w:t>Hora de término del período de medición</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Período</w:t>
            </w:r>
          </w:p>
        </w:tc>
        <w:tc>
          <w:tcPr>
            <w:tcW w:w="5280" w:type="dxa"/>
            <w:vAlign w:val="center"/>
          </w:tcPr>
          <w:p w:rsidR="00107F27" w:rsidRPr="00A91300" w:rsidRDefault="00107F27" w:rsidP="00107F27">
            <w:pPr>
              <w:jc w:val="left"/>
              <w:rPr>
                <w:sz w:val="20"/>
                <w:szCs w:val="20"/>
              </w:rPr>
            </w:pPr>
            <w:r w:rsidRPr="00A91300">
              <w:rPr>
                <w:sz w:val="20"/>
                <w:szCs w:val="20"/>
              </w:rPr>
              <w:t>Período de medición</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Folio</w:t>
            </w:r>
          </w:p>
        </w:tc>
        <w:tc>
          <w:tcPr>
            <w:tcW w:w="5280" w:type="dxa"/>
            <w:vAlign w:val="center"/>
          </w:tcPr>
          <w:p w:rsidR="00107F27" w:rsidRPr="00A91300" w:rsidRDefault="00107F27" w:rsidP="00107F27">
            <w:pPr>
              <w:jc w:val="left"/>
              <w:rPr>
                <w:sz w:val="20"/>
                <w:szCs w:val="20"/>
              </w:rPr>
            </w:pPr>
            <w:r w:rsidRPr="00A91300">
              <w:rPr>
                <w:sz w:val="20"/>
                <w:szCs w:val="20"/>
              </w:rPr>
              <w:t xml:space="preserve">Folio del formulario </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Intervalo de 5 min</w:t>
            </w:r>
          </w:p>
        </w:tc>
        <w:tc>
          <w:tcPr>
            <w:tcW w:w="5280" w:type="dxa"/>
            <w:vAlign w:val="center"/>
          </w:tcPr>
          <w:p w:rsidR="00107F27" w:rsidRPr="00A91300" w:rsidRDefault="00107F27" w:rsidP="00107F27">
            <w:pPr>
              <w:jc w:val="left"/>
              <w:rPr>
                <w:sz w:val="20"/>
                <w:szCs w:val="20"/>
              </w:rPr>
            </w:pPr>
            <w:r w:rsidRPr="00A91300">
              <w:rPr>
                <w:sz w:val="20"/>
                <w:szCs w:val="20"/>
              </w:rPr>
              <w:t>Correlativo de cada periodo en intervalos de 5 minutos</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Hora</w:t>
            </w:r>
          </w:p>
        </w:tc>
        <w:tc>
          <w:tcPr>
            <w:tcW w:w="5280" w:type="dxa"/>
            <w:vAlign w:val="center"/>
          </w:tcPr>
          <w:p w:rsidR="00107F27" w:rsidRPr="00A91300" w:rsidRDefault="00107F27" w:rsidP="00107F27">
            <w:pPr>
              <w:jc w:val="left"/>
              <w:rPr>
                <w:sz w:val="20"/>
                <w:szCs w:val="20"/>
              </w:rPr>
            </w:pPr>
            <w:r w:rsidRPr="00A91300">
              <w:rPr>
                <w:sz w:val="20"/>
                <w:szCs w:val="20"/>
              </w:rPr>
              <w:t>Hora en que se empieza a registrar la actividad en paraderos</w:t>
            </w:r>
          </w:p>
        </w:tc>
      </w:tr>
      <w:tr w:rsidR="00107F27" w:rsidRPr="00A91300" w:rsidTr="00107F27">
        <w:trPr>
          <w:trHeight w:val="227"/>
          <w:jc w:val="center"/>
        </w:trPr>
        <w:tc>
          <w:tcPr>
            <w:tcW w:w="2912" w:type="dxa"/>
            <w:vAlign w:val="center"/>
          </w:tcPr>
          <w:p w:rsidR="00107F27" w:rsidRPr="00A91300" w:rsidRDefault="00107F27" w:rsidP="00107F27">
            <w:pPr>
              <w:jc w:val="left"/>
              <w:rPr>
                <w:sz w:val="20"/>
                <w:szCs w:val="20"/>
              </w:rPr>
            </w:pPr>
            <w:r w:rsidRPr="00A91300">
              <w:rPr>
                <w:sz w:val="20"/>
                <w:szCs w:val="20"/>
              </w:rPr>
              <w:t>Pasajeros en paradero</w:t>
            </w:r>
          </w:p>
        </w:tc>
        <w:tc>
          <w:tcPr>
            <w:tcW w:w="5280" w:type="dxa"/>
            <w:vAlign w:val="center"/>
          </w:tcPr>
          <w:p w:rsidR="00107F27" w:rsidRPr="00A91300" w:rsidRDefault="00107F27" w:rsidP="00107F27">
            <w:pPr>
              <w:jc w:val="left"/>
              <w:rPr>
                <w:sz w:val="20"/>
                <w:szCs w:val="20"/>
              </w:rPr>
            </w:pPr>
            <w:r w:rsidRPr="00A91300">
              <w:rPr>
                <w:sz w:val="20"/>
                <w:szCs w:val="20"/>
              </w:rPr>
              <w:t>Nº de pasajeros registrados en el paradero en el intervalo de 5 minutos correspondiente</w:t>
            </w:r>
          </w:p>
        </w:tc>
      </w:tr>
      <w:tr w:rsidR="00107F27" w:rsidRPr="00A91300" w:rsidTr="00107F27">
        <w:trPr>
          <w:trHeight w:val="227"/>
          <w:jc w:val="center"/>
        </w:trPr>
        <w:tc>
          <w:tcPr>
            <w:tcW w:w="2912" w:type="dxa"/>
            <w:vAlign w:val="center"/>
          </w:tcPr>
          <w:p w:rsidR="00107F27" w:rsidRPr="00F17455" w:rsidRDefault="00107F27" w:rsidP="00107F27">
            <w:pPr>
              <w:jc w:val="left"/>
              <w:rPr>
                <w:sz w:val="20"/>
                <w:szCs w:val="20"/>
              </w:rPr>
            </w:pPr>
            <w:r>
              <w:rPr>
                <w:sz w:val="20"/>
                <w:szCs w:val="20"/>
              </w:rPr>
              <w:t>Observaciones</w:t>
            </w:r>
          </w:p>
        </w:tc>
        <w:tc>
          <w:tcPr>
            <w:tcW w:w="5280" w:type="dxa"/>
            <w:vAlign w:val="center"/>
          </w:tcPr>
          <w:p w:rsidR="00107F27" w:rsidRPr="00F17455" w:rsidRDefault="00107F27" w:rsidP="00107F27">
            <w:pPr>
              <w:jc w:val="left"/>
              <w:rPr>
                <w:sz w:val="20"/>
                <w:szCs w:val="20"/>
              </w:rPr>
            </w:pPr>
            <w:r w:rsidRPr="00F17455">
              <w:rPr>
                <w:sz w:val="20"/>
                <w:szCs w:val="20"/>
              </w:rPr>
              <w:t>Comentario</w:t>
            </w:r>
            <w:r>
              <w:rPr>
                <w:sz w:val="20"/>
                <w:szCs w:val="20"/>
              </w:rPr>
              <w:t xml:space="preserve"> y/u</w:t>
            </w:r>
            <w:r w:rsidRPr="00F17455">
              <w:rPr>
                <w:sz w:val="20"/>
                <w:szCs w:val="20"/>
              </w:rPr>
              <w:t xml:space="preserve"> observación respecto al registro</w:t>
            </w:r>
          </w:p>
        </w:tc>
      </w:tr>
    </w:tbl>
    <w:p w:rsidR="00107F27" w:rsidRPr="00A91300" w:rsidRDefault="00107F27" w:rsidP="00107F27">
      <w:pPr>
        <w:pStyle w:val="Normal2"/>
        <w:spacing w:line="240" w:lineRule="auto"/>
        <w:jc w:val="center"/>
        <w:rPr>
          <w:sz w:val="18"/>
        </w:rPr>
      </w:pPr>
      <w:r w:rsidRPr="00A91300">
        <w:rPr>
          <w:sz w:val="18"/>
        </w:rPr>
        <w:t>Fuente: Elaboración propia.</w:t>
      </w:r>
    </w:p>
    <w:p w:rsidR="00483F51" w:rsidRDefault="00483F51" w:rsidP="00107F27"/>
    <w:p w:rsidR="00107F27" w:rsidRPr="00A91300" w:rsidRDefault="00107F27" w:rsidP="00107F27">
      <w:r w:rsidRPr="00A91300">
        <w:t>A continuación se presentan los resultados de las mediciones</w:t>
      </w:r>
      <w:r>
        <w:t>.</w:t>
      </w:r>
    </w:p>
    <w:p w:rsidR="00107F27" w:rsidRDefault="00107F27" w:rsidP="00107F27">
      <w:pPr>
        <w:rPr>
          <w:rFonts w:ascii="Times" w:hAnsi="Times"/>
          <w:b/>
          <w:caps/>
          <w:sz w:val="20"/>
          <w:szCs w:val="20"/>
          <w:highlight w:val="yellow"/>
          <w:lang w:val="es-CL"/>
        </w:rPr>
      </w:pPr>
    </w:p>
    <w:p w:rsidR="00107F27" w:rsidRDefault="00107F27" w:rsidP="00107F27">
      <w:pPr>
        <w:rPr>
          <w:rFonts w:ascii="Times" w:hAnsi="Times"/>
          <w:b/>
          <w:caps/>
          <w:sz w:val="20"/>
          <w:szCs w:val="20"/>
          <w:highlight w:val="yellow"/>
          <w:lang w:val="es-CL"/>
        </w:rPr>
        <w:sectPr w:rsidR="00107F27" w:rsidSect="00107F27">
          <w:headerReference w:type="default" r:id="rId85"/>
          <w:footerReference w:type="default" r:id="rId86"/>
          <w:pgSz w:w="12242" w:h="15842" w:code="1"/>
          <w:pgMar w:top="1418" w:right="1701" w:bottom="1418" w:left="1701" w:header="709" w:footer="709" w:gutter="0"/>
          <w:pgNumType w:chapStyle="1"/>
          <w:cols w:space="708"/>
          <w:docGrid w:linePitch="360"/>
        </w:sectPr>
      </w:pPr>
    </w:p>
    <w:p w:rsidR="00107F27" w:rsidRPr="00411238" w:rsidRDefault="00107F27" w:rsidP="00411238">
      <w:pPr>
        <w:pStyle w:val="Epgrafe0"/>
        <w:keepNext/>
        <w:spacing w:before="0"/>
        <w:rPr>
          <w:caps/>
          <w:sz w:val="20"/>
        </w:rPr>
      </w:pPr>
      <w:bookmarkStart w:id="139" w:name="_Toc532204846"/>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7</w:t>
      </w:r>
      <w:r w:rsidR="00B67893" w:rsidRPr="00411238">
        <w:rPr>
          <w:caps/>
          <w:sz w:val="20"/>
        </w:rPr>
        <w:fldChar w:fldCharType="end"/>
      </w:r>
      <w:r w:rsidRPr="00411238">
        <w:rPr>
          <w:caps/>
          <w:sz w:val="20"/>
        </w:rPr>
        <w:t>: LLEGADA DE PASAJEROS POR PARADERO, PUNTA MAÑANA (LABORAL)</w:t>
      </w:r>
      <w:bookmarkEnd w:id="139"/>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9"/>
        <w:gridCol w:w="424"/>
        <w:gridCol w:w="424"/>
        <w:gridCol w:w="424"/>
        <w:gridCol w:w="424"/>
        <w:gridCol w:w="424"/>
        <w:gridCol w:w="424"/>
        <w:gridCol w:w="424"/>
        <w:gridCol w:w="423"/>
        <w:gridCol w:w="423"/>
        <w:gridCol w:w="423"/>
        <w:gridCol w:w="421"/>
        <w:gridCol w:w="421"/>
        <w:gridCol w:w="421"/>
        <w:gridCol w:w="421"/>
        <w:gridCol w:w="421"/>
        <w:gridCol w:w="421"/>
        <w:gridCol w:w="421"/>
        <w:gridCol w:w="421"/>
        <w:gridCol w:w="421"/>
        <w:gridCol w:w="421"/>
        <w:gridCol w:w="421"/>
        <w:gridCol w:w="421"/>
        <w:gridCol w:w="421"/>
        <w:gridCol w:w="421"/>
      </w:tblGrid>
      <w:tr w:rsidR="00107F27" w:rsidTr="00107F27">
        <w:trPr>
          <w:cantSplit/>
          <w:trHeight w:val="1134"/>
          <w:jc w:val="center"/>
        </w:trPr>
        <w:tc>
          <w:tcPr>
            <w:tcW w:w="189" w:type="pct"/>
            <w:shd w:val="clear" w:color="auto" w:fill="auto"/>
            <w:noWrap/>
            <w:tcMar>
              <w:top w:w="15" w:type="dxa"/>
              <w:left w:w="15" w:type="dxa"/>
              <w:bottom w:w="0" w:type="dxa"/>
              <w:right w:w="15" w:type="dxa"/>
            </w:tcMar>
            <w:vAlign w:val="center"/>
            <w:hideMark/>
          </w:tcPr>
          <w:p w:rsidR="00107F27" w:rsidRDefault="00107F27" w:rsidP="00107F27">
            <w:pPr>
              <w:jc w:val="center"/>
              <w:rPr>
                <w:b/>
                <w:bCs/>
                <w:color w:val="000000"/>
                <w:sz w:val="20"/>
                <w:szCs w:val="20"/>
              </w:rPr>
            </w:pPr>
            <w:r>
              <w:rPr>
                <w:b/>
                <w:bCs/>
                <w:color w:val="000000"/>
                <w:sz w:val="20"/>
                <w:szCs w:val="20"/>
              </w:rPr>
              <w:t>ID</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7:05</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7:10</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7:15</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7:20</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7:25</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7:30</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7:35</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7:40</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7:45</w:t>
            </w:r>
          </w:p>
        </w:tc>
        <w:tc>
          <w:tcPr>
            <w:tcW w:w="201"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7:50</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7:55</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8:00</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8:05</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8:10</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8:15</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8:20</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8:25</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8:30</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8:35</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8:40</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8:45</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8:50</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8:55</w:t>
            </w:r>
          </w:p>
        </w:tc>
        <w:tc>
          <w:tcPr>
            <w:tcW w:w="200" w:type="pct"/>
            <w:shd w:val="clear" w:color="auto" w:fill="auto"/>
            <w:noWrap/>
            <w:tcMar>
              <w:top w:w="15" w:type="dxa"/>
              <w:left w:w="15" w:type="dxa"/>
              <w:bottom w:w="0" w:type="dxa"/>
              <w:right w:w="15" w:type="dxa"/>
            </w:tcMar>
            <w:textDirection w:val="btLr"/>
            <w:vAlign w:val="center"/>
            <w:hideMark/>
          </w:tcPr>
          <w:p w:rsidR="00107F27" w:rsidRDefault="00107F27" w:rsidP="00107F27">
            <w:pPr>
              <w:ind w:left="113" w:right="113"/>
              <w:jc w:val="center"/>
              <w:rPr>
                <w:b/>
                <w:bCs/>
                <w:color w:val="000000"/>
                <w:sz w:val="20"/>
                <w:szCs w:val="20"/>
              </w:rPr>
            </w:pPr>
            <w:r>
              <w:rPr>
                <w:b/>
                <w:bCs/>
                <w:color w:val="000000"/>
                <w:sz w:val="20"/>
                <w:szCs w:val="20"/>
              </w:rPr>
              <w:t>9:00</w:t>
            </w:r>
          </w:p>
        </w:tc>
      </w:tr>
      <w:tr w:rsidR="00107F27" w:rsidTr="00107F27">
        <w:trPr>
          <w:trHeight w:val="227"/>
          <w:jc w:val="center"/>
        </w:trPr>
        <w:tc>
          <w:tcPr>
            <w:tcW w:w="189" w:type="pct"/>
            <w:shd w:val="clear" w:color="auto" w:fill="auto"/>
            <w:noWrap/>
            <w:tcMar>
              <w:top w:w="15" w:type="dxa"/>
              <w:left w:w="15" w:type="dxa"/>
              <w:bottom w:w="0" w:type="dxa"/>
              <w:right w:w="15" w:type="dxa"/>
            </w:tcMar>
            <w:vAlign w:val="center"/>
            <w:hideMark/>
          </w:tcPr>
          <w:p w:rsidR="00107F27" w:rsidRPr="003C7D88" w:rsidRDefault="00107F27" w:rsidP="00107F27">
            <w:pPr>
              <w:jc w:val="center"/>
              <w:rPr>
                <w:b/>
                <w:color w:val="000000"/>
                <w:sz w:val="20"/>
                <w:szCs w:val="20"/>
              </w:rPr>
            </w:pPr>
            <w:r w:rsidRPr="003C7D88">
              <w:rPr>
                <w:b/>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3</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5</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6</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2</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3</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r>
      <w:tr w:rsidR="00107F27" w:rsidTr="00107F27">
        <w:trPr>
          <w:trHeight w:val="227"/>
          <w:jc w:val="center"/>
        </w:trPr>
        <w:tc>
          <w:tcPr>
            <w:tcW w:w="189" w:type="pct"/>
            <w:shd w:val="clear" w:color="auto" w:fill="auto"/>
            <w:noWrap/>
            <w:tcMar>
              <w:top w:w="15" w:type="dxa"/>
              <w:left w:w="15" w:type="dxa"/>
              <w:bottom w:w="0" w:type="dxa"/>
              <w:right w:w="15" w:type="dxa"/>
            </w:tcMar>
            <w:vAlign w:val="center"/>
            <w:hideMark/>
          </w:tcPr>
          <w:p w:rsidR="00107F27" w:rsidRPr="003C7D88" w:rsidRDefault="00107F27" w:rsidP="00107F27">
            <w:pPr>
              <w:jc w:val="center"/>
              <w:rPr>
                <w:b/>
                <w:color w:val="000000"/>
                <w:sz w:val="20"/>
                <w:szCs w:val="20"/>
              </w:rPr>
            </w:pPr>
            <w:r w:rsidRPr="003C7D88">
              <w:rPr>
                <w:b/>
                <w:color w:val="000000"/>
                <w:sz w:val="20"/>
                <w:szCs w:val="20"/>
              </w:rPr>
              <w:t>9</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4</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4</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3</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2</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r>
      <w:tr w:rsidR="00107F27" w:rsidTr="00107F27">
        <w:trPr>
          <w:trHeight w:val="227"/>
          <w:jc w:val="center"/>
        </w:trPr>
        <w:tc>
          <w:tcPr>
            <w:tcW w:w="189" w:type="pct"/>
            <w:shd w:val="clear" w:color="auto" w:fill="auto"/>
            <w:noWrap/>
            <w:tcMar>
              <w:top w:w="15" w:type="dxa"/>
              <w:left w:w="15" w:type="dxa"/>
              <w:bottom w:w="0" w:type="dxa"/>
              <w:right w:w="15" w:type="dxa"/>
            </w:tcMar>
            <w:vAlign w:val="center"/>
            <w:hideMark/>
          </w:tcPr>
          <w:p w:rsidR="00107F27" w:rsidRPr="003C7D88" w:rsidRDefault="00107F27" w:rsidP="00107F27">
            <w:pPr>
              <w:jc w:val="center"/>
              <w:rPr>
                <w:b/>
                <w:color w:val="000000"/>
                <w:sz w:val="20"/>
                <w:szCs w:val="20"/>
              </w:rPr>
            </w:pPr>
            <w:r w:rsidRPr="003C7D88">
              <w:rPr>
                <w:b/>
                <w:color w:val="000000"/>
                <w:sz w:val="20"/>
                <w:szCs w:val="20"/>
              </w:rPr>
              <w:t>13</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3</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3</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6</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2</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3</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3</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4</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2</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3</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4</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2</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r>
      <w:tr w:rsidR="00107F27" w:rsidTr="00107F27">
        <w:trPr>
          <w:trHeight w:val="227"/>
          <w:jc w:val="center"/>
        </w:trPr>
        <w:tc>
          <w:tcPr>
            <w:tcW w:w="189" w:type="pct"/>
            <w:shd w:val="clear" w:color="auto" w:fill="auto"/>
            <w:noWrap/>
            <w:tcMar>
              <w:top w:w="15" w:type="dxa"/>
              <w:left w:w="15" w:type="dxa"/>
              <w:bottom w:w="0" w:type="dxa"/>
              <w:right w:w="15" w:type="dxa"/>
            </w:tcMar>
            <w:vAlign w:val="center"/>
            <w:hideMark/>
          </w:tcPr>
          <w:p w:rsidR="00107F27" w:rsidRPr="003C7D88" w:rsidRDefault="00107F27" w:rsidP="00107F27">
            <w:pPr>
              <w:jc w:val="center"/>
              <w:rPr>
                <w:b/>
                <w:color w:val="000000"/>
                <w:sz w:val="20"/>
                <w:szCs w:val="20"/>
              </w:rPr>
            </w:pPr>
            <w:r w:rsidRPr="003C7D88">
              <w:rPr>
                <w:b/>
                <w:color w:val="000000"/>
                <w:sz w:val="20"/>
                <w:szCs w:val="20"/>
              </w:rPr>
              <w:t>19</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0"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r>
      <w:tr w:rsidR="00107F27" w:rsidTr="00107F27">
        <w:trPr>
          <w:trHeight w:val="227"/>
          <w:jc w:val="center"/>
        </w:trPr>
        <w:tc>
          <w:tcPr>
            <w:tcW w:w="189" w:type="pct"/>
            <w:shd w:val="clear" w:color="auto" w:fill="auto"/>
            <w:noWrap/>
            <w:tcMar>
              <w:top w:w="15" w:type="dxa"/>
              <w:left w:w="15" w:type="dxa"/>
              <w:bottom w:w="0" w:type="dxa"/>
              <w:right w:w="15" w:type="dxa"/>
            </w:tcMar>
            <w:vAlign w:val="center"/>
            <w:hideMark/>
          </w:tcPr>
          <w:p w:rsidR="00107F27" w:rsidRPr="003C7D88" w:rsidRDefault="00107F27" w:rsidP="00107F27">
            <w:pPr>
              <w:jc w:val="center"/>
              <w:rPr>
                <w:b/>
                <w:color w:val="000000"/>
                <w:sz w:val="20"/>
                <w:szCs w:val="20"/>
              </w:rPr>
            </w:pPr>
            <w:r w:rsidRPr="003C7D88">
              <w:rPr>
                <w:b/>
                <w:color w:val="000000"/>
                <w:sz w:val="20"/>
                <w:szCs w:val="20"/>
              </w:rPr>
              <w:t>21</w:t>
            </w:r>
          </w:p>
        </w:tc>
        <w:tc>
          <w:tcPr>
            <w:tcW w:w="201"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1"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1"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1"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1"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1" w:type="pct"/>
            <w:shd w:val="clear" w:color="auto" w:fill="auto"/>
            <w:noWrap/>
            <w:tcMar>
              <w:top w:w="15" w:type="dxa"/>
              <w:left w:w="15" w:type="dxa"/>
              <w:bottom w:w="0" w:type="dxa"/>
              <w:right w:w="15" w:type="dxa"/>
            </w:tcMar>
            <w:vAlign w:val="bottom"/>
          </w:tcPr>
          <w:p w:rsidR="00107F27" w:rsidRDefault="00107F27" w:rsidP="00107F27">
            <w:pPr>
              <w:jc w:val="center"/>
              <w:rPr>
                <w:color w:val="000000"/>
                <w:sz w:val="20"/>
                <w:szCs w:val="20"/>
              </w:rPr>
            </w:pP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1"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1</w:t>
            </w:r>
          </w:p>
        </w:tc>
        <w:tc>
          <w:tcPr>
            <w:tcW w:w="200" w:type="pct"/>
            <w:shd w:val="clear" w:color="auto" w:fill="auto"/>
            <w:noWrap/>
            <w:tcMar>
              <w:top w:w="15" w:type="dxa"/>
              <w:left w:w="15" w:type="dxa"/>
              <w:bottom w:w="0" w:type="dxa"/>
              <w:right w:w="15" w:type="dxa"/>
            </w:tcMar>
            <w:vAlign w:val="bottom"/>
            <w:hideMark/>
          </w:tcPr>
          <w:p w:rsidR="00107F27" w:rsidRDefault="00107F27" w:rsidP="00107F27">
            <w:pPr>
              <w:jc w:val="center"/>
              <w:rPr>
                <w:color w:val="000000"/>
                <w:sz w:val="20"/>
                <w:szCs w:val="20"/>
              </w:rPr>
            </w:pPr>
            <w:r>
              <w:rPr>
                <w:color w:val="000000"/>
                <w:sz w:val="20"/>
                <w:szCs w:val="20"/>
              </w:rPr>
              <w:t>0</w:t>
            </w:r>
          </w:p>
        </w:tc>
      </w:tr>
    </w:tbl>
    <w:p w:rsidR="00107F27" w:rsidRPr="00DB532D" w:rsidRDefault="00107F27" w:rsidP="00107F27">
      <w:pPr>
        <w:jc w:val="center"/>
        <w:rPr>
          <w:sz w:val="18"/>
          <w:szCs w:val="18"/>
        </w:rPr>
      </w:pPr>
      <w:r w:rsidRPr="00DB532D">
        <w:rPr>
          <w:sz w:val="18"/>
          <w:szCs w:val="18"/>
        </w:rPr>
        <w:t xml:space="preserve"> Fuente: Elaboración propia.</w:t>
      </w:r>
    </w:p>
    <w:p w:rsidR="00107F27" w:rsidRDefault="00107F27" w:rsidP="00107F27">
      <w:pPr>
        <w:jc w:val="left"/>
        <w:rPr>
          <w:rFonts w:ascii="Times" w:hAnsi="Times"/>
          <w:b/>
          <w:caps/>
          <w:sz w:val="20"/>
          <w:szCs w:val="20"/>
          <w:highlight w:val="yellow"/>
          <w:lang w:val="es-CL"/>
        </w:rPr>
      </w:pPr>
    </w:p>
    <w:p w:rsidR="00107F27" w:rsidRPr="00A91300" w:rsidRDefault="00107F27" w:rsidP="00107F27">
      <w:r>
        <w:t>En el paradero 8 solo se registró un pasajero a las 11:55. En el paradero 22 no se registraron pasajeros.</w:t>
      </w:r>
    </w:p>
    <w:p w:rsidR="00107F27" w:rsidRPr="00AD0AB2" w:rsidRDefault="00107F27" w:rsidP="00107F27">
      <w:pPr>
        <w:jc w:val="left"/>
        <w:rPr>
          <w:rFonts w:ascii="Times" w:hAnsi="Times"/>
          <w:b/>
          <w:caps/>
          <w:sz w:val="20"/>
          <w:szCs w:val="20"/>
          <w:highlight w:val="yellow"/>
          <w:lang w:val="es-CL"/>
        </w:rPr>
      </w:pPr>
    </w:p>
    <w:p w:rsidR="00107F27" w:rsidRPr="00411238" w:rsidRDefault="00107F27" w:rsidP="00411238">
      <w:pPr>
        <w:pStyle w:val="Epgrafe0"/>
        <w:keepNext/>
        <w:spacing w:before="0"/>
        <w:rPr>
          <w:caps/>
          <w:sz w:val="20"/>
        </w:rPr>
      </w:pPr>
      <w:bookmarkStart w:id="140" w:name="_Toc532204781"/>
      <w:r w:rsidRPr="00411238">
        <w:rPr>
          <w:caps/>
          <w:sz w:val="20"/>
        </w:rPr>
        <w:t xml:space="preserve">GRÁFICO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1</w:t>
      </w:r>
      <w:r w:rsidR="00B67893" w:rsidRPr="00411238">
        <w:rPr>
          <w:caps/>
          <w:sz w:val="20"/>
        </w:rPr>
        <w:fldChar w:fldCharType="end"/>
      </w:r>
      <w:r w:rsidRPr="00411238">
        <w:rPr>
          <w:caps/>
          <w:sz w:val="20"/>
        </w:rPr>
        <w:t>: pERFILES DE LLEGADA DE PASAJEROS, punta mañana (LABORAL)</w:t>
      </w:r>
      <w:bookmarkEnd w:id="140"/>
    </w:p>
    <w:p w:rsidR="00107F27" w:rsidRPr="00AD0AB2" w:rsidRDefault="00107F27" w:rsidP="00107F27">
      <w:pPr>
        <w:ind w:left="-426" w:right="-374"/>
        <w:jc w:val="center"/>
        <w:rPr>
          <w:highlight w:val="yellow"/>
          <w:lang w:val="es-CL"/>
        </w:rPr>
      </w:pPr>
      <w:r>
        <w:rPr>
          <w:noProof/>
          <w:lang w:val="es-CL" w:eastAsia="es-CL"/>
        </w:rPr>
        <w:drawing>
          <wp:inline distT="0" distB="0" distL="0" distR="0" wp14:anchorId="163D4794" wp14:editId="47EFC8A4">
            <wp:extent cx="5940000" cy="2939756"/>
            <wp:effectExtent l="19050" t="19050" r="22860" b="1333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0000" cy="2939756"/>
                    </a:xfrm>
                    <a:prstGeom prst="rect">
                      <a:avLst/>
                    </a:prstGeom>
                    <a:ln>
                      <a:solidFill>
                        <a:schemeClr val="tx1"/>
                      </a:solidFill>
                    </a:ln>
                  </pic:spPr>
                </pic:pic>
              </a:graphicData>
            </a:graphic>
          </wp:inline>
        </w:drawing>
      </w:r>
    </w:p>
    <w:p w:rsidR="00107F27" w:rsidRDefault="00107F27" w:rsidP="00107F27">
      <w:pPr>
        <w:jc w:val="center"/>
        <w:rPr>
          <w:sz w:val="18"/>
          <w:szCs w:val="18"/>
        </w:rPr>
      </w:pPr>
      <w:r w:rsidRPr="002956A4">
        <w:rPr>
          <w:sz w:val="18"/>
          <w:szCs w:val="18"/>
        </w:rPr>
        <w:t>Fuente: Elaboración propia.</w:t>
      </w:r>
    </w:p>
    <w:p w:rsidR="00107F27" w:rsidRPr="00411238" w:rsidRDefault="00107F27" w:rsidP="00411238">
      <w:pPr>
        <w:pStyle w:val="Epgrafe0"/>
        <w:keepNext/>
        <w:spacing w:before="0"/>
        <w:rPr>
          <w:caps/>
          <w:sz w:val="20"/>
        </w:rPr>
      </w:pPr>
      <w:bookmarkStart w:id="141" w:name="_Toc532204847"/>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8</w:t>
      </w:r>
      <w:r w:rsidR="00B67893" w:rsidRPr="00411238">
        <w:rPr>
          <w:caps/>
          <w:sz w:val="20"/>
        </w:rPr>
        <w:fldChar w:fldCharType="end"/>
      </w:r>
      <w:r w:rsidRPr="00411238">
        <w:rPr>
          <w:caps/>
          <w:sz w:val="20"/>
        </w:rPr>
        <w:t>: LLEGADA DE PASAJEROS POR PARADERO, fuera de PUNTA (Laboral)</w:t>
      </w:r>
      <w:bookmarkEnd w:id="141"/>
    </w:p>
    <w:tbl>
      <w:tblPr>
        <w:tblW w:w="13091" w:type="dxa"/>
        <w:tblInd w:w="55" w:type="dxa"/>
        <w:tblCellMar>
          <w:left w:w="70" w:type="dxa"/>
          <w:right w:w="70" w:type="dxa"/>
        </w:tblCellMar>
        <w:tblLook w:val="04A0" w:firstRow="1" w:lastRow="0" w:firstColumn="1" w:lastColumn="0" w:noHBand="0" w:noVBand="1"/>
      </w:tblPr>
      <w:tblGrid>
        <w:gridCol w:w="477"/>
        <w:gridCol w:w="351"/>
        <w:gridCol w:w="351"/>
        <w:gridCol w:w="351"/>
        <w:gridCol w:w="351"/>
        <w:gridCol w:w="351"/>
        <w:gridCol w:w="351"/>
        <w:gridCol w:w="351"/>
        <w:gridCol w:w="351"/>
        <w:gridCol w:w="351"/>
        <w:gridCol w:w="351"/>
        <w:gridCol w:w="351"/>
        <w:gridCol w:w="351"/>
        <w:gridCol w:w="351"/>
        <w:gridCol w:w="351"/>
        <w:gridCol w:w="350"/>
        <w:gridCol w:w="350"/>
        <w:gridCol w:w="350"/>
        <w:gridCol w:w="350"/>
        <w:gridCol w:w="350"/>
        <w:gridCol w:w="350"/>
        <w:gridCol w:w="350"/>
        <w:gridCol w:w="350"/>
        <w:gridCol w:w="350"/>
        <w:gridCol w:w="350"/>
        <w:gridCol w:w="350"/>
        <w:gridCol w:w="350"/>
        <w:gridCol w:w="350"/>
        <w:gridCol w:w="350"/>
        <w:gridCol w:w="350"/>
        <w:gridCol w:w="350"/>
        <w:gridCol w:w="350"/>
        <w:gridCol w:w="350"/>
        <w:gridCol w:w="350"/>
        <w:gridCol w:w="350"/>
        <w:gridCol w:w="350"/>
        <w:gridCol w:w="350"/>
      </w:tblGrid>
      <w:tr w:rsidR="00107F27" w:rsidRPr="00B621BC" w:rsidTr="00107F27">
        <w:trPr>
          <w:cantSplit/>
          <w:trHeight w:val="1134"/>
        </w:trPr>
        <w:tc>
          <w:tcPr>
            <w:tcW w:w="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B621BC" w:rsidRDefault="00107F27" w:rsidP="00107F27">
            <w:pPr>
              <w:jc w:val="center"/>
              <w:rPr>
                <w:b/>
                <w:bCs/>
                <w:color w:val="000000"/>
                <w:sz w:val="20"/>
                <w:szCs w:val="20"/>
                <w:lang w:val="es-CL" w:eastAsia="es-CL"/>
              </w:rPr>
            </w:pPr>
            <w:r w:rsidRPr="00B621BC">
              <w:rPr>
                <w:b/>
                <w:bCs/>
                <w:color w:val="000000"/>
                <w:sz w:val="20"/>
                <w:szCs w:val="20"/>
                <w:lang w:eastAsia="es-CL"/>
              </w:rPr>
              <w:t>ID</w:t>
            </w:r>
          </w:p>
        </w:tc>
        <w:tc>
          <w:tcPr>
            <w:tcW w:w="348"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10:20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10:25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10:30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10:35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10:40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10:45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10:50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10:55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11:00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11:05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11:10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11:15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11:20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11:25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11:30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11:35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11:40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11:45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14:50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14:55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15:00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15:05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15:10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15:15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15:20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15:25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15:30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15:35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15:40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15:45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15:50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15:55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16:00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16:05</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16:10</w:t>
            </w:r>
          </w:p>
        </w:tc>
        <w:tc>
          <w:tcPr>
            <w:tcW w:w="349" w:type="dxa"/>
            <w:tcBorders>
              <w:top w:val="single" w:sz="4" w:space="0" w:color="auto"/>
              <w:left w:val="nil"/>
              <w:bottom w:val="single" w:sz="4" w:space="0" w:color="auto"/>
              <w:right w:val="single" w:sz="4" w:space="0" w:color="auto"/>
            </w:tcBorders>
            <w:shd w:val="clear" w:color="auto" w:fill="auto"/>
            <w:noWrap/>
            <w:textDirection w:val="btLr"/>
            <w:vAlign w:val="bottom"/>
            <w:hideMark/>
          </w:tcPr>
          <w:p w:rsidR="00107F27" w:rsidRPr="00B621BC" w:rsidRDefault="00107F27" w:rsidP="00107F27">
            <w:pPr>
              <w:ind w:left="113" w:right="113"/>
              <w:jc w:val="center"/>
              <w:rPr>
                <w:b/>
                <w:bCs/>
                <w:color w:val="000000"/>
                <w:sz w:val="20"/>
                <w:szCs w:val="20"/>
                <w:lang w:val="es-CL" w:eastAsia="es-CL"/>
              </w:rPr>
            </w:pPr>
            <w:r w:rsidRPr="00B621BC">
              <w:rPr>
                <w:b/>
                <w:bCs/>
                <w:color w:val="000000"/>
                <w:sz w:val="20"/>
                <w:szCs w:val="20"/>
                <w:lang w:val="es-CL" w:eastAsia="es-CL"/>
              </w:rPr>
              <w:t>16:15</w:t>
            </w:r>
          </w:p>
        </w:tc>
      </w:tr>
      <w:tr w:rsidR="00107F27" w:rsidRPr="00B621BC" w:rsidTr="00107F27">
        <w:trPr>
          <w:trHeight w:val="227"/>
        </w:trPr>
        <w:tc>
          <w:tcPr>
            <w:tcW w:w="528" w:type="dxa"/>
            <w:tcBorders>
              <w:top w:val="nil"/>
              <w:left w:val="single" w:sz="4" w:space="0" w:color="auto"/>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14</w:t>
            </w:r>
          </w:p>
        </w:tc>
        <w:tc>
          <w:tcPr>
            <w:tcW w:w="348"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0</w:t>
            </w: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c>
          <w:tcPr>
            <w:tcW w:w="349" w:type="dxa"/>
            <w:tcBorders>
              <w:top w:val="nil"/>
              <w:left w:val="nil"/>
              <w:bottom w:val="single" w:sz="4" w:space="0" w:color="auto"/>
              <w:right w:val="single" w:sz="4" w:space="0" w:color="auto"/>
            </w:tcBorders>
            <w:shd w:val="clear" w:color="auto" w:fill="auto"/>
            <w:noWrap/>
            <w:vAlign w:val="bottom"/>
          </w:tcPr>
          <w:p w:rsidR="00107F27" w:rsidRPr="00B621BC" w:rsidRDefault="00107F27" w:rsidP="00107F27">
            <w:pPr>
              <w:jc w:val="center"/>
              <w:rPr>
                <w:color w:val="000000"/>
                <w:sz w:val="20"/>
                <w:szCs w:val="20"/>
                <w:lang w:val="es-CL" w:eastAsia="es-CL"/>
              </w:rPr>
            </w:pPr>
          </w:p>
        </w:tc>
      </w:tr>
      <w:tr w:rsidR="00107F27" w:rsidRPr="00B621BC" w:rsidTr="00107F27">
        <w:trPr>
          <w:trHeight w:val="227"/>
        </w:trPr>
        <w:tc>
          <w:tcPr>
            <w:tcW w:w="528" w:type="dxa"/>
            <w:tcBorders>
              <w:top w:val="nil"/>
              <w:left w:val="single" w:sz="4" w:space="0" w:color="auto"/>
              <w:bottom w:val="single" w:sz="4" w:space="0" w:color="auto"/>
              <w:right w:val="single" w:sz="4" w:space="0" w:color="auto"/>
            </w:tcBorders>
            <w:shd w:val="clear" w:color="auto" w:fill="auto"/>
            <w:noWrap/>
            <w:vAlign w:val="bottom"/>
            <w:hideMark/>
          </w:tcPr>
          <w:p w:rsidR="00107F27" w:rsidRPr="00B621BC" w:rsidRDefault="00107F27" w:rsidP="00107F27">
            <w:pPr>
              <w:jc w:val="center"/>
              <w:rPr>
                <w:color w:val="000000"/>
                <w:sz w:val="20"/>
                <w:szCs w:val="20"/>
                <w:lang w:val="es-CL" w:eastAsia="es-CL"/>
              </w:rPr>
            </w:pPr>
            <w:r w:rsidRPr="00B621BC">
              <w:rPr>
                <w:color w:val="000000"/>
                <w:sz w:val="20"/>
                <w:szCs w:val="20"/>
                <w:lang w:val="es-CL" w:eastAsia="es-CL"/>
              </w:rPr>
              <w:t>19</w:t>
            </w:r>
          </w:p>
        </w:tc>
        <w:tc>
          <w:tcPr>
            <w:tcW w:w="348"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349" w:type="dxa"/>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r>
    </w:tbl>
    <w:p w:rsidR="00107F27" w:rsidRDefault="00107F27" w:rsidP="00107F27">
      <w:pPr>
        <w:jc w:val="center"/>
        <w:rPr>
          <w:sz w:val="18"/>
          <w:szCs w:val="18"/>
        </w:rPr>
      </w:pPr>
      <w:r w:rsidRPr="00E143D1">
        <w:rPr>
          <w:sz w:val="18"/>
          <w:szCs w:val="18"/>
        </w:rPr>
        <w:t>Fuente: Elaboración propia.</w:t>
      </w:r>
    </w:p>
    <w:p w:rsidR="00107F27" w:rsidRDefault="00107F27" w:rsidP="00107F27">
      <w:pPr>
        <w:rPr>
          <w:sz w:val="18"/>
          <w:szCs w:val="18"/>
        </w:rPr>
      </w:pPr>
    </w:p>
    <w:p w:rsidR="00107F27" w:rsidRPr="00A91300" w:rsidRDefault="00107F27" w:rsidP="00107F27">
      <w:r>
        <w:t>En el paradero 14 no se registraron pasajeros.</w:t>
      </w:r>
    </w:p>
    <w:p w:rsidR="00107F27" w:rsidRPr="00E143D1" w:rsidRDefault="00107F27" w:rsidP="00107F27">
      <w:pPr>
        <w:rPr>
          <w:sz w:val="18"/>
          <w:szCs w:val="18"/>
        </w:rPr>
      </w:pPr>
    </w:p>
    <w:p w:rsidR="00107F27" w:rsidRDefault="00107F27" w:rsidP="00107F27">
      <w:pPr>
        <w:jc w:val="left"/>
        <w:rPr>
          <w:lang w:val="es-CL"/>
        </w:rPr>
      </w:pPr>
      <w:r>
        <w:rPr>
          <w:lang w:val="es-CL"/>
        </w:rPr>
        <w:br w:type="page"/>
      </w:r>
    </w:p>
    <w:p w:rsidR="00107F27" w:rsidRPr="00411238" w:rsidRDefault="00107F27" w:rsidP="00411238">
      <w:pPr>
        <w:pStyle w:val="Epgrafe0"/>
        <w:keepNext/>
        <w:spacing w:before="0"/>
        <w:rPr>
          <w:caps/>
          <w:sz w:val="20"/>
        </w:rPr>
      </w:pPr>
      <w:bookmarkStart w:id="142" w:name="_Toc532204848"/>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9</w:t>
      </w:r>
      <w:r w:rsidR="00B67893" w:rsidRPr="00411238">
        <w:rPr>
          <w:caps/>
          <w:sz w:val="20"/>
        </w:rPr>
        <w:fldChar w:fldCharType="end"/>
      </w:r>
      <w:r w:rsidRPr="00411238">
        <w:rPr>
          <w:caps/>
          <w:sz w:val="20"/>
        </w:rPr>
        <w:t>: LLEGADA DE PASAJEROS POR PARADERO, PUNTA mediodía (LABORAL)</w:t>
      </w:r>
      <w:bookmarkEnd w:id="142"/>
    </w:p>
    <w:tbl>
      <w:tblPr>
        <w:tblW w:w="0" w:type="auto"/>
        <w:jc w:val="center"/>
        <w:tblInd w:w="55" w:type="dxa"/>
        <w:tblCellMar>
          <w:left w:w="70" w:type="dxa"/>
          <w:right w:w="70" w:type="dxa"/>
        </w:tblCellMar>
        <w:tblLook w:val="04A0" w:firstRow="1" w:lastRow="0" w:firstColumn="1" w:lastColumn="0" w:noHBand="0" w:noVBand="1"/>
      </w:tblPr>
      <w:tblGrid>
        <w:gridCol w:w="36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gridCol w:w="383"/>
      </w:tblGrid>
      <w:tr w:rsidR="00107F27" w:rsidRPr="008646B0" w:rsidTr="00107F27">
        <w:trPr>
          <w:cantSplit/>
          <w:trHeight w:val="1134"/>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8646B0" w:rsidRDefault="00107F27" w:rsidP="00107F27">
            <w:pPr>
              <w:jc w:val="center"/>
              <w:rPr>
                <w:b/>
                <w:bCs/>
                <w:color w:val="000000"/>
                <w:sz w:val="20"/>
                <w:szCs w:val="20"/>
                <w:lang w:val="es-CL" w:eastAsia="es-CL"/>
              </w:rPr>
            </w:pPr>
            <w:r>
              <w:rPr>
                <w:b/>
                <w:bCs/>
                <w:color w:val="000000"/>
                <w:sz w:val="20"/>
                <w:szCs w:val="20"/>
                <w:lang w:eastAsia="es-CL"/>
              </w:rPr>
              <w:t>ID</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11:50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11:55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12:00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12:05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12:10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12:15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12:20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12:25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12:30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12:35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12:40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12:45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12:50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12:55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13:00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13:05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13:10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13:15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13:20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13:25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13:30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13:35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13:40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13:45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13:50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13:55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14:00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14:05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14:10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14:15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14:20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14:25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8646B0" w:rsidRDefault="00107F27" w:rsidP="00107F27">
            <w:pPr>
              <w:ind w:left="113" w:right="113"/>
              <w:jc w:val="center"/>
              <w:rPr>
                <w:b/>
                <w:bCs/>
                <w:color w:val="000000"/>
                <w:sz w:val="20"/>
                <w:szCs w:val="20"/>
                <w:lang w:val="es-CL" w:eastAsia="es-CL"/>
              </w:rPr>
            </w:pPr>
            <w:r w:rsidRPr="008646B0">
              <w:rPr>
                <w:b/>
                <w:bCs/>
                <w:color w:val="000000"/>
                <w:sz w:val="20"/>
                <w:szCs w:val="20"/>
                <w:lang w:val="es-CL" w:eastAsia="es-CL"/>
              </w:rPr>
              <w:t>14:30</w:t>
            </w:r>
          </w:p>
        </w:tc>
      </w:tr>
      <w:tr w:rsidR="00107F27" w:rsidRPr="008646B0"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8646B0" w:rsidRDefault="00107F27" w:rsidP="00107F27">
            <w:pPr>
              <w:jc w:val="center"/>
              <w:rPr>
                <w:b/>
                <w:color w:val="000000"/>
                <w:sz w:val="20"/>
                <w:szCs w:val="20"/>
                <w:lang w:val="es-CL" w:eastAsia="es-CL"/>
              </w:rPr>
            </w:pPr>
            <w:r w:rsidRPr="008646B0">
              <w:rPr>
                <w:b/>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8646B0" w:rsidRDefault="00107F27" w:rsidP="00107F27">
            <w:pPr>
              <w:jc w:val="center"/>
              <w:rPr>
                <w:color w:val="000000"/>
                <w:sz w:val="20"/>
                <w:szCs w:val="20"/>
                <w:lang w:val="es-CL" w:eastAsia="es-CL"/>
              </w:rPr>
            </w:pPr>
            <w:r w:rsidRPr="008646B0">
              <w:rPr>
                <w:color w:val="000000"/>
                <w:sz w:val="20"/>
                <w:szCs w:val="20"/>
                <w:lang w:val="es-CL" w:eastAsia="es-CL"/>
              </w:rPr>
              <w:t>6</w:t>
            </w: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8646B0" w:rsidRDefault="00107F27" w:rsidP="00107F27">
            <w:pPr>
              <w:jc w:val="center"/>
              <w:rPr>
                <w:color w:val="000000"/>
                <w:sz w:val="20"/>
                <w:szCs w:val="20"/>
                <w:lang w:val="es-CL" w:eastAsia="es-CL"/>
              </w:rPr>
            </w:pPr>
          </w:p>
        </w:tc>
      </w:tr>
      <w:tr w:rsidR="00107F27" w:rsidRPr="008646B0"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8646B0" w:rsidRDefault="00107F27" w:rsidP="00107F27">
            <w:pPr>
              <w:jc w:val="center"/>
              <w:rPr>
                <w:b/>
                <w:color w:val="000000"/>
                <w:sz w:val="20"/>
                <w:szCs w:val="20"/>
                <w:lang w:val="es-CL" w:eastAsia="es-CL"/>
              </w:rPr>
            </w:pPr>
            <w:r w:rsidRPr="008646B0">
              <w:rPr>
                <w:b/>
                <w:color w:val="000000"/>
                <w:sz w:val="20"/>
                <w:szCs w:val="20"/>
                <w:lang w:val="es-CL" w:eastAsia="es-CL"/>
              </w:rPr>
              <w:t>9</w:t>
            </w: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7</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r>
      <w:tr w:rsidR="00107F27" w:rsidRPr="008646B0" w:rsidTr="00107F27">
        <w:trPr>
          <w:trHeight w:val="22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8646B0" w:rsidRDefault="00107F27" w:rsidP="00107F27">
            <w:pPr>
              <w:jc w:val="center"/>
              <w:rPr>
                <w:b/>
                <w:color w:val="000000"/>
                <w:sz w:val="20"/>
                <w:szCs w:val="20"/>
                <w:lang w:val="es-CL" w:eastAsia="es-CL"/>
              </w:rPr>
            </w:pPr>
            <w:r w:rsidRPr="008646B0">
              <w:rPr>
                <w:b/>
                <w:color w:val="000000"/>
                <w:sz w:val="20"/>
                <w:szCs w:val="20"/>
                <w:lang w:val="es-CL" w:eastAsia="es-CL"/>
              </w:rPr>
              <w:t>16</w:t>
            </w: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r>
      <w:tr w:rsidR="00107F27" w:rsidRPr="008646B0" w:rsidTr="00107F27">
        <w:trPr>
          <w:trHeight w:val="84"/>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07F27" w:rsidRPr="008646B0" w:rsidRDefault="00107F27" w:rsidP="00107F27">
            <w:pPr>
              <w:jc w:val="center"/>
              <w:rPr>
                <w:b/>
                <w:color w:val="000000"/>
                <w:sz w:val="20"/>
                <w:szCs w:val="20"/>
                <w:lang w:val="es-CL" w:eastAsia="es-CL"/>
              </w:rPr>
            </w:pPr>
            <w:r w:rsidRPr="008646B0">
              <w:rPr>
                <w:b/>
                <w:color w:val="000000"/>
                <w:sz w:val="20"/>
                <w:szCs w:val="20"/>
                <w:lang w:val="es-CL" w:eastAsia="es-CL"/>
              </w:rPr>
              <w:t>20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hideMark/>
          </w:tcPr>
          <w:p w:rsidR="00107F27" w:rsidRDefault="00107F27" w:rsidP="00107F27">
            <w:pPr>
              <w:jc w:val="center"/>
              <w:rPr>
                <w:color w:val="000000"/>
                <w:sz w:val="20"/>
                <w:szCs w:val="20"/>
              </w:rPr>
            </w:pPr>
            <w:r>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tcPr>
          <w:p w:rsidR="00107F27" w:rsidRDefault="00107F27" w:rsidP="00107F27">
            <w:pPr>
              <w:jc w:val="center"/>
              <w:rPr>
                <w:color w:val="000000"/>
                <w:sz w:val="20"/>
                <w:szCs w:val="20"/>
              </w:rPr>
            </w:pPr>
          </w:p>
        </w:tc>
      </w:tr>
    </w:tbl>
    <w:p w:rsidR="00107F27" w:rsidRPr="00DB532D" w:rsidRDefault="00107F27" w:rsidP="00107F27">
      <w:pPr>
        <w:jc w:val="center"/>
        <w:rPr>
          <w:sz w:val="18"/>
          <w:szCs w:val="18"/>
        </w:rPr>
      </w:pPr>
      <w:r w:rsidRPr="00DB532D">
        <w:rPr>
          <w:sz w:val="18"/>
          <w:szCs w:val="18"/>
        </w:rPr>
        <w:t xml:space="preserve"> Fuente: Elaboración propia.</w:t>
      </w:r>
    </w:p>
    <w:p w:rsidR="00107F27" w:rsidRDefault="00107F27" w:rsidP="00107F27">
      <w:pPr>
        <w:jc w:val="left"/>
        <w:rPr>
          <w:rFonts w:ascii="Times" w:hAnsi="Times"/>
          <w:b/>
          <w:caps/>
          <w:sz w:val="20"/>
          <w:szCs w:val="20"/>
          <w:highlight w:val="yellow"/>
          <w:lang w:val="es-CL"/>
        </w:rPr>
      </w:pPr>
    </w:p>
    <w:p w:rsidR="00107F27" w:rsidRPr="00A91300" w:rsidRDefault="00107F27" w:rsidP="00107F27">
      <w:r>
        <w:t>En los paraderos 7 y 18 no se registraron pasajeros.</w:t>
      </w:r>
    </w:p>
    <w:p w:rsidR="00107F27" w:rsidRPr="00AD0AB2" w:rsidRDefault="00107F27" w:rsidP="00107F27">
      <w:pPr>
        <w:jc w:val="left"/>
        <w:rPr>
          <w:rFonts w:ascii="Times" w:hAnsi="Times"/>
          <w:b/>
          <w:caps/>
          <w:sz w:val="20"/>
          <w:szCs w:val="20"/>
          <w:highlight w:val="yellow"/>
          <w:lang w:val="es-CL"/>
        </w:rPr>
      </w:pPr>
    </w:p>
    <w:p w:rsidR="00107F27" w:rsidRPr="00411238" w:rsidRDefault="00107F27" w:rsidP="00411238">
      <w:pPr>
        <w:pStyle w:val="Epgrafe0"/>
        <w:keepNext/>
        <w:spacing w:before="0"/>
        <w:rPr>
          <w:caps/>
          <w:sz w:val="20"/>
        </w:rPr>
      </w:pPr>
      <w:bookmarkStart w:id="143" w:name="_Toc532204782"/>
      <w:r w:rsidRPr="00411238">
        <w:rPr>
          <w:caps/>
          <w:sz w:val="20"/>
        </w:rPr>
        <w:t xml:space="preserve">GRÁFICO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2</w:t>
      </w:r>
      <w:r w:rsidR="00B67893" w:rsidRPr="00411238">
        <w:rPr>
          <w:caps/>
          <w:sz w:val="20"/>
        </w:rPr>
        <w:fldChar w:fldCharType="end"/>
      </w:r>
      <w:r w:rsidRPr="00411238">
        <w:rPr>
          <w:caps/>
          <w:sz w:val="20"/>
        </w:rPr>
        <w:t>: pERFILES DE LLEGADA DE PASAJEROS, punta mediodía (LABORAL)</w:t>
      </w:r>
      <w:bookmarkEnd w:id="143"/>
    </w:p>
    <w:p w:rsidR="00107F27" w:rsidRPr="00AD0AB2" w:rsidRDefault="00107F27" w:rsidP="00107F27">
      <w:pPr>
        <w:ind w:left="-426" w:right="-374"/>
        <w:jc w:val="center"/>
        <w:rPr>
          <w:highlight w:val="yellow"/>
          <w:lang w:val="es-CL"/>
        </w:rPr>
      </w:pPr>
      <w:r>
        <w:rPr>
          <w:noProof/>
          <w:lang w:val="es-CL" w:eastAsia="es-CL"/>
        </w:rPr>
        <w:drawing>
          <wp:inline distT="0" distB="0" distL="0" distR="0" wp14:anchorId="54F1072E" wp14:editId="3DAD541E">
            <wp:extent cx="5940000" cy="2970000"/>
            <wp:effectExtent l="19050" t="19050" r="22860" b="2095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0000" cy="2970000"/>
                    </a:xfrm>
                    <a:prstGeom prst="rect">
                      <a:avLst/>
                    </a:prstGeom>
                    <a:ln>
                      <a:solidFill>
                        <a:schemeClr val="tx1"/>
                      </a:solidFill>
                    </a:ln>
                  </pic:spPr>
                </pic:pic>
              </a:graphicData>
            </a:graphic>
          </wp:inline>
        </w:drawing>
      </w:r>
    </w:p>
    <w:p w:rsidR="00107F27" w:rsidRDefault="00107F27" w:rsidP="00107F27">
      <w:pPr>
        <w:jc w:val="center"/>
        <w:rPr>
          <w:sz w:val="18"/>
          <w:szCs w:val="18"/>
        </w:rPr>
      </w:pPr>
      <w:r w:rsidRPr="002956A4">
        <w:rPr>
          <w:sz w:val="18"/>
          <w:szCs w:val="18"/>
        </w:rPr>
        <w:t>Fuente: Elaboración propia.</w:t>
      </w:r>
    </w:p>
    <w:p w:rsidR="00107F27" w:rsidRPr="00411238" w:rsidRDefault="00107F27" w:rsidP="00411238">
      <w:pPr>
        <w:pStyle w:val="Epgrafe0"/>
        <w:keepNext/>
        <w:spacing w:before="0"/>
        <w:rPr>
          <w:caps/>
          <w:sz w:val="20"/>
        </w:rPr>
      </w:pPr>
      <w:bookmarkStart w:id="144" w:name="_Toc532204849"/>
      <w:r w:rsidRPr="00411238">
        <w:rPr>
          <w:caps/>
          <w:sz w:val="20"/>
        </w:rPr>
        <w:lastRenderedPageBreak/>
        <w:t xml:space="preserve">CUADRO Nº </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CUADRO_Nº \* ARABIC \s 2 </w:instrText>
      </w:r>
      <w:r w:rsidR="00B67893" w:rsidRPr="00411238">
        <w:rPr>
          <w:caps/>
          <w:sz w:val="20"/>
        </w:rPr>
        <w:fldChar w:fldCharType="separate"/>
      </w:r>
      <w:r w:rsidR="00C325CD">
        <w:rPr>
          <w:caps/>
          <w:noProof/>
          <w:sz w:val="20"/>
        </w:rPr>
        <w:t>10</w:t>
      </w:r>
      <w:r w:rsidR="00B67893" w:rsidRPr="00411238">
        <w:rPr>
          <w:caps/>
          <w:sz w:val="20"/>
        </w:rPr>
        <w:fldChar w:fldCharType="end"/>
      </w:r>
      <w:r w:rsidRPr="00411238">
        <w:rPr>
          <w:caps/>
          <w:sz w:val="20"/>
        </w:rPr>
        <w:t>: LLEGADA DE PASAJEROS POR PARADERO, PUNTA tarde (Laboral)</w:t>
      </w:r>
      <w:bookmarkEnd w:id="144"/>
    </w:p>
    <w:tbl>
      <w:tblPr>
        <w:tblW w:w="15392" w:type="dxa"/>
        <w:jc w:val="center"/>
        <w:tblCellMar>
          <w:left w:w="70" w:type="dxa"/>
          <w:right w:w="70" w:type="dxa"/>
        </w:tblCellMar>
        <w:tblLook w:val="04A0" w:firstRow="1" w:lastRow="0" w:firstColumn="1" w:lastColumn="0" w:noHBand="0" w:noVBand="1"/>
      </w:tblPr>
      <w:tblGrid>
        <w:gridCol w:w="360"/>
        <w:gridCol w:w="312"/>
        <w:gridCol w:w="312"/>
        <w:gridCol w:w="312"/>
        <w:gridCol w:w="312"/>
        <w:gridCol w:w="312"/>
        <w:gridCol w:w="312"/>
        <w:gridCol w:w="312"/>
        <w:gridCol w:w="340"/>
        <w:gridCol w:w="340"/>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gridCol w:w="312"/>
      </w:tblGrid>
      <w:tr w:rsidR="00107F27" w:rsidRPr="00395FF3" w:rsidTr="00107F27">
        <w:trPr>
          <w:cantSplit/>
          <w:trHeight w:val="1134"/>
          <w:jc w:val="center"/>
        </w:trPr>
        <w:tc>
          <w:tcPr>
            <w:tcW w:w="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F27" w:rsidRPr="00395FF3" w:rsidRDefault="00107F27" w:rsidP="00107F27">
            <w:pPr>
              <w:jc w:val="center"/>
              <w:rPr>
                <w:b/>
                <w:bCs/>
                <w:color w:val="000000"/>
                <w:sz w:val="14"/>
                <w:szCs w:val="20"/>
                <w:lang w:val="es-CL" w:eastAsia="es-CL"/>
              </w:rPr>
            </w:pPr>
            <w:r w:rsidRPr="00395FF3">
              <w:rPr>
                <w:b/>
                <w:bCs/>
                <w:color w:val="000000"/>
                <w:sz w:val="14"/>
                <w:szCs w:val="20"/>
                <w:lang w:eastAsia="es-CL"/>
              </w:rPr>
              <w:t>ID</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15:05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15:10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15:15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15:20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15:25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15:30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15:35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15:40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15:45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15:50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15:55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16:00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16:05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16:10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16:15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16:20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16:25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16:30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16:35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16:40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16:45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16:50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16:55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17:00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17:05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17:10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17:15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17:20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17:25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17:30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17:35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17:40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17:45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17:50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17:55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18:00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18:05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18:10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18:15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18:20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18:25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18:30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18:35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18:40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18:45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18:50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18:55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107F27" w:rsidRPr="004634C1" w:rsidRDefault="00107F27" w:rsidP="00107F27">
            <w:pPr>
              <w:ind w:left="113" w:right="113"/>
              <w:jc w:val="center"/>
              <w:rPr>
                <w:b/>
                <w:bCs/>
                <w:color w:val="000000"/>
                <w:sz w:val="14"/>
                <w:szCs w:val="20"/>
                <w:lang w:val="es-CL" w:eastAsia="es-CL"/>
              </w:rPr>
            </w:pPr>
            <w:r w:rsidRPr="004634C1">
              <w:rPr>
                <w:b/>
                <w:bCs/>
                <w:color w:val="000000"/>
                <w:sz w:val="14"/>
                <w:szCs w:val="20"/>
                <w:lang w:val="es-CL" w:eastAsia="es-CL"/>
              </w:rPr>
              <w:t>19:00</w:t>
            </w:r>
          </w:p>
        </w:tc>
      </w:tr>
      <w:tr w:rsidR="00107F27" w:rsidRPr="00395FF3" w:rsidTr="00107F27">
        <w:trPr>
          <w:trHeight w:val="300"/>
          <w:jc w:val="center"/>
        </w:trPr>
        <w:tc>
          <w:tcPr>
            <w:tcW w:w="360" w:type="dxa"/>
            <w:tcBorders>
              <w:top w:val="nil"/>
              <w:left w:val="single" w:sz="4" w:space="0" w:color="auto"/>
              <w:bottom w:val="single" w:sz="4" w:space="0" w:color="auto"/>
              <w:right w:val="single" w:sz="4" w:space="0" w:color="auto"/>
            </w:tcBorders>
            <w:shd w:val="clear" w:color="auto" w:fill="auto"/>
            <w:noWrap/>
            <w:vAlign w:val="center"/>
            <w:hideMark/>
          </w:tcPr>
          <w:p w:rsidR="00107F27" w:rsidRPr="004634C1" w:rsidRDefault="00107F27" w:rsidP="00107F27">
            <w:pPr>
              <w:jc w:val="center"/>
              <w:rPr>
                <w:b/>
                <w:color w:val="000000"/>
                <w:sz w:val="20"/>
                <w:szCs w:val="20"/>
                <w:lang w:val="es-CL" w:eastAsia="es-CL"/>
              </w:rPr>
            </w:pPr>
            <w:r w:rsidRPr="004634C1">
              <w:rPr>
                <w:b/>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r>
      <w:tr w:rsidR="00107F27" w:rsidRPr="00395FF3" w:rsidTr="00107F27">
        <w:trPr>
          <w:trHeight w:val="300"/>
          <w:jc w:val="center"/>
        </w:trPr>
        <w:tc>
          <w:tcPr>
            <w:tcW w:w="360" w:type="dxa"/>
            <w:tcBorders>
              <w:top w:val="nil"/>
              <w:left w:val="single" w:sz="4" w:space="0" w:color="auto"/>
              <w:bottom w:val="single" w:sz="4" w:space="0" w:color="auto"/>
              <w:right w:val="single" w:sz="4" w:space="0" w:color="auto"/>
            </w:tcBorders>
            <w:shd w:val="clear" w:color="auto" w:fill="auto"/>
            <w:noWrap/>
            <w:vAlign w:val="center"/>
            <w:hideMark/>
          </w:tcPr>
          <w:p w:rsidR="00107F27" w:rsidRPr="004634C1" w:rsidRDefault="00107F27" w:rsidP="00107F27">
            <w:pPr>
              <w:jc w:val="center"/>
              <w:rPr>
                <w:b/>
                <w:color w:val="000000"/>
                <w:sz w:val="20"/>
                <w:szCs w:val="20"/>
                <w:lang w:val="es-CL" w:eastAsia="es-CL"/>
              </w:rPr>
            </w:pPr>
            <w:r w:rsidRPr="004634C1">
              <w:rPr>
                <w:b/>
                <w:color w:val="000000"/>
                <w:sz w:val="20"/>
                <w:szCs w:val="20"/>
                <w:lang w:val="es-CL" w:eastAsia="es-CL"/>
              </w:rPr>
              <w:t>4</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1</w:t>
            </w:r>
          </w:p>
        </w:tc>
      </w:tr>
      <w:tr w:rsidR="00107F27" w:rsidRPr="00395FF3" w:rsidTr="00107F27">
        <w:trPr>
          <w:trHeight w:val="300"/>
          <w:jc w:val="center"/>
        </w:trPr>
        <w:tc>
          <w:tcPr>
            <w:tcW w:w="360" w:type="dxa"/>
            <w:tcBorders>
              <w:top w:val="nil"/>
              <w:left w:val="single" w:sz="4" w:space="0" w:color="auto"/>
              <w:bottom w:val="single" w:sz="4" w:space="0" w:color="auto"/>
              <w:right w:val="single" w:sz="4" w:space="0" w:color="auto"/>
            </w:tcBorders>
            <w:shd w:val="clear" w:color="auto" w:fill="auto"/>
            <w:noWrap/>
            <w:vAlign w:val="center"/>
            <w:hideMark/>
          </w:tcPr>
          <w:p w:rsidR="00107F27" w:rsidRPr="004634C1" w:rsidRDefault="00107F27" w:rsidP="00107F27">
            <w:pPr>
              <w:jc w:val="center"/>
              <w:rPr>
                <w:b/>
                <w:color w:val="000000"/>
                <w:sz w:val="20"/>
                <w:szCs w:val="20"/>
                <w:lang w:val="es-CL" w:eastAsia="es-CL"/>
              </w:rPr>
            </w:pPr>
            <w:r w:rsidRPr="004634C1">
              <w:rPr>
                <w:b/>
                <w:color w:val="000000"/>
                <w:sz w:val="20"/>
                <w:szCs w:val="20"/>
                <w:lang w:val="es-CL" w:eastAsia="es-CL"/>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19</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7</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5</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r>
      <w:tr w:rsidR="00107F27" w:rsidRPr="00395FF3" w:rsidTr="00107F27">
        <w:trPr>
          <w:trHeight w:val="300"/>
          <w:jc w:val="center"/>
        </w:trPr>
        <w:tc>
          <w:tcPr>
            <w:tcW w:w="360" w:type="dxa"/>
            <w:tcBorders>
              <w:top w:val="nil"/>
              <w:left w:val="single" w:sz="4" w:space="0" w:color="auto"/>
              <w:bottom w:val="single" w:sz="4" w:space="0" w:color="auto"/>
              <w:right w:val="single" w:sz="4" w:space="0" w:color="auto"/>
            </w:tcBorders>
            <w:shd w:val="clear" w:color="auto" w:fill="auto"/>
            <w:noWrap/>
            <w:vAlign w:val="center"/>
            <w:hideMark/>
          </w:tcPr>
          <w:p w:rsidR="00107F27" w:rsidRPr="004634C1" w:rsidRDefault="00107F27" w:rsidP="00107F27">
            <w:pPr>
              <w:jc w:val="center"/>
              <w:rPr>
                <w:b/>
                <w:color w:val="000000"/>
                <w:sz w:val="20"/>
                <w:szCs w:val="20"/>
                <w:lang w:val="es-CL" w:eastAsia="es-CL"/>
              </w:rPr>
            </w:pPr>
            <w:r w:rsidRPr="004634C1">
              <w:rPr>
                <w:b/>
                <w:color w:val="000000"/>
                <w:sz w:val="20"/>
                <w:szCs w:val="20"/>
                <w:lang w:val="es-CL" w:eastAsia="es-CL"/>
              </w:rPr>
              <w:t>10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r>
      <w:tr w:rsidR="00107F27" w:rsidRPr="00395FF3" w:rsidTr="00107F27">
        <w:trPr>
          <w:trHeight w:val="300"/>
          <w:jc w:val="center"/>
        </w:trPr>
        <w:tc>
          <w:tcPr>
            <w:tcW w:w="360" w:type="dxa"/>
            <w:tcBorders>
              <w:top w:val="nil"/>
              <w:left w:val="single" w:sz="4" w:space="0" w:color="auto"/>
              <w:bottom w:val="single" w:sz="4" w:space="0" w:color="auto"/>
              <w:right w:val="single" w:sz="4" w:space="0" w:color="auto"/>
            </w:tcBorders>
            <w:shd w:val="clear" w:color="auto" w:fill="auto"/>
            <w:noWrap/>
            <w:vAlign w:val="center"/>
            <w:hideMark/>
          </w:tcPr>
          <w:p w:rsidR="00107F27" w:rsidRPr="004634C1" w:rsidRDefault="00107F27" w:rsidP="00107F27">
            <w:pPr>
              <w:jc w:val="center"/>
              <w:rPr>
                <w:b/>
                <w:color w:val="000000"/>
                <w:sz w:val="20"/>
                <w:szCs w:val="20"/>
                <w:lang w:val="es-CL" w:eastAsia="es-CL"/>
              </w:rPr>
            </w:pPr>
            <w:r w:rsidRPr="004634C1">
              <w:rPr>
                <w:b/>
                <w:color w:val="000000"/>
                <w:sz w:val="20"/>
                <w:szCs w:val="20"/>
                <w:lang w:val="es-CL" w:eastAsia="es-CL"/>
              </w:rPr>
              <w:t>15</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0</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r>
      <w:tr w:rsidR="00107F27" w:rsidRPr="00395FF3" w:rsidTr="00107F27">
        <w:trPr>
          <w:trHeight w:val="300"/>
          <w:jc w:val="center"/>
        </w:trPr>
        <w:tc>
          <w:tcPr>
            <w:tcW w:w="360" w:type="dxa"/>
            <w:tcBorders>
              <w:top w:val="nil"/>
              <w:left w:val="single" w:sz="4" w:space="0" w:color="auto"/>
              <w:bottom w:val="single" w:sz="4" w:space="0" w:color="auto"/>
              <w:right w:val="single" w:sz="4" w:space="0" w:color="auto"/>
            </w:tcBorders>
            <w:shd w:val="clear" w:color="auto" w:fill="auto"/>
            <w:noWrap/>
            <w:vAlign w:val="center"/>
            <w:hideMark/>
          </w:tcPr>
          <w:p w:rsidR="00107F27" w:rsidRPr="004634C1" w:rsidRDefault="00107F27" w:rsidP="00107F27">
            <w:pPr>
              <w:jc w:val="center"/>
              <w:rPr>
                <w:b/>
                <w:color w:val="000000"/>
                <w:sz w:val="20"/>
                <w:szCs w:val="20"/>
                <w:lang w:val="es-CL" w:eastAsia="es-CL"/>
              </w:rPr>
            </w:pPr>
            <w:r w:rsidRPr="004634C1">
              <w:rPr>
                <w:b/>
                <w:color w:val="000000"/>
                <w:sz w:val="20"/>
                <w:szCs w:val="20"/>
                <w:lang w:val="es-CL" w:eastAsia="es-CL"/>
              </w:rPr>
              <w:t>24</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r>
      <w:tr w:rsidR="00107F27" w:rsidRPr="00395FF3" w:rsidTr="00107F27">
        <w:trPr>
          <w:trHeight w:val="300"/>
          <w:jc w:val="center"/>
        </w:trPr>
        <w:tc>
          <w:tcPr>
            <w:tcW w:w="360" w:type="dxa"/>
            <w:tcBorders>
              <w:top w:val="nil"/>
              <w:left w:val="single" w:sz="4" w:space="0" w:color="auto"/>
              <w:bottom w:val="single" w:sz="4" w:space="0" w:color="auto"/>
              <w:right w:val="single" w:sz="4" w:space="0" w:color="auto"/>
            </w:tcBorders>
            <w:shd w:val="clear" w:color="auto" w:fill="auto"/>
            <w:noWrap/>
            <w:vAlign w:val="center"/>
            <w:hideMark/>
          </w:tcPr>
          <w:p w:rsidR="00107F27" w:rsidRPr="004634C1" w:rsidRDefault="00107F27" w:rsidP="00107F27">
            <w:pPr>
              <w:jc w:val="center"/>
              <w:rPr>
                <w:b/>
                <w:color w:val="000000"/>
                <w:sz w:val="20"/>
                <w:szCs w:val="20"/>
                <w:lang w:val="es-CL" w:eastAsia="es-CL"/>
              </w:rPr>
            </w:pPr>
            <w:r w:rsidRPr="004634C1">
              <w:rPr>
                <w:b/>
                <w:color w:val="000000"/>
                <w:sz w:val="20"/>
                <w:szCs w:val="20"/>
                <w:lang w:val="es-CL" w:eastAsia="es-CL"/>
              </w:rPr>
              <w:t>26</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6</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rPr>
            </w:pPr>
            <w:r w:rsidRPr="004634C1">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rPr>
            </w:pPr>
          </w:p>
        </w:tc>
      </w:tr>
      <w:tr w:rsidR="00107F27" w:rsidRPr="00395FF3" w:rsidTr="00107F27">
        <w:trPr>
          <w:trHeight w:val="300"/>
          <w:jc w:val="center"/>
        </w:trPr>
        <w:tc>
          <w:tcPr>
            <w:tcW w:w="360" w:type="dxa"/>
            <w:tcBorders>
              <w:top w:val="nil"/>
              <w:left w:val="single" w:sz="4" w:space="0" w:color="auto"/>
              <w:bottom w:val="single" w:sz="4" w:space="0" w:color="auto"/>
              <w:right w:val="single" w:sz="4" w:space="0" w:color="auto"/>
            </w:tcBorders>
            <w:shd w:val="clear" w:color="auto" w:fill="auto"/>
            <w:noWrap/>
            <w:vAlign w:val="center"/>
            <w:hideMark/>
          </w:tcPr>
          <w:p w:rsidR="00107F27" w:rsidRPr="004634C1" w:rsidRDefault="00107F27" w:rsidP="00107F27">
            <w:pPr>
              <w:jc w:val="center"/>
              <w:rPr>
                <w:b/>
                <w:color w:val="000000"/>
                <w:sz w:val="20"/>
                <w:szCs w:val="20"/>
                <w:lang w:val="es-CL" w:eastAsia="es-CL"/>
              </w:rPr>
            </w:pPr>
            <w:r w:rsidRPr="004634C1">
              <w:rPr>
                <w:b/>
                <w:color w:val="000000"/>
                <w:sz w:val="20"/>
                <w:szCs w:val="20"/>
                <w:lang w:val="es-CL" w:eastAsia="es-CL"/>
              </w:rPr>
              <w:t>28</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2</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hideMark/>
          </w:tcPr>
          <w:p w:rsidR="00107F27" w:rsidRPr="004634C1" w:rsidRDefault="00107F27" w:rsidP="00107F27">
            <w:pPr>
              <w:jc w:val="center"/>
              <w:rPr>
                <w:color w:val="000000"/>
                <w:sz w:val="20"/>
                <w:szCs w:val="20"/>
                <w:lang w:val="es-CL" w:eastAsia="es-CL"/>
              </w:rPr>
            </w:pPr>
            <w:r w:rsidRPr="004634C1">
              <w:rPr>
                <w:color w:val="000000"/>
                <w:sz w:val="20"/>
                <w:szCs w:val="20"/>
                <w:lang w:val="es-CL" w:eastAsia="es-CL"/>
              </w:rPr>
              <w:t>0</w:t>
            </w: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c>
          <w:tcPr>
            <w:tcW w:w="0" w:type="auto"/>
            <w:tcBorders>
              <w:top w:val="nil"/>
              <w:left w:val="nil"/>
              <w:bottom w:val="single" w:sz="4" w:space="0" w:color="auto"/>
              <w:right w:val="single" w:sz="4" w:space="0" w:color="auto"/>
            </w:tcBorders>
            <w:shd w:val="clear" w:color="auto" w:fill="auto"/>
            <w:noWrap/>
            <w:vAlign w:val="center"/>
          </w:tcPr>
          <w:p w:rsidR="00107F27" w:rsidRPr="004634C1" w:rsidRDefault="00107F27" w:rsidP="00107F27">
            <w:pPr>
              <w:jc w:val="center"/>
              <w:rPr>
                <w:color w:val="000000"/>
                <w:sz w:val="20"/>
                <w:szCs w:val="20"/>
                <w:lang w:val="es-CL" w:eastAsia="es-CL"/>
              </w:rPr>
            </w:pPr>
          </w:p>
        </w:tc>
      </w:tr>
    </w:tbl>
    <w:p w:rsidR="00107F27" w:rsidRPr="00E143D1" w:rsidRDefault="00107F27" w:rsidP="00107F27">
      <w:pPr>
        <w:jc w:val="center"/>
        <w:rPr>
          <w:sz w:val="18"/>
          <w:szCs w:val="18"/>
        </w:rPr>
      </w:pPr>
      <w:r w:rsidRPr="00E143D1">
        <w:rPr>
          <w:sz w:val="18"/>
          <w:szCs w:val="18"/>
        </w:rPr>
        <w:t>Fuente: Elaboración propia.</w:t>
      </w:r>
    </w:p>
    <w:p w:rsidR="00107F27" w:rsidRPr="00AD0AB2" w:rsidRDefault="00107F27" w:rsidP="00107F27">
      <w:pPr>
        <w:rPr>
          <w:highlight w:val="yellow"/>
        </w:rPr>
      </w:pPr>
    </w:p>
    <w:p w:rsidR="00107F27" w:rsidRPr="00411238" w:rsidRDefault="00107F27" w:rsidP="00411238">
      <w:pPr>
        <w:pStyle w:val="Epgrafe0"/>
        <w:keepNext/>
        <w:spacing w:before="0"/>
        <w:rPr>
          <w:caps/>
          <w:sz w:val="20"/>
        </w:rPr>
      </w:pPr>
      <w:bookmarkStart w:id="145" w:name="_Toc532204783"/>
      <w:r w:rsidRPr="00411238">
        <w:rPr>
          <w:caps/>
          <w:sz w:val="20"/>
        </w:rPr>
        <w:t>GRÁFICO Nº</w:t>
      </w:r>
      <w:r w:rsidR="00B67893" w:rsidRPr="00411238">
        <w:rPr>
          <w:caps/>
          <w:sz w:val="20"/>
        </w:rPr>
        <w:fldChar w:fldCharType="begin"/>
      </w:r>
      <w:r w:rsidR="00B67893" w:rsidRPr="00411238">
        <w:rPr>
          <w:caps/>
          <w:sz w:val="20"/>
        </w:rPr>
        <w:instrText xml:space="preserve"> STYLEREF 2 \s </w:instrText>
      </w:r>
      <w:r w:rsidR="00B67893" w:rsidRPr="00411238">
        <w:rPr>
          <w:caps/>
          <w:sz w:val="20"/>
        </w:rPr>
        <w:fldChar w:fldCharType="separate"/>
      </w:r>
      <w:r w:rsidR="00C325CD">
        <w:rPr>
          <w:caps/>
          <w:noProof/>
          <w:sz w:val="20"/>
        </w:rPr>
        <w:t>8.5</w:t>
      </w:r>
      <w:r w:rsidR="00B67893" w:rsidRPr="00411238">
        <w:rPr>
          <w:caps/>
          <w:sz w:val="20"/>
        </w:rPr>
        <w:fldChar w:fldCharType="end"/>
      </w:r>
      <w:r w:rsidRPr="00411238">
        <w:rPr>
          <w:caps/>
          <w:sz w:val="20"/>
        </w:rPr>
        <w:noBreakHyphen/>
      </w:r>
      <w:r w:rsidR="00B67893" w:rsidRPr="00411238">
        <w:rPr>
          <w:caps/>
          <w:sz w:val="20"/>
        </w:rPr>
        <w:fldChar w:fldCharType="begin"/>
      </w:r>
      <w:r w:rsidR="00B67893" w:rsidRPr="00411238">
        <w:rPr>
          <w:caps/>
          <w:sz w:val="20"/>
        </w:rPr>
        <w:instrText xml:space="preserve"> SEQ GRÁFICO_Nº \* ARABIC \s 2 </w:instrText>
      </w:r>
      <w:r w:rsidR="00B67893" w:rsidRPr="00411238">
        <w:rPr>
          <w:caps/>
          <w:sz w:val="20"/>
        </w:rPr>
        <w:fldChar w:fldCharType="separate"/>
      </w:r>
      <w:r w:rsidR="00C325CD">
        <w:rPr>
          <w:caps/>
          <w:noProof/>
          <w:sz w:val="20"/>
        </w:rPr>
        <w:t>3</w:t>
      </w:r>
      <w:r w:rsidR="00B67893" w:rsidRPr="00411238">
        <w:rPr>
          <w:caps/>
          <w:sz w:val="20"/>
        </w:rPr>
        <w:fldChar w:fldCharType="end"/>
      </w:r>
      <w:r w:rsidRPr="00411238">
        <w:rPr>
          <w:caps/>
          <w:sz w:val="20"/>
        </w:rPr>
        <w:t>: pERFILES DE LLEGADA DE PASAJEROS, punta tarde (Laboral)</w:t>
      </w:r>
      <w:bookmarkEnd w:id="145"/>
    </w:p>
    <w:p w:rsidR="00107F27" w:rsidRPr="00843C5A" w:rsidRDefault="00107F27" w:rsidP="00107F27">
      <w:pPr>
        <w:ind w:left="-426" w:right="-374"/>
        <w:jc w:val="center"/>
        <w:rPr>
          <w:lang w:val="es-CL"/>
        </w:rPr>
      </w:pPr>
      <w:r>
        <w:rPr>
          <w:noProof/>
          <w:lang w:val="es-CL" w:eastAsia="es-CL"/>
        </w:rPr>
        <w:drawing>
          <wp:inline distT="0" distB="0" distL="0" distR="0" wp14:anchorId="3D80C5A9" wp14:editId="102BB82B">
            <wp:extent cx="7380000" cy="2511772"/>
            <wp:effectExtent l="19050" t="19050" r="11430" b="222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7380000" cy="2511772"/>
                    </a:xfrm>
                    <a:prstGeom prst="rect">
                      <a:avLst/>
                    </a:prstGeom>
                    <a:ln>
                      <a:solidFill>
                        <a:schemeClr val="tx1"/>
                      </a:solidFill>
                    </a:ln>
                  </pic:spPr>
                </pic:pic>
              </a:graphicData>
            </a:graphic>
          </wp:inline>
        </w:drawing>
      </w:r>
    </w:p>
    <w:p w:rsidR="00107F27" w:rsidRDefault="00107F27" w:rsidP="00107F27">
      <w:pPr>
        <w:jc w:val="center"/>
        <w:rPr>
          <w:sz w:val="18"/>
          <w:szCs w:val="18"/>
        </w:rPr>
        <w:sectPr w:rsidR="00107F27" w:rsidSect="00107F27">
          <w:pgSz w:w="15842" w:h="12242" w:orient="landscape" w:code="1"/>
          <w:pgMar w:top="1701" w:right="1418" w:bottom="1701" w:left="1418" w:header="709" w:footer="709" w:gutter="0"/>
          <w:pgNumType w:chapStyle="1"/>
          <w:cols w:space="708"/>
          <w:docGrid w:linePitch="360"/>
        </w:sectPr>
      </w:pPr>
      <w:r w:rsidRPr="00BD6DAA">
        <w:rPr>
          <w:sz w:val="18"/>
          <w:szCs w:val="18"/>
        </w:rPr>
        <w:t>Fuente: Elaboración propia.</w:t>
      </w:r>
    </w:p>
    <w:p w:rsidR="007C4BE4" w:rsidRDefault="007C4BE4" w:rsidP="00411238">
      <w:pPr>
        <w:pStyle w:val="Ttulo2"/>
        <w:tabs>
          <w:tab w:val="clear" w:pos="718"/>
          <w:tab w:val="num" w:pos="576"/>
        </w:tabs>
        <w:spacing w:after="240"/>
        <w:ind w:left="578" w:hanging="578"/>
      </w:pPr>
      <w:bookmarkStart w:id="146" w:name="_Toc532204755"/>
      <w:r w:rsidRPr="00390008">
        <w:lastRenderedPageBreak/>
        <w:t xml:space="preserve">Medición </w:t>
      </w:r>
      <w:r w:rsidRPr="00411238">
        <w:t>de Subidas y Bajadas de Pasajeros y Perfiles de Carga</w:t>
      </w:r>
      <w:bookmarkEnd w:id="146"/>
    </w:p>
    <w:p w:rsidR="00A006FE" w:rsidRPr="009E1858" w:rsidRDefault="00A006FE" w:rsidP="00A006FE">
      <w:pPr>
        <w:pStyle w:val="Ttulo3"/>
        <w:spacing w:after="120"/>
      </w:pPr>
      <w:bookmarkStart w:id="147" w:name="_Toc478465820"/>
      <w:bookmarkStart w:id="148" w:name="_Toc531774682"/>
      <w:bookmarkStart w:id="149" w:name="_Toc532204756"/>
      <w:r w:rsidRPr="009E1858">
        <w:t>Especificación de las Mediciones</w:t>
      </w:r>
      <w:bookmarkEnd w:id="147"/>
      <w:bookmarkEnd w:id="148"/>
      <w:bookmarkEnd w:id="149"/>
    </w:p>
    <w:p w:rsidR="00A006FE" w:rsidRDefault="00A006FE" w:rsidP="00A006FE">
      <w:pPr>
        <w:pStyle w:val="Normal2"/>
        <w:numPr>
          <w:ilvl w:val="0"/>
          <w:numId w:val="19"/>
        </w:numPr>
        <w:spacing w:before="120" w:line="240" w:lineRule="auto"/>
        <w:ind w:hanging="357"/>
      </w:pPr>
      <w:r w:rsidRPr="00384F32">
        <w:rPr>
          <w:b/>
        </w:rPr>
        <w:t>Objetivo.</w:t>
      </w:r>
      <w:r w:rsidRPr="00384F32">
        <w:t xml:space="preserve"> La tarea tiene como objetivo medir la cantidad de pasajeros al interior de los buses, como también el registro de subida y bajada de los usuarios en paraderos, para luego construir perfiles de carga de cada línea medida.</w:t>
      </w:r>
    </w:p>
    <w:p w:rsidR="00A006FE" w:rsidRPr="00384F32" w:rsidRDefault="00A006FE" w:rsidP="00A006FE">
      <w:pPr>
        <w:pStyle w:val="Normal2"/>
        <w:spacing w:line="240" w:lineRule="auto"/>
      </w:pPr>
    </w:p>
    <w:p w:rsidR="00A006FE" w:rsidRPr="00384F32" w:rsidRDefault="00A006FE" w:rsidP="00A006FE">
      <w:pPr>
        <w:pStyle w:val="Normal2"/>
        <w:numPr>
          <w:ilvl w:val="0"/>
          <w:numId w:val="19"/>
        </w:numPr>
        <w:spacing w:line="240" w:lineRule="auto"/>
        <w:ind w:hanging="357"/>
      </w:pPr>
      <w:r w:rsidRPr="00384F32">
        <w:rPr>
          <w:b/>
        </w:rPr>
        <w:t>Metodología.</w:t>
      </w:r>
      <w:r w:rsidRPr="00384F32">
        <w:t xml:space="preserve"> Se disp</w:t>
      </w:r>
      <w:r>
        <w:t xml:space="preserve">ondrá </w:t>
      </w:r>
      <w:r w:rsidRPr="00384F32">
        <w:t xml:space="preserve">de medidores en los terminales o cabezales extremos de cada uno de los servicios, los que </w:t>
      </w:r>
      <w:r>
        <w:t>serán a</w:t>
      </w:r>
      <w:r w:rsidRPr="00384F32">
        <w:t>signados a los vehículos según la muestra predefinida. Al ingresar a los buses, los medidores contar</w:t>
      </w:r>
      <w:r>
        <w:t>a</w:t>
      </w:r>
      <w:r w:rsidRPr="00384F32">
        <w:t>n la cantidad de pasajeros existentes en el vehículo al momento de subir</w:t>
      </w:r>
      <w:r>
        <w:t>.</w:t>
      </w:r>
    </w:p>
    <w:p w:rsidR="00A006FE" w:rsidRDefault="00A006FE" w:rsidP="00A006FE">
      <w:pPr>
        <w:pStyle w:val="Normal2"/>
        <w:spacing w:line="240" w:lineRule="auto"/>
        <w:ind w:left="709"/>
      </w:pPr>
    </w:p>
    <w:p w:rsidR="00A006FE" w:rsidRPr="00384F32" w:rsidRDefault="00A006FE" w:rsidP="00A006FE">
      <w:pPr>
        <w:pStyle w:val="Normal2"/>
        <w:spacing w:line="240" w:lineRule="auto"/>
        <w:ind w:left="709"/>
      </w:pPr>
      <w:r w:rsidRPr="00384F32">
        <w:t>Posteriormente, en cada una de las paradas que desarrolla el vehículo, se registr</w:t>
      </w:r>
      <w:r>
        <w:t>a</w:t>
      </w:r>
      <w:r w:rsidRPr="00384F32">
        <w:t xml:space="preserve"> el número de pasajeros que sube y baja en la parada</w:t>
      </w:r>
      <w:r>
        <w:t>.</w:t>
      </w:r>
    </w:p>
    <w:p w:rsidR="00A006FE" w:rsidRDefault="00A006FE" w:rsidP="00A006FE">
      <w:pPr>
        <w:pStyle w:val="Normal2"/>
        <w:spacing w:line="240" w:lineRule="auto"/>
        <w:ind w:left="709"/>
      </w:pPr>
    </w:p>
    <w:p w:rsidR="00A006FE" w:rsidRPr="00384F32" w:rsidRDefault="00A006FE" w:rsidP="00A006FE">
      <w:pPr>
        <w:pStyle w:val="Normal2"/>
        <w:spacing w:line="240" w:lineRule="auto"/>
        <w:ind w:left="709"/>
      </w:pPr>
      <w:r w:rsidRPr="00384F32">
        <w:t>Al finalizar el tramo, los medidores contabiliza</w:t>
      </w:r>
      <w:r>
        <w:t>rán</w:t>
      </w:r>
      <w:r w:rsidRPr="00384F32">
        <w:t xml:space="preserve"> nuevamente a los pasajeros existentes en los vehículos</w:t>
      </w:r>
      <w:r>
        <w:t>.</w:t>
      </w:r>
    </w:p>
    <w:p w:rsidR="00A006FE" w:rsidRDefault="00A006FE" w:rsidP="00A006FE">
      <w:pPr>
        <w:pStyle w:val="Normal2"/>
        <w:spacing w:line="240" w:lineRule="auto"/>
        <w:ind w:left="709"/>
      </w:pPr>
    </w:p>
    <w:p w:rsidR="00A006FE" w:rsidRPr="00384F32" w:rsidRDefault="00A006FE" w:rsidP="00A006FE">
      <w:pPr>
        <w:pStyle w:val="Normal2"/>
        <w:spacing w:line="240" w:lineRule="auto"/>
        <w:ind w:left="709"/>
      </w:pPr>
      <w:r w:rsidRPr="00384F32">
        <w:t>Durante el trayecto, los encuestadores registran además el tiempo al momento de subir y bajar del vehículo muestreado.</w:t>
      </w:r>
    </w:p>
    <w:p w:rsidR="00A006FE" w:rsidRDefault="00A006FE" w:rsidP="00A006FE">
      <w:pPr>
        <w:pStyle w:val="Normal2"/>
        <w:spacing w:line="240" w:lineRule="auto"/>
        <w:ind w:left="709"/>
      </w:pPr>
    </w:p>
    <w:p w:rsidR="00A006FE" w:rsidRDefault="00A006FE" w:rsidP="00A006FE">
      <w:pPr>
        <w:pStyle w:val="Normal2"/>
        <w:spacing w:line="240" w:lineRule="auto"/>
        <w:ind w:left="709"/>
      </w:pPr>
      <w:r w:rsidRPr="00384F32">
        <w:t xml:space="preserve">La información </w:t>
      </w:r>
      <w:r>
        <w:t>es</w:t>
      </w:r>
      <w:r w:rsidRPr="00384F32">
        <w:t xml:space="preserve"> recopilada manualmente, registrándose en formulario</w:t>
      </w:r>
      <w:r>
        <w:t>s</w:t>
      </w:r>
      <w:r w:rsidRPr="00384F32">
        <w:t xml:space="preserve"> especialmente diseñado</w:t>
      </w:r>
      <w:r>
        <w:t>s</w:t>
      </w:r>
      <w:r w:rsidRPr="00384F32">
        <w:t xml:space="preserve"> para cada servicio</w:t>
      </w:r>
      <w:r>
        <w:t xml:space="preserve"> y sentido de circulación</w:t>
      </w:r>
      <w:r w:rsidRPr="00384F32">
        <w:t xml:space="preserve">. Los </w:t>
      </w:r>
      <w:r w:rsidRPr="004D7188">
        <w:t>formularios a utilizar se presentan en el Anexo 8-</w:t>
      </w:r>
      <w:r w:rsidR="004D7188" w:rsidRPr="004D7188">
        <w:t>1</w:t>
      </w:r>
      <w:r w:rsidR="00D05001">
        <w:t>0</w:t>
      </w:r>
      <w:r w:rsidRPr="004D7188">
        <w:t>; mientras que a modo de</w:t>
      </w:r>
      <w:r>
        <w:t xml:space="preserve"> ejemplo, a continuación se muestran los formularios (ida y regreso) de uno de los servicios en operaciones.</w:t>
      </w:r>
    </w:p>
    <w:p w:rsidR="00A006FE" w:rsidRDefault="00A006FE" w:rsidP="00A006FE">
      <w:pPr>
        <w:pStyle w:val="Normal2"/>
        <w:spacing w:line="240" w:lineRule="auto"/>
        <w:ind w:left="709"/>
      </w:pPr>
    </w:p>
    <w:p w:rsidR="00A006FE" w:rsidRDefault="00A006FE" w:rsidP="00A006FE">
      <w:pPr>
        <w:pStyle w:val="Normal2"/>
        <w:spacing w:line="240" w:lineRule="auto"/>
        <w:ind w:left="709"/>
      </w:pPr>
      <w:r>
        <w:t>Tal como se aprecia en el ejemplo, el primer registro de ocupación del bus, corresponde al número de pasajeros (adultos y escolares) que había en el vehículo al momento de subirse el  medidor al bus. Si bien el medidor se sube en el cabezal de origen o destino del servicio (según sentido), igualmente podría no ser el primero en acceder al vehículo, por lo que es preciso contabilizar a los que ya están.</w:t>
      </w:r>
    </w:p>
    <w:p w:rsidR="00A006FE" w:rsidRDefault="00A006FE" w:rsidP="00A006FE">
      <w:pPr>
        <w:pStyle w:val="Normal2"/>
        <w:spacing w:line="240" w:lineRule="auto"/>
        <w:ind w:left="709"/>
      </w:pPr>
    </w:p>
    <w:p w:rsidR="00A006FE" w:rsidRDefault="00A006FE" w:rsidP="00A006FE">
      <w:pPr>
        <w:pStyle w:val="Normal2"/>
        <w:spacing w:line="240" w:lineRule="auto"/>
        <w:ind w:left="709"/>
      </w:pPr>
      <w:r>
        <w:t>Igual situación al finalizar la medición, el medidor no necesariamente es el último en bajarse, por lo que fue preciso contabilizar a los que aún quedan, y anotar la información en el último registro de ocupación del formulario.</w:t>
      </w: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E8591F" w:rsidRDefault="00E8591F" w:rsidP="00A006FE">
      <w:pPr>
        <w:pStyle w:val="Encabezado"/>
        <w:tabs>
          <w:tab w:val="clear" w:pos="4252"/>
          <w:tab w:val="clear" w:pos="8504"/>
        </w:tabs>
        <w:rPr>
          <w:sz w:val="18"/>
          <w:szCs w:val="18"/>
        </w:rPr>
        <w:sectPr w:rsidR="00E8591F" w:rsidSect="0088113D">
          <w:headerReference w:type="default" r:id="rId90"/>
          <w:pgSz w:w="12242" w:h="15842" w:code="1"/>
          <w:pgMar w:top="1418" w:right="1701" w:bottom="1418" w:left="1701" w:header="709" w:footer="709" w:gutter="0"/>
          <w:pgNumType w:chapStyle="1"/>
          <w:cols w:space="708"/>
          <w:docGrid w:linePitch="360"/>
        </w:sect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6"/>
        <w:gridCol w:w="6626"/>
      </w:tblGrid>
      <w:tr w:rsidR="00E8591F" w:rsidTr="00E8591F">
        <w:trPr>
          <w:jc w:val="center"/>
        </w:trPr>
        <w:tc>
          <w:tcPr>
            <w:tcW w:w="6625" w:type="dxa"/>
          </w:tcPr>
          <w:p w:rsidR="00E8591F" w:rsidRDefault="00E8591F" w:rsidP="00E8591F">
            <w:pPr>
              <w:jc w:val="center"/>
            </w:pPr>
            <w:r>
              <w:rPr>
                <w:noProof/>
                <w:lang w:val="es-CL" w:eastAsia="es-CL"/>
              </w:rPr>
              <w:lastRenderedPageBreak/>
              <w:drawing>
                <wp:inline distT="0" distB="0" distL="0" distR="0" wp14:anchorId="59778DF9" wp14:editId="5A8E81F1">
                  <wp:extent cx="4169391" cy="5183968"/>
                  <wp:effectExtent l="0" t="0" r="3175"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178489" cy="5195280"/>
                          </a:xfrm>
                          <a:prstGeom prst="rect">
                            <a:avLst/>
                          </a:prstGeom>
                        </pic:spPr>
                      </pic:pic>
                    </a:graphicData>
                  </a:graphic>
                </wp:inline>
              </w:drawing>
            </w:r>
          </w:p>
        </w:tc>
        <w:tc>
          <w:tcPr>
            <w:tcW w:w="6597" w:type="dxa"/>
          </w:tcPr>
          <w:p w:rsidR="00E8591F" w:rsidRDefault="00E8591F" w:rsidP="00E8591F">
            <w:pPr>
              <w:jc w:val="center"/>
            </w:pPr>
            <w:r>
              <w:rPr>
                <w:noProof/>
                <w:lang w:val="es-CL" w:eastAsia="es-CL"/>
              </w:rPr>
              <w:drawing>
                <wp:inline distT="0" distB="0" distL="0" distR="0" wp14:anchorId="281BD764" wp14:editId="4F22CCD4">
                  <wp:extent cx="4191790" cy="5213445"/>
                  <wp:effectExtent l="0" t="0" r="0" b="635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4198427" cy="5221700"/>
                          </a:xfrm>
                          <a:prstGeom prst="rect">
                            <a:avLst/>
                          </a:prstGeom>
                        </pic:spPr>
                      </pic:pic>
                    </a:graphicData>
                  </a:graphic>
                </wp:inline>
              </w:drawing>
            </w:r>
          </w:p>
        </w:tc>
      </w:tr>
    </w:tbl>
    <w:p w:rsidR="00A006FE" w:rsidRDefault="00A006FE" w:rsidP="00A006FE">
      <w:pPr>
        <w:jc w:val="center"/>
        <w:rPr>
          <w:sz w:val="18"/>
          <w:szCs w:val="18"/>
        </w:rPr>
      </w:pPr>
      <w:r w:rsidRPr="00315B4D">
        <w:rPr>
          <w:sz w:val="18"/>
          <w:szCs w:val="18"/>
        </w:rPr>
        <w:t>Fuente: Elaboración propia.</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0"/>
        <w:gridCol w:w="6642"/>
      </w:tblGrid>
      <w:tr w:rsidR="00E8591F" w:rsidTr="00E8591F">
        <w:trPr>
          <w:jc w:val="center"/>
        </w:trPr>
        <w:tc>
          <w:tcPr>
            <w:tcW w:w="3394" w:type="dxa"/>
          </w:tcPr>
          <w:p w:rsidR="00E8591F" w:rsidRDefault="00E8591F" w:rsidP="00E8591F">
            <w:pPr>
              <w:jc w:val="center"/>
            </w:pPr>
            <w:r>
              <w:rPr>
                <w:noProof/>
                <w:lang w:val="es-CL" w:eastAsia="es-CL"/>
              </w:rPr>
              <w:lastRenderedPageBreak/>
              <w:drawing>
                <wp:inline distT="0" distB="0" distL="0" distR="0" wp14:anchorId="66FF3CD1" wp14:editId="68CD1177">
                  <wp:extent cx="4202487" cy="5206621"/>
                  <wp:effectExtent l="0" t="0" r="762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202897" cy="5207128"/>
                          </a:xfrm>
                          <a:prstGeom prst="rect">
                            <a:avLst/>
                          </a:prstGeom>
                        </pic:spPr>
                      </pic:pic>
                    </a:graphicData>
                  </a:graphic>
                </wp:inline>
              </w:drawing>
            </w:r>
          </w:p>
        </w:tc>
        <w:tc>
          <w:tcPr>
            <w:tcW w:w="3394" w:type="dxa"/>
          </w:tcPr>
          <w:p w:rsidR="00E8591F" w:rsidRDefault="00E8591F" w:rsidP="00E8591F">
            <w:pPr>
              <w:jc w:val="center"/>
            </w:pPr>
            <w:r>
              <w:rPr>
                <w:noProof/>
                <w:lang w:val="es-CL" w:eastAsia="es-CL"/>
              </w:rPr>
              <w:drawing>
                <wp:inline distT="0" distB="0" distL="0" distR="0" wp14:anchorId="1E23DF85" wp14:editId="6142AA43">
                  <wp:extent cx="4251071" cy="5206621"/>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262409" cy="5220507"/>
                          </a:xfrm>
                          <a:prstGeom prst="rect">
                            <a:avLst/>
                          </a:prstGeom>
                        </pic:spPr>
                      </pic:pic>
                    </a:graphicData>
                  </a:graphic>
                </wp:inline>
              </w:drawing>
            </w:r>
          </w:p>
        </w:tc>
      </w:tr>
    </w:tbl>
    <w:p w:rsidR="00A006FE" w:rsidRDefault="00A006FE" w:rsidP="00A006FE">
      <w:pPr>
        <w:jc w:val="center"/>
        <w:rPr>
          <w:sz w:val="18"/>
          <w:szCs w:val="18"/>
        </w:rPr>
      </w:pPr>
      <w:r w:rsidRPr="00315B4D">
        <w:rPr>
          <w:sz w:val="18"/>
          <w:szCs w:val="18"/>
        </w:rPr>
        <w:t>Fuente: Elaboración propia.</w:t>
      </w:r>
    </w:p>
    <w:p w:rsidR="00E8591F" w:rsidRDefault="00E8591F" w:rsidP="00A006FE">
      <w:pPr>
        <w:jc w:val="center"/>
        <w:rPr>
          <w:sz w:val="18"/>
          <w:szCs w:val="18"/>
        </w:rPr>
        <w:sectPr w:rsidR="00E8591F" w:rsidSect="00E8591F">
          <w:pgSz w:w="15842" w:h="12242" w:orient="landscape" w:code="1"/>
          <w:pgMar w:top="1701" w:right="1418" w:bottom="1701" w:left="1418" w:header="709" w:footer="709" w:gutter="0"/>
          <w:pgNumType w:chapStyle="1"/>
          <w:cols w:space="708"/>
          <w:docGrid w:linePitch="360"/>
        </w:sectPr>
      </w:pPr>
    </w:p>
    <w:p w:rsidR="00A006FE" w:rsidRDefault="00A006FE" w:rsidP="00A006FE">
      <w:pPr>
        <w:pStyle w:val="Ttulo3"/>
        <w:spacing w:after="120"/>
      </w:pPr>
      <w:bookmarkStart w:id="150" w:name="_Toc478465821"/>
      <w:bookmarkStart w:id="151" w:name="_Toc531774683"/>
      <w:bookmarkStart w:id="152" w:name="_Toc532204757"/>
      <w:r>
        <w:lastRenderedPageBreak/>
        <w:t>Muestras Alcanzadas y Base de Datos de Información</w:t>
      </w:r>
      <w:bookmarkEnd w:id="150"/>
      <w:bookmarkEnd w:id="151"/>
      <w:bookmarkEnd w:id="152"/>
    </w:p>
    <w:p w:rsidR="00A006FE" w:rsidRPr="00DF08C9" w:rsidRDefault="00A006FE" w:rsidP="00A006FE">
      <w:pPr>
        <w:pStyle w:val="Normal2"/>
        <w:spacing w:line="240" w:lineRule="auto"/>
      </w:pPr>
      <w:r w:rsidRPr="00ED7847">
        <w:t xml:space="preserve">En el siguiente cuadro se presentan las muestras alcanzadas para estas mediciones. </w:t>
      </w:r>
      <w:r w:rsidRPr="00DF08C9">
        <w:t xml:space="preserve">Con esto se supera el mínimo exigido </w:t>
      </w:r>
      <w:r w:rsidRPr="0088113D">
        <w:t xml:space="preserve">de </w:t>
      </w:r>
      <w:r w:rsidR="0088113D" w:rsidRPr="0088113D">
        <w:t>220</w:t>
      </w:r>
      <w:r w:rsidRPr="0088113D">
        <w:t xml:space="preserve"> buses, </w:t>
      </w:r>
      <w:r w:rsidRPr="00DF08C9">
        <w:t xml:space="preserve">con una muestra de </w:t>
      </w:r>
      <w:r w:rsidR="00DF08C9" w:rsidRPr="00DF08C9">
        <w:t>237</w:t>
      </w:r>
      <w:r w:rsidRPr="00DF08C9">
        <w:t xml:space="preserve"> buses.</w:t>
      </w:r>
    </w:p>
    <w:p w:rsidR="00A006FE" w:rsidRPr="002F2266" w:rsidRDefault="00A006FE" w:rsidP="00A006FE">
      <w:pPr>
        <w:pStyle w:val="Normal2"/>
        <w:spacing w:line="240" w:lineRule="auto"/>
        <w:rPr>
          <w:highlight w:val="yellow"/>
        </w:rPr>
      </w:pPr>
    </w:p>
    <w:p w:rsidR="00A006FE" w:rsidRDefault="00A006FE" w:rsidP="00A006FE">
      <w:pPr>
        <w:pStyle w:val="Epgrafe0"/>
        <w:keepNext/>
        <w:spacing w:before="0"/>
        <w:rPr>
          <w:caps/>
          <w:sz w:val="20"/>
        </w:rPr>
      </w:pPr>
      <w:bookmarkStart w:id="153" w:name="_Toc532204850"/>
      <w:r w:rsidRPr="00A006FE">
        <w:rPr>
          <w:caps/>
          <w:sz w:val="20"/>
        </w:rPr>
        <w:t xml:space="preserve">CUADRO Nº </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8.6</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CUADRO_Nº \* ARABIC \s 2 </w:instrText>
      </w:r>
      <w:r w:rsidRPr="00A006FE">
        <w:rPr>
          <w:caps/>
          <w:sz w:val="20"/>
        </w:rPr>
        <w:fldChar w:fldCharType="separate"/>
      </w:r>
      <w:r w:rsidR="00C325CD">
        <w:rPr>
          <w:caps/>
          <w:noProof/>
          <w:sz w:val="20"/>
        </w:rPr>
        <w:t>1</w:t>
      </w:r>
      <w:r w:rsidRPr="00A006FE">
        <w:rPr>
          <w:caps/>
          <w:sz w:val="20"/>
        </w:rPr>
        <w:fldChar w:fldCharType="end"/>
      </w:r>
      <w:r w:rsidRPr="00A006FE">
        <w:rPr>
          <w:caps/>
          <w:sz w:val="20"/>
        </w:rPr>
        <w:t>: Muestras para medición de subida y bajada de pasajeros</w:t>
      </w:r>
      <w:bookmarkEnd w:id="153"/>
    </w:p>
    <w:tbl>
      <w:tblPr>
        <w:tblW w:w="5089" w:type="pct"/>
        <w:jc w:val="center"/>
        <w:tblCellMar>
          <w:left w:w="70" w:type="dxa"/>
          <w:right w:w="70" w:type="dxa"/>
        </w:tblCellMar>
        <w:tblLook w:val="04A0" w:firstRow="1" w:lastRow="0" w:firstColumn="1" w:lastColumn="0" w:noHBand="0" w:noVBand="1"/>
      </w:tblPr>
      <w:tblGrid>
        <w:gridCol w:w="830"/>
        <w:gridCol w:w="2850"/>
        <w:gridCol w:w="950"/>
        <w:gridCol w:w="550"/>
        <w:gridCol w:w="490"/>
        <w:gridCol w:w="550"/>
        <w:gridCol w:w="500"/>
        <w:gridCol w:w="491"/>
        <w:gridCol w:w="551"/>
        <w:gridCol w:w="550"/>
        <w:gridCol w:w="490"/>
        <w:gridCol w:w="550"/>
        <w:gridCol w:w="500"/>
        <w:gridCol w:w="491"/>
        <w:gridCol w:w="551"/>
      </w:tblGrid>
      <w:tr w:rsidR="0088113D" w:rsidRPr="00D817C0" w:rsidTr="00D817C0">
        <w:trPr>
          <w:trHeight w:val="227"/>
          <w:jc w:val="center"/>
        </w:trPr>
        <w:tc>
          <w:tcPr>
            <w:tcW w:w="4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Folio</w:t>
            </w:r>
          </w:p>
        </w:tc>
        <w:tc>
          <w:tcPr>
            <w:tcW w:w="123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Empresa</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Servicio</w:t>
            </w:r>
          </w:p>
        </w:tc>
        <w:tc>
          <w:tcPr>
            <w:tcW w:w="1441" w:type="pct"/>
            <w:gridSpan w:val="6"/>
            <w:tcBorders>
              <w:top w:val="single" w:sz="4" w:space="0" w:color="auto"/>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Muestras Sentido IDA</w:t>
            </w:r>
          </w:p>
        </w:tc>
        <w:tc>
          <w:tcPr>
            <w:tcW w:w="1441" w:type="pct"/>
            <w:gridSpan w:val="6"/>
            <w:tcBorders>
              <w:top w:val="single" w:sz="4" w:space="0" w:color="auto"/>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Muestras Sentido REG</w:t>
            </w:r>
          </w:p>
        </w:tc>
      </w:tr>
      <w:tr w:rsidR="0088113D" w:rsidRPr="00D817C0" w:rsidTr="00D817C0">
        <w:trPr>
          <w:trHeight w:val="227"/>
          <w:jc w:val="center"/>
        </w:trPr>
        <w:tc>
          <w:tcPr>
            <w:tcW w:w="459" w:type="pct"/>
            <w:tcBorders>
              <w:top w:val="nil"/>
              <w:left w:val="single" w:sz="4" w:space="0" w:color="auto"/>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Empresa</w:t>
            </w:r>
          </w:p>
        </w:tc>
        <w:tc>
          <w:tcPr>
            <w:tcW w:w="1236" w:type="pct"/>
            <w:vMerge/>
            <w:tcBorders>
              <w:top w:val="single" w:sz="4" w:space="0" w:color="auto"/>
              <w:left w:val="single" w:sz="4" w:space="0" w:color="auto"/>
              <w:bottom w:val="single" w:sz="4" w:space="0" w:color="auto"/>
              <w:right w:val="single" w:sz="4" w:space="0" w:color="auto"/>
            </w:tcBorders>
            <w:vAlign w:val="center"/>
            <w:hideMark/>
          </w:tcPr>
          <w:p w:rsidR="0088113D" w:rsidRPr="00D817C0" w:rsidRDefault="0088113D" w:rsidP="0088113D">
            <w:pPr>
              <w:jc w:val="left"/>
              <w:rPr>
                <w:b/>
                <w:bCs/>
                <w:color w:val="000000"/>
                <w:sz w:val="18"/>
                <w:szCs w:val="18"/>
              </w:rPr>
            </w:pPr>
          </w:p>
        </w:tc>
        <w:tc>
          <w:tcPr>
            <w:tcW w:w="423" w:type="pct"/>
            <w:vMerge/>
            <w:tcBorders>
              <w:top w:val="single" w:sz="4" w:space="0" w:color="auto"/>
              <w:left w:val="single" w:sz="4" w:space="0" w:color="auto"/>
              <w:bottom w:val="single" w:sz="4" w:space="0" w:color="auto"/>
              <w:right w:val="single" w:sz="4" w:space="0" w:color="auto"/>
            </w:tcBorders>
            <w:vAlign w:val="center"/>
            <w:hideMark/>
          </w:tcPr>
          <w:p w:rsidR="0088113D" w:rsidRPr="00D817C0" w:rsidRDefault="0088113D" w:rsidP="0088113D">
            <w:pPr>
              <w:jc w:val="left"/>
              <w:rPr>
                <w:b/>
                <w:bCs/>
                <w:color w:val="000000"/>
                <w:sz w:val="18"/>
                <w:szCs w:val="18"/>
              </w:rPr>
            </w:pP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PMA</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FPU</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PMD</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PTA</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SÁB</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DGO</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PMA</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FPU</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PMD</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PTA</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SÁB</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b/>
                <w:bCs/>
                <w:color w:val="000000"/>
                <w:sz w:val="18"/>
                <w:szCs w:val="18"/>
              </w:rPr>
            </w:pPr>
            <w:r w:rsidRPr="00D817C0">
              <w:rPr>
                <w:b/>
                <w:bCs/>
                <w:color w:val="000000"/>
                <w:sz w:val="18"/>
                <w:szCs w:val="18"/>
              </w:rPr>
              <w:t>DGO</w:t>
            </w:r>
          </w:p>
        </w:tc>
      </w:tr>
      <w:tr w:rsidR="0088113D" w:rsidRPr="00D817C0" w:rsidTr="00D817C0">
        <w:trPr>
          <w:trHeight w:val="227"/>
          <w:jc w:val="center"/>
        </w:trPr>
        <w:tc>
          <w:tcPr>
            <w:tcW w:w="459" w:type="pct"/>
            <w:tcBorders>
              <w:top w:val="nil"/>
              <w:left w:val="single" w:sz="4" w:space="0" w:color="auto"/>
              <w:bottom w:val="single" w:sz="4" w:space="0" w:color="auto"/>
              <w:right w:val="single" w:sz="4" w:space="0" w:color="auto"/>
            </w:tcBorders>
            <w:shd w:val="clear" w:color="auto" w:fill="auto"/>
            <w:vAlign w:val="center"/>
            <w:hideMark/>
          </w:tcPr>
          <w:p w:rsidR="0088113D" w:rsidRPr="00D817C0" w:rsidRDefault="0088113D" w:rsidP="0088113D">
            <w:pPr>
              <w:jc w:val="center"/>
              <w:rPr>
                <w:color w:val="000000"/>
                <w:sz w:val="18"/>
                <w:szCs w:val="18"/>
              </w:rPr>
            </w:pPr>
            <w:r w:rsidRPr="00D817C0">
              <w:rPr>
                <w:color w:val="000000"/>
                <w:sz w:val="18"/>
                <w:szCs w:val="18"/>
              </w:rPr>
              <w:t>400016</w:t>
            </w:r>
          </w:p>
        </w:tc>
        <w:tc>
          <w:tcPr>
            <w:tcW w:w="123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left"/>
              <w:rPr>
                <w:color w:val="000000"/>
                <w:sz w:val="18"/>
                <w:szCs w:val="18"/>
              </w:rPr>
            </w:pPr>
            <w:r w:rsidRPr="00D817C0">
              <w:rPr>
                <w:color w:val="000000"/>
                <w:sz w:val="18"/>
                <w:szCs w:val="18"/>
              </w:rPr>
              <w:t>Transportes Express La Ramada Ltda</w:t>
            </w:r>
          </w:p>
        </w:tc>
        <w:tc>
          <w:tcPr>
            <w:tcW w:w="42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104</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6</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7</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5</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7</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2</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6</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8</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7</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8</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2</w:t>
            </w:r>
          </w:p>
        </w:tc>
      </w:tr>
      <w:tr w:rsidR="0088113D" w:rsidRPr="00D817C0" w:rsidTr="00D817C0">
        <w:trPr>
          <w:trHeight w:val="227"/>
          <w:jc w:val="center"/>
        </w:trPr>
        <w:tc>
          <w:tcPr>
            <w:tcW w:w="459" w:type="pct"/>
            <w:tcBorders>
              <w:top w:val="nil"/>
              <w:left w:val="single" w:sz="4" w:space="0" w:color="auto"/>
              <w:bottom w:val="single" w:sz="4" w:space="0" w:color="auto"/>
              <w:right w:val="single" w:sz="4" w:space="0" w:color="auto"/>
            </w:tcBorders>
            <w:shd w:val="clear" w:color="auto" w:fill="auto"/>
            <w:vAlign w:val="center"/>
            <w:hideMark/>
          </w:tcPr>
          <w:p w:rsidR="0088113D" w:rsidRPr="00D817C0" w:rsidRDefault="0088113D" w:rsidP="0088113D">
            <w:pPr>
              <w:jc w:val="center"/>
              <w:rPr>
                <w:color w:val="000000"/>
                <w:sz w:val="18"/>
                <w:szCs w:val="18"/>
              </w:rPr>
            </w:pPr>
            <w:r w:rsidRPr="00D817C0">
              <w:rPr>
                <w:color w:val="000000"/>
                <w:sz w:val="18"/>
                <w:szCs w:val="18"/>
              </w:rPr>
              <w:t>400012</w:t>
            </w:r>
          </w:p>
        </w:tc>
        <w:tc>
          <w:tcPr>
            <w:tcW w:w="123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left"/>
              <w:rPr>
                <w:color w:val="000000"/>
                <w:sz w:val="18"/>
                <w:szCs w:val="18"/>
              </w:rPr>
            </w:pPr>
            <w:r w:rsidRPr="00D817C0">
              <w:rPr>
                <w:color w:val="000000"/>
                <w:sz w:val="18"/>
                <w:szCs w:val="18"/>
              </w:rPr>
              <w:t>Transportes Renacer</w:t>
            </w:r>
          </w:p>
        </w:tc>
        <w:tc>
          <w:tcPr>
            <w:tcW w:w="423" w:type="pct"/>
            <w:tcBorders>
              <w:top w:val="nil"/>
              <w:left w:val="nil"/>
              <w:bottom w:val="single" w:sz="4" w:space="0" w:color="auto"/>
              <w:right w:val="single" w:sz="4" w:space="0" w:color="auto"/>
            </w:tcBorders>
            <w:shd w:val="clear" w:color="auto" w:fill="auto"/>
            <w:noWrap/>
            <w:vAlign w:val="bottom"/>
            <w:hideMark/>
          </w:tcPr>
          <w:p w:rsidR="0088113D" w:rsidRPr="00D817C0" w:rsidRDefault="0088113D" w:rsidP="0088113D">
            <w:pPr>
              <w:jc w:val="center"/>
              <w:rPr>
                <w:color w:val="000000"/>
                <w:sz w:val="18"/>
                <w:szCs w:val="18"/>
              </w:rPr>
            </w:pPr>
            <w:r w:rsidRPr="00D817C0">
              <w:rPr>
                <w:color w:val="000000"/>
                <w:sz w:val="18"/>
                <w:szCs w:val="18"/>
              </w:rPr>
              <w:t>102</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6</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12</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6</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6</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5</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7</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13</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8</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5</w:t>
            </w:r>
          </w:p>
        </w:tc>
      </w:tr>
      <w:tr w:rsidR="0088113D" w:rsidRPr="00D817C0" w:rsidTr="00D817C0">
        <w:trPr>
          <w:trHeight w:val="227"/>
          <w:jc w:val="center"/>
        </w:trPr>
        <w:tc>
          <w:tcPr>
            <w:tcW w:w="459" w:type="pct"/>
            <w:tcBorders>
              <w:top w:val="nil"/>
              <w:left w:val="single" w:sz="4" w:space="0" w:color="auto"/>
              <w:bottom w:val="single" w:sz="4" w:space="0" w:color="auto"/>
              <w:right w:val="single" w:sz="4" w:space="0" w:color="auto"/>
            </w:tcBorders>
            <w:shd w:val="clear" w:color="auto" w:fill="auto"/>
            <w:vAlign w:val="center"/>
            <w:hideMark/>
          </w:tcPr>
          <w:p w:rsidR="0088113D" w:rsidRPr="00D817C0" w:rsidRDefault="0088113D" w:rsidP="0088113D">
            <w:pPr>
              <w:jc w:val="center"/>
              <w:rPr>
                <w:color w:val="000000"/>
                <w:sz w:val="18"/>
                <w:szCs w:val="18"/>
              </w:rPr>
            </w:pPr>
            <w:r w:rsidRPr="00D817C0">
              <w:rPr>
                <w:color w:val="000000"/>
                <w:sz w:val="18"/>
                <w:szCs w:val="18"/>
              </w:rPr>
              <w:t>400012</w:t>
            </w:r>
          </w:p>
        </w:tc>
        <w:tc>
          <w:tcPr>
            <w:tcW w:w="123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left"/>
              <w:rPr>
                <w:color w:val="000000"/>
                <w:sz w:val="18"/>
                <w:szCs w:val="18"/>
              </w:rPr>
            </w:pPr>
            <w:r w:rsidRPr="00D817C0">
              <w:rPr>
                <w:color w:val="000000"/>
                <w:sz w:val="18"/>
                <w:szCs w:val="18"/>
              </w:rPr>
              <w:t>Transportes Renacer</w:t>
            </w:r>
          </w:p>
        </w:tc>
        <w:tc>
          <w:tcPr>
            <w:tcW w:w="423" w:type="pct"/>
            <w:tcBorders>
              <w:top w:val="nil"/>
              <w:left w:val="nil"/>
              <w:bottom w:val="single" w:sz="4" w:space="0" w:color="auto"/>
              <w:right w:val="single" w:sz="4" w:space="0" w:color="auto"/>
            </w:tcBorders>
            <w:shd w:val="clear" w:color="auto" w:fill="auto"/>
            <w:noWrap/>
            <w:vAlign w:val="bottom"/>
            <w:hideMark/>
          </w:tcPr>
          <w:p w:rsidR="0088113D" w:rsidRPr="00D817C0" w:rsidRDefault="0088113D" w:rsidP="0088113D">
            <w:pPr>
              <w:jc w:val="center"/>
              <w:rPr>
                <w:color w:val="000000"/>
                <w:sz w:val="18"/>
                <w:szCs w:val="18"/>
              </w:rPr>
            </w:pPr>
            <w:r w:rsidRPr="00D817C0">
              <w:rPr>
                <w:color w:val="000000"/>
                <w:sz w:val="18"/>
                <w:szCs w:val="18"/>
              </w:rPr>
              <w:t>102I-102I2</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1</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2</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0</w:t>
            </w:r>
          </w:p>
        </w:tc>
      </w:tr>
      <w:tr w:rsidR="0088113D" w:rsidRPr="00D817C0" w:rsidTr="00D817C0">
        <w:trPr>
          <w:trHeight w:val="227"/>
          <w:jc w:val="center"/>
        </w:trPr>
        <w:tc>
          <w:tcPr>
            <w:tcW w:w="459" w:type="pct"/>
            <w:tcBorders>
              <w:top w:val="nil"/>
              <w:left w:val="single" w:sz="4" w:space="0" w:color="auto"/>
              <w:bottom w:val="single" w:sz="4" w:space="0" w:color="auto"/>
              <w:right w:val="single" w:sz="4" w:space="0" w:color="auto"/>
            </w:tcBorders>
            <w:shd w:val="clear" w:color="auto" w:fill="auto"/>
            <w:vAlign w:val="center"/>
            <w:hideMark/>
          </w:tcPr>
          <w:p w:rsidR="0088113D" w:rsidRPr="00D817C0" w:rsidRDefault="0088113D" w:rsidP="0088113D">
            <w:pPr>
              <w:jc w:val="center"/>
              <w:rPr>
                <w:color w:val="000000"/>
                <w:sz w:val="18"/>
                <w:szCs w:val="18"/>
              </w:rPr>
            </w:pPr>
            <w:r w:rsidRPr="00D817C0">
              <w:rPr>
                <w:color w:val="000000"/>
                <w:sz w:val="18"/>
                <w:szCs w:val="18"/>
              </w:rPr>
              <w:t>400017</w:t>
            </w:r>
          </w:p>
        </w:tc>
        <w:tc>
          <w:tcPr>
            <w:tcW w:w="123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left"/>
              <w:rPr>
                <w:color w:val="000000"/>
                <w:sz w:val="18"/>
                <w:szCs w:val="18"/>
              </w:rPr>
            </w:pPr>
            <w:r w:rsidRPr="00D817C0">
              <w:rPr>
                <w:color w:val="000000"/>
                <w:sz w:val="18"/>
                <w:szCs w:val="18"/>
              </w:rPr>
              <w:t>Ruca Talca</w:t>
            </w:r>
          </w:p>
        </w:tc>
        <w:tc>
          <w:tcPr>
            <w:tcW w:w="423" w:type="pct"/>
            <w:tcBorders>
              <w:top w:val="nil"/>
              <w:left w:val="nil"/>
              <w:bottom w:val="single" w:sz="4" w:space="0" w:color="auto"/>
              <w:right w:val="single" w:sz="4" w:space="0" w:color="auto"/>
            </w:tcBorders>
            <w:shd w:val="clear" w:color="auto" w:fill="auto"/>
            <w:noWrap/>
            <w:vAlign w:val="bottom"/>
            <w:hideMark/>
          </w:tcPr>
          <w:p w:rsidR="0088113D" w:rsidRPr="00D817C0" w:rsidRDefault="0088113D" w:rsidP="0088113D">
            <w:pPr>
              <w:jc w:val="center"/>
              <w:rPr>
                <w:color w:val="000000"/>
                <w:sz w:val="18"/>
                <w:szCs w:val="18"/>
              </w:rPr>
            </w:pPr>
            <w:r w:rsidRPr="00D817C0">
              <w:rPr>
                <w:color w:val="000000"/>
                <w:sz w:val="18"/>
                <w:szCs w:val="18"/>
              </w:rPr>
              <w:t>106</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5</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8</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5</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8</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r>
      <w:tr w:rsidR="0088113D" w:rsidRPr="00D817C0" w:rsidTr="00D817C0">
        <w:trPr>
          <w:trHeight w:val="227"/>
          <w:jc w:val="center"/>
        </w:trPr>
        <w:tc>
          <w:tcPr>
            <w:tcW w:w="459" w:type="pct"/>
            <w:tcBorders>
              <w:top w:val="nil"/>
              <w:left w:val="single" w:sz="4" w:space="0" w:color="auto"/>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400003</w:t>
            </w:r>
          </w:p>
        </w:tc>
        <w:tc>
          <w:tcPr>
            <w:tcW w:w="123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left"/>
              <w:rPr>
                <w:color w:val="000000"/>
                <w:sz w:val="18"/>
                <w:szCs w:val="18"/>
              </w:rPr>
            </w:pPr>
            <w:r w:rsidRPr="00D817C0">
              <w:rPr>
                <w:color w:val="000000"/>
                <w:sz w:val="18"/>
                <w:szCs w:val="18"/>
              </w:rPr>
              <w:t>Terma Tur</w:t>
            </w:r>
          </w:p>
        </w:tc>
        <w:tc>
          <w:tcPr>
            <w:tcW w:w="423" w:type="pct"/>
            <w:tcBorders>
              <w:top w:val="nil"/>
              <w:left w:val="nil"/>
              <w:bottom w:val="single" w:sz="4" w:space="0" w:color="auto"/>
              <w:right w:val="single" w:sz="4" w:space="0" w:color="auto"/>
            </w:tcBorders>
            <w:shd w:val="clear" w:color="auto" w:fill="auto"/>
            <w:noWrap/>
            <w:vAlign w:val="bottom"/>
            <w:hideMark/>
          </w:tcPr>
          <w:p w:rsidR="0088113D" w:rsidRPr="00D817C0" w:rsidRDefault="0088113D" w:rsidP="0088113D">
            <w:pPr>
              <w:jc w:val="center"/>
              <w:rPr>
                <w:color w:val="000000"/>
                <w:sz w:val="18"/>
                <w:szCs w:val="18"/>
              </w:rPr>
            </w:pPr>
            <w:r w:rsidRPr="00D817C0">
              <w:rPr>
                <w:color w:val="000000"/>
                <w:sz w:val="18"/>
                <w:szCs w:val="18"/>
              </w:rPr>
              <w:t>101</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2</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4</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26"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2</w:t>
            </w:r>
          </w:p>
        </w:tc>
        <w:tc>
          <w:tcPr>
            <w:tcW w:w="252"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3</w:t>
            </w:r>
          </w:p>
        </w:tc>
        <w:tc>
          <w:tcPr>
            <w:tcW w:w="231"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2</w:t>
            </w:r>
          </w:p>
        </w:tc>
        <w:tc>
          <w:tcPr>
            <w:tcW w:w="227"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5</w:t>
            </w:r>
          </w:p>
        </w:tc>
        <w:tc>
          <w:tcPr>
            <w:tcW w:w="253" w:type="pct"/>
            <w:tcBorders>
              <w:top w:val="nil"/>
              <w:left w:val="nil"/>
              <w:bottom w:val="single" w:sz="4" w:space="0" w:color="auto"/>
              <w:right w:val="single" w:sz="4" w:space="0" w:color="auto"/>
            </w:tcBorders>
            <w:shd w:val="clear" w:color="auto" w:fill="auto"/>
            <w:noWrap/>
            <w:vAlign w:val="center"/>
            <w:hideMark/>
          </w:tcPr>
          <w:p w:rsidR="0088113D" w:rsidRPr="00D817C0" w:rsidRDefault="0088113D" w:rsidP="0088113D">
            <w:pPr>
              <w:jc w:val="center"/>
              <w:rPr>
                <w:color w:val="000000"/>
                <w:sz w:val="18"/>
                <w:szCs w:val="18"/>
              </w:rPr>
            </w:pPr>
            <w:r w:rsidRPr="00D817C0">
              <w:rPr>
                <w:color w:val="000000"/>
                <w:sz w:val="18"/>
                <w:szCs w:val="18"/>
              </w:rPr>
              <w:t>2</w:t>
            </w:r>
          </w:p>
        </w:tc>
      </w:tr>
    </w:tbl>
    <w:p w:rsidR="00A006FE" w:rsidRPr="00E33B63" w:rsidRDefault="00A006FE" w:rsidP="00A006FE">
      <w:pPr>
        <w:pStyle w:val="Normal2"/>
        <w:spacing w:line="240" w:lineRule="auto"/>
        <w:jc w:val="center"/>
        <w:rPr>
          <w:sz w:val="18"/>
        </w:rPr>
      </w:pPr>
      <w:r w:rsidRPr="00DF08C9">
        <w:rPr>
          <w:sz w:val="18"/>
        </w:rPr>
        <w:t>Fuente: Elaboración propia.</w:t>
      </w:r>
    </w:p>
    <w:p w:rsidR="00483F51" w:rsidRDefault="00483F51" w:rsidP="00A006FE"/>
    <w:p w:rsidR="00A006FE" w:rsidRDefault="00A006FE" w:rsidP="00A006FE">
      <w:r w:rsidRPr="00926577">
        <w:t xml:space="preserve">Los resultados de las mediciones de subida y bajada de pasajeros y perfiles de carga se </w:t>
      </w:r>
      <w:r w:rsidRPr="004D7188">
        <w:t>encuentran en el Anexo 8-</w:t>
      </w:r>
      <w:r w:rsidR="004D7188" w:rsidRPr="004D7188">
        <w:t>1</w:t>
      </w:r>
      <w:r w:rsidR="00D05001">
        <w:t>1</w:t>
      </w:r>
      <w:r w:rsidRPr="004D7188">
        <w:t>.  El contenido de la base de datos se presenta en el siguiente</w:t>
      </w:r>
      <w:r w:rsidRPr="00926577">
        <w:t xml:space="preserve"> cuadro:</w:t>
      </w:r>
    </w:p>
    <w:p w:rsidR="00483F51" w:rsidRDefault="00483F51" w:rsidP="00A006FE">
      <w:pPr>
        <w:pStyle w:val="Epgrafe0"/>
        <w:keepNext/>
        <w:spacing w:before="0"/>
        <w:rPr>
          <w:caps/>
          <w:sz w:val="20"/>
        </w:rPr>
      </w:pPr>
    </w:p>
    <w:p w:rsidR="00A006FE" w:rsidRPr="00A006FE" w:rsidRDefault="00A006FE" w:rsidP="00A006FE">
      <w:pPr>
        <w:pStyle w:val="Epgrafe0"/>
        <w:keepNext/>
        <w:spacing w:before="0"/>
        <w:rPr>
          <w:caps/>
          <w:sz w:val="20"/>
        </w:rPr>
      </w:pPr>
      <w:bookmarkStart w:id="154" w:name="_Toc532204851"/>
      <w:r w:rsidRPr="00A006FE">
        <w:rPr>
          <w:caps/>
          <w:sz w:val="20"/>
        </w:rPr>
        <w:t>CUADRO N</w:t>
      </w:r>
      <w:r w:rsidRPr="00A006FE">
        <w:rPr>
          <w:rFonts w:hint="eastAsia"/>
          <w:caps/>
          <w:sz w:val="20"/>
        </w:rPr>
        <w:t>º</w:t>
      </w:r>
      <w:r w:rsidRPr="00A006FE">
        <w:rPr>
          <w:caps/>
          <w:sz w:val="20"/>
        </w:rPr>
        <w:t xml:space="preserve"> </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8.6</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CUADRO_Nº \* ARABIC \s 2 </w:instrText>
      </w:r>
      <w:r w:rsidRPr="00A006FE">
        <w:rPr>
          <w:caps/>
          <w:sz w:val="20"/>
        </w:rPr>
        <w:fldChar w:fldCharType="separate"/>
      </w:r>
      <w:r w:rsidR="00C325CD">
        <w:rPr>
          <w:caps/>
          <w:noProof/>
          <w:sz w:val="20"/>
        </w:rPr>
        <w:t>2</w:t>
      </w:r>
      <w:r w:rsidRPr="00A006FE">
        <w:rPr>
          <w:caps/>
          <w:sz w:val="20"/>
        </w:rPr>
        <w:fldChar w:fldCharType="end"/>
      </w:r>
      <w:r w:rsidRPr="00A006FE">
        <w:rPr>
          <w:caps/>
          <w:sz w:val="20"/>
        </w:rPr>
        <w:t>: Contenido Base de Datos de subidas y bajadas</w:t>
      </w:r>
      <w:bookmarkEnd w:id="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03"/>
        <w:gridCol w:w="5563"/>
      </w:tblGrid>
      <w:tr w:rsidR="00A006FE" w:rsidRPr="00694880" w:rsidTr="0088113D">
        <w:trPr>
          <w:trHeight w:val="227"/>
          <w:tblHeader/>
          <w:jc w:val="center"/>
        </w:trPr>
        <w:tc>
          <w:tcPr>
            <w:tcW w:w="1803" w:type="dxa"/>
            <w:shd w:val="clear" w:color="auto" w:fill="F2F2F2" w:themeFill="background1" w:themeFillShade="F2"/>
            <w:vAlign w:val="center"/>
          </w:tcPr>
          <w:p w:rsidR="00A006FE" w:rsidRPr="00694880" w:rsidRDefault="00A006FE" w:rsidP="0088113D">
            <w:pPr>
              <w:jc w:val="center"/>
              <w:rPr>
                <w:b/>
                <w:bCs/>
                <w:sz w:val="20"/>
                <w:szCs w:val="20"/>
              </w:rPr>
            </w:pPr>
            <w:r w:rsidRPr="00694880">
              <w:rPr>
                <w:b/>
                <w:bCs/>
                <w:sz w:val="20"/>
                <w:szCs w:val="20"/>
              </w:rPr>
              <w:t>Nombre</w:t>
            </w:r>
          </w:p>
        </w:tc>
        <w:tc>
          <w:tcPr>
            <w:tcW w:w="5563" w:type="dxa"/>
            <w:shd w:val="clear" w:color="auto" w:fill="F2F2F2" w:themeFill="background1" w:themeFillShade="F2"/>
            <w:vAlign w:val="center"/>
          </w:tcPr>
          <w:p w:rsidR="00A006FE" w:rsidRPr="00694880" w:rsidRDefault="00A006FE" w:rsidP="0088113D">
            <w:pPr>
              <w:jc w:val="center"/>
              <w:rPr>
                <w:b/>
                <w:bCs/>
                <w:sz w:val="20"/>
                <w:szCs w:val="20"/>
              </w:rPr>
            </w:pPr>
            <w:r w:rsidRPr="00694880">
              <w:rPr>
                <w:b/>
                <w:bCs/>
                <w:sz w:val="20"/>
                <w:szCs w:val="20"/>
              </w:rPr>
              <w:t>Contenido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sidRPr="00694880">
              <w:rPr>
                <w:sz w:val="20"/>
                <w:szCs w:val="20"/>
              </w:rPr>
              <w:t>Folio</w:t>
            </w:r>
          </w:p>
        </w:tc>
        <w:tc>
          <w:tcPr>
            <w:tcW w:w="5563" w:type="dxa"/>
            <w:vAlign w:val="center"/>
          </w:tcPr>
          <w:p w:rsidR="00A006FE" w:rsidRPr="00694880" w:rsidRDefault="00A006FE" w:rsidP="0088113D">
            <w:pPr>
              <w:jc w:val="left"/>
              <w:rPr>
                <w:sz w:val="20"/>
                <w:szCs w:val="20"/>
              </w:rPr>
            </w:pPr>
            <w:r w:rsidRPr="00694880">
              <w:rPr>
                <w:sz w:val="20"/>
                <w:szCs w:val="20"/>
              </w:rPr>
              <w:t>Folio</w:t>
            </w:r>
            <w:r>
              <w:rPr>
                <w:sz w:val="20"/>
                <w:szCs w:val="20"/>
              </w:rPr>
              <w:t xml:space="preserve"> </w:t>
            </w:r>
            <w:r w:rsidRPr="00694880">
              <w:rPr>
                <w:sz w:val="20"/>
                <w:szCs w:val="20"/>
              </w:rPr>
              <w:t xml:space="preserve">del </w:t>
            </w:r>
            <w:r>
              <w:rPr>
                <w:sz w:val="20"/>
                <w:szCs w:val="20"/>
              </w:rPr>
              <w:t>Bus Medido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Correl</w:t>
            </w:r>
          </w:p>
        </w:tc>
        <w:tc>
          <w:tcPr>
            <w:tcW w:w="5563" w:type="dxa"/>
            <w:vAlign w:val="center"/>
          </w:tcPr>
          <w:p w:rsidR="00A006FE" w:rsidRPr="00694880" w:rsidRDefault="00A006FE" w:rsidP="0088113D">
            <w:pPr>
              <w:jc w:val="left"/>
              <w:rPr>
                <w:sz w:val="20"/>
                <w:szCs w:val="20"/>
              </w:rPr>
            </w:pPr>
            <w:r>
              <w:rPr>
                <w:sz w:val="20"/>
                <w:szCs w:val="20"/>
              </w:rPr>
              <w:t>Número correlativos de cada Parada al interior del formulario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sidRPr="00694880">
              <w:rPr>
                <w:sz w:val="20"/>
                <w:szCs w:val="20"/>
              </w:rPr>
              <w:t>Fecha</w:t>
            </w:r>
          </w:p>
        </w:tc>
        <w:tc>
          <w:tcPr>
            <w:tcW w:w="5563" w:type="dxa"/>
            <w:vAlign w:val="center"/>
          </w:tcPr>
          <w:p w:rsidR="00A006FE" w:rsidRPr="00694880" w:rsidRDefault="00A006FE" w:rsidP="0088113D">
            <w:pPr>
              <w:jc w:val="left"/>
              <w:rPr>
                <w:sz w:val="20"/>
                <w:szCs w:val="20"/>
              </w:rPr>
            </w:pPr>
            <w:r w:rsidRPr="00694880">
              <w:rPr>
                <w:sz w:val="20"/>
                <w:szCs w:val="20"/>
              </w:rPr>
              <w:t>Fecha de la medición</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Empresa</w:t>
            </w:r>
          </w:p>
        </w:tc>
        <w:tc>
          <w:tcPr>
            <w:tcW w:w="5563" w:type="dxa"/>
            <w:vAlign w:val="center"/>
          </w:tcPr>
          <w:p w:rsidR="00A006FE" w:rsidRPr="00694880" w:rsidRDefault="00A006FE" w:rsidP="0088113D">
            <w:pPr>
              <w:jc w:val="left"/>
              <w:rPr>
                <w:sz w:val="20"/>
                <w:szCs w:val="20"/>
              </w:rPr>
            </w:pPr>
            <w:r>
              <w:rPr>
                <w:sz w:val="20"/>
                <w:szCs w:val="20"/>
              </w:rPr>
              <w:t>Identificación de la empresa que opera el servicio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S</w:t>
            </w:r>
            <w:r w:rsidRPr="00694880">
              <w:rPr>
                <w:sz w:val="20"/>
                <w:szCs w:val="20"/>
              </w:rPr>
              <w:t>ervicio</w:t>
            </w:r>
          </w:p>
        </w:tc>
        <w:tc>
          <w:tcPr>
            <w:tcW w:w="5563" w:type="dxa"/>
            <w:vAlign w:val="center"/>
          </w:tcPr>
          <w:p w:rsidR="00A006FE" w:rsidRPr="00694880" w:rsidRDefault="00A006FE" w:rsidP="0088113D">
            <w:pPr>
              <w:jc w:val="left"/>
              <w:rPr>
                <w:sz w:val="20"/>
                <w:szCs w:val="20"/>
              </w:rPr>
            </w:pPr>
            <w:r w:rsidRPr="00694880">
              <w:rPr>
                <w:sz w:val="20"/>
                <w:szCs w:val="20"/>
              </w:rPr>
              <w:t xml:space="preserve">Identificación del servicio </w:t>
            </w:r>
            <w:r>
              <w:rPr>
                <w:sz w:val="20"/>
                <w:szCs w:val="20"/>
              </w:rPr>
              <w:t>medido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Sentido</w:t>
            </w:r>
          </w:p>
        </w:tc>
        <w:tc>
          <w:tcPr>
            <w:tcW w:w="5563" w:type="dxa"/>
            <w:vAlign w:val="center"/>
          </w:tcPr>
          <w:p w:rsidR="00A006FE" w:rsidRPr="00694880" w:rsidRDefault="00A006FE" w:rsidP="0088113D">
            <w:pPr>
              <w:jc w:val="left"/>
              <w:rPr>
                <w:sz w:val="20"/>
                <w:szCs w:val="20"/>
              </w:rPr>
            </w:pPr>
            <w:r>
              <w:rPr>
                <w:sz w:val="20"/>
                <w:szCs w:val="20"/>
              </w:rPr>
              <w:t>Sentido de viaje del servicio (ida o regreso)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Periodo</w:t>
            </w:r>
          </w:p>
        </w:tc>
        <w:tc>
          <w:tcPr>
            <w:tcW w:w="5563" w:type="dxa"/>
            <w:vAlign w:val="center"/>
          </w:tcPr>
          <w:p w:rsidR="00A006FE" w:rsidRPr="00694880" w:rsidRDefault="00A006FE" w:rsidP="0088113D">
            <w:pPr>
              <w:jc w:val="left"/>
              <w:rPr>
                <w:sz w:val="20"/>
                <w:szCs w:val="20"/>
              </w:rPr>
            </w:pPr>
            <w:r>
              <w:rPr>
                <w:sz w:val="20"/>
                <w:szCs w:val="20"/>
              </w:rPr>
              <w:t>Identificación del periodo de medición</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Lugar de inicio</w:t>
            </w:r>
          </w:p>
        </w:tc>
        <w:tc>
          <w:tcPr>
            <w:tcW w:w="5563" w:type="dxa"/>
            <w:vAlign w:val="center"/>
          </w:tcPr>
          <w:p w:rsidR="00A006FE" w:rsidRPr="00694880" w:rsidRDefault="00A006FE" w:rsidP="0088113D">
            <w:pPr>
              <w:jc w:val="left"/>
              <w:rPr>
                <w:sz w:val="20"/>
                <w:szCs w:val="20"/>
              </w:rPr>
            </w:pPr>
            <w:r>
              <w:rPr>
                <w:sz w:val="20"/>
                <w:szCs w:val="20"/>
              </w:rPr>
              <w:t>Lugar de inicio del trazados del servicio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Lugar de término</w:t>
            </w:r>
          </w:p>
        </w:tc>
        <w:tc>
          <w:tcPr>
            <w:tcW w:w="5563" w:type="dxa"/>
            <w:vAlign w:val="center"/>
          </w:tcPr>
          <w:p w:rsidR="00A006FE" w:rsidRPr="00694880" w:rsidRDefault="00A006FE" w:rsidP="0088113D">
            <w:pPr>
              <w:jc w:val="left"/>
              <w:rPr>
                <w:sz w:val="20"/>
                <w:szCs w:val="20"/>
              </w:rPr>
            </w:pPr>
            <w:r>
              <w:rPr>
                <w:sz w:val="20"/>
                <w:szCs w:val="20"/>
              </w:rPr>
              <w:t>Lugar de término del trazados del servicio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Patente</w:t>
            </w:r>
          </w:p>
        </w:tc>
        <w:tc>
          <w:tcPr>
            <w:tcW w:w="5563" w:type="dxa"/>
            <w:vAlign w:val="center"/>
          </w:tcPr>
          <w:p w:rsidR="00A006FE" w:rsidRPr="00694880" w:rsidRDefault="00A006FE" w:rsidP="0088113D">
            <w:pPr>
              <w:jc w:val="left"/>
              <w:rPr>
                <w:sz w:val="20"/>
                <w:szCs w:val="20"/>
              </w:rPr>
            </w:pPr>
            <w:r>
              <w:rPr>
                <w:sz w:val="20"/>
                <w:szCs w:val="20"/>
              </w:rPr>
              <w:t>Patente del bus medido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Tipo de Bus</w:t>
            </w:r>
          </w:p>
        </w:tc>
        <w:tc>
          <w:tcPr>
            <w:tcW w:w="5563" w:type="dxa"/>
            <w:vAlign w:val="center"/>
          </w:tcPr>
          <w:p w:rsidR="00A006FE" w:rsidRPr="00694880" w:rsidRDefault="00A006FE" w:rsidP="0088113D">
            <w:pPr>
              <w:jc w:val="left"/>
              <w:rPr>
                <w:sz w:val="20"/>
                <w:szCs w:val="20"/>
              </w:rPr>
            </w:pPr>
            <w:r>
              <w:rPr>
                <w:sz w:val="20"/>
                <w:szCs w:val="20"/>
              </w:rPr>
              <w:t>Tipo de vehículo (bus o taxibus)</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Hora inicio</w:t>
            </w:r>
          </w:p>
        </w:tc>
        <w:tc>
          <w:tcPr>
            <w:tcW w:w="5563" w:type="dxa"/>
            <w:vAlign w:val="center"/>
          </w:tcPr>
          <w:p w:rsidR="00A006FE" w:rsidRPr="00694880" w:rsidRDefault="00A006FE" w:rsidP="0088113D">
            <w:pPr>
              <w:jc w:val="left"/>
              <w:rPr>
                <w:sz w:val="20"/>
                <w:szCs w:val="20"/>
              </w:rPr>
            </w:pPr>
            <w:r w:rsidRPr="00694880">
              <w:rPr>
                <w:sz w:val="20"/>
                <w:szCs w:val="20"/>
              </w:rPr>
              <w:t xml:space="preserve">Hora </w:t>
            </w:r>
            <w:r>
              <w:rPr>
                <w:sz w:val="20"/>
                <w:szCs w:val="20"/>
              </w:rPr>
              <w:t>en que el medidor abordó el vehículo</w:t>
            </w:r>
            <w:r w:rsidRPr="00694880">
              <w:rPr>
                <w:sz w:val="20"/>
                <w:szCs w:val="20"/>
              </w:rPr>
              <w:t xml:space="preserve"> en formato HH:MM</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Hora fin</w:t>
            </w:r>
          </w:p>
        </w:tc>
        <w:tc>
          <w:tcPr>
            <w:tcW w:w="5563" w:type="dxa"/>
            <w:vAlign w:val="center"/>
          </w:tcPr>
          <w:p w:rsidR="00A006FE" w:rsidRPr="00694880" w:rsidRDefault="00A006FE" w:rsidP="0088113D">
            <w:pPr>
              <w:jc w:val="left"/>
              <w:rPr>
                <w:sz w:val="20"/>
                <w:szCs w:val="20"/>
              </w:rPr>
            </w:pPr>
            <w:r w:rsidRPr="00694880">
              <w:rPr>
                <w:sz w:val="20"/>
                <w:szCs w:val="20"/>
              </w:rPr>
              <w:t xml:space="preserve">Hora </w:t>
            </w:r>
            <w:r>
              <w:rPr>
                <w:sz w:val="20"/>
                <w:szCs w:val="20"/>
              </w:rPr>
              <w:t>en que el medidor bajó del vehículo</w:t>
            </w:r>
            <w:r w:rsidRPr="00694880">
              <w:rPr>
                <w:sz w:val="20"/>
                <w:szCs w:val="20"/>
              </w:rPr>
              <w:t xml:space="preserve"> en formato HH:MM</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Eje</w:t>
            </w:r>
          </w:p>
        </w:tc>
        <w:tc>
          <w:tcPr>
            <w:tcW w:w="5563" w:type="dxa"/>
            <w:vAlign w:val="center"/>
          </w:tcPr>
          <w:p w:rsidR="00A006FE" w:rsidRPr="00694880" w:rsidRDefault="00A006FE" w:rsidP="0088113D">
            <w:pPr>
              <w:jc w:val="left"/>
              <w:rPr>
                <w:sz w:val="20"/>
                <w:szCs w:val="20"/>
              </w:rPr>
            </w:pPr>
            <w:r>
              <w:rPr>
                <w:sz w:val="20"/>
                <w:szCs w:val="20"/>
              </w:rPr>
              <w:t>Eje por el que circula el vehículo</w:t>
            </w:r>
          </w:p>
        </w:tc>
      </w:tr>
      <w:tr w:rsidR="00A006FE" w:rsidRPr="00694880" w:rsidTr="0088113D">
        <w:trPr>
          <w:trHeight w:val="227"/>
          <w:jc w:val="center"/>
        </w:trPr>
        <w:tc>
          <w:tcPr>
            <w:tcW w:w="1803" w:type="dxa"/>
            <w:vAlign w:val="center"/>
          </w:tcPr>
          <w:p w:rsidR="00A006FE" w:rsidRPr="00694880" w:rsidRDefault="00A006FE" w:rsidP="0088113D">
            <w:pPr>
              <w:jc w:val="left"/>
              <w:rPr>
                <w:sz w:val="20"/>
                <w:szCs w:val="20"/>
              </w:rPr>
            </w:pPr>
            <w:r>
              <w:rPr>
                <w:sz w:val="20"/>
                <w:szCs w:val="20"/>
              </w:rPr>
              <w:t>Calle cruza</w:t>
            </w:r>
          </w:p>
        </w:tc>
        <w:tc>
          <w:tcPr>
            <w:tcW w:w="5563" w:type="dxa"/>
            <w:vAlign w:val="center"/>
          </w:tcPr>
          <w:p w:rsidR="00A006FE" w:rsidRPr="00694880" w:rsidRDefault="00A006FE" w:rsidP="0088113D">
            <w:pPr>
              <w:jc w:val="left"/>
              <w:rPr>
                <w:sz w:val="20"/>
                <w:szCs w:val="20"/>
              </w:rPr>
            </w:pPr>
            <w:r>
              <w:rPr>
                <w:sz w:val="20"/>
                <w:szCs w:val="20"/>
              </w:rPr>
              <w:t>Calle que cruza el eje principal</w:t>
            </w:r>
          </w:p>
        </w:tc>
      </w:tr>
      <w:tr w:rsidR="00A006FE" w:rsidRPr="001260C7" w:rsidTr="0088113D">
        <w:trPr>
          <w:trHeight w:val="227"/>
          <w:jc w:val="center"/>
        </w:trPr>
        <w:tc>
          <w:tcPr>
            <w:tcW w:w="1803" w:type="dxa"/>
            <w:vAlign w:val="bottom"/>
          </w:tcPr>
          <w:p w:rsidR="00A006FE" w:rsidRPr="001260C7" w:rsidRDefault="00A006FE" w:rsidP="0088113D">
            <w:pPr>
              <w:jc w:val="left"/>
              <w:rPr>
                <w:color w:val="000000"/>
                <w:sz w:val="20"/>
                <w:szCs w:val="20"/>
              </w:rPr>
            </w:pPr>
            <w:r w:rsidRPr="001260C7">
              <w:rPr>
                <w:color w:val="000000"/>
                <w:sz w:val="20"/>
                <w:szCs w:val="20"/>
              </w:rPr>
              <w:t>Sub</w:t>
            </w:r>
            <w:r>
              <w:rPr>
                <w:color w:val="000000"/>
                <w:sz w:val="20"/>
                <w:szCs w:val="20"/>
              </w:rPr>
              <w:t>ida</w:t>
            </w:r>
          </w:p>
        </w:tc>
        <w:tc>
          <w:tcPr>
            <w:tcW w:w="5563" w:type="dxa"/>
            <w:vAlign w:val="center"/>
          </w:tcPr>
          <w:p w:rsidR="00A006FE" w:rsidRPr="001260C7" w:rsidRDefault="00A006FE" w:rsidP="0088113D">
            <w:pPr>
              <w:jc w:val="left"/>
              <w:rPr>
                <w:sz w:val="20"/>
                <w:szCs w:val="20"/>
              </w:rPr>
            </w:pPr>
            <w:r w:rsidRPr="001260C7">
              <w:rPr>
                <w:sz w:val="20"/>
                <w:szCs w:val="20"/>
              </w:rPr>
              <w:t>Número de pasajeros  a bordo del bus</w:t>
            </w:r>
          </w:p>
        </w:tc>
      </w:tr>
      <w:tr w:rsidR="00A006FE" w:rsidRPr="003511B5" w:rsidTr="0088113D">
        <w:trPr>
          <w:trHeight w:val="227"/>
          <w:jc w:val="center"/>
        </w:trPr>
        <w:tc>
          <w:tcPr>
            <w:tcW w:w="1803" w:type="dxa"/>
            <w:vAlign w:val="center"/>
          </w:tcPr>
          <w:p w:rsidR="00A006FE" w:rsidRPr="001260C7" w:rsidRDefault="00A006FE" w:rsidP="0088113D">
            <w:pPr>
              <w:jc w:val="left"/>
              <w:rPr>
                <w:sz w:val="20"/>
                <w:szCs w:val="20"/>
              </w:rPr>
            </w:pPr>
            <w:r w:rsidRPr="001260C7">
              <w:rPr>
                <w:sz w:val="20"/>
                <w:szCs w:val="20"/>
              </w:rPr>
              <w:t>Factor</w:t>
            </w:r>
          </w:p>
        </w:tc>
        <w:tc>
          <w:tcPr>
            <w:tcW w:w="5563" w:type="dxa"/>
            <w:vAlign w:val="center"/>
          </w:tcPr>
          <w:p w:rsidR="00A006FE" w:rsidRPr="001260C7" w:rsidRDefault="00A006FE" w:rsidP="0088113D">
            <w:pPr>
              <w:jc w:val="left"/>
              <w:rPr>
                <w:sz w:val="20"/>
                <w:szCs w:val="20"/>
              </w:rPr>
            </w:pPr>
            <w:r w:rsidRPr="001260C7">
              <w:rPr>
                <w:sz w:val="20"/>
                <w:szCs w:val="20"/>
              </w:rPr>
              <w:t>Factor de expansión</w:t>
            </w:r>
          </w:p>
        </w:tc>
      </w:tr>
      <w:tr w:rsidR="00A006FE" w:rsidRPr="003511B5" w:rsidTr="0088113D">
        <w:trPr>
          <w:trHeight w:val="227"/>
          <w:jc w:val="center"/>
        </w:trPr>
        <w:tc>
          <w:tcPr>
            <w:tcW w:w="1803" w:type="dxa"/>
            <w:vAlign w:val="bottom"/>
          </w:tcPr>
          <w:p w:rsidR="00A006FE" w:rsidRPr="001260C7" w:rsidRDefault="00A006FE" w:rsidP="0088113D">
            <w:pPr>
              <w:jc w:val="left"/>
              <w:rPr>
                <w:color w:val="000000"/>
                <w:sz w:val="20"/>
                <w:szCs w:val="20"/>
              </w:rPr>
            </w:pPr>
            <w:r w:rsidRPr="001260C7">
              <w:rPr>
                <w:color w:val="000000"/>
                <w:sz w:val="20"/>
                <w:szCs w:val="20"/>
              </w:rPr>
              <w:t>Pasajero_hr</w:t>
            </w:r>
          </w:p>
        </w:tc>
        <w:tc>
          <w:tcPr>
            <w:tcW w:w="5563" w:type="dxa"/>
            <w:vAlign w:val="bottom"/>
          </w:tcPr>
          <w:p w:rsidR="00A006FE" w:rsidRPr="001260C7" w:rsidRDefault="00A006FE" w:rsidP="0088113D">
            <w:pPr>
              <w:jc w:val="left"/>
              <w:rPr>
                <w:color w:val="000000"/>
                <w:sz w:val="20"/>
                <w:szCs w:val="20"/>
              </w:rPr>
            </w:pPr>
            <w:r w:rsidRPr="001260C7">
              <w:rPr>
                <w:sz w:val="20"/>
                <w:szCs w:val="20"/>
              </w:rPr>
              <w:t>Número de pasajeros  a bordo del bus expandido</w:t>
            </w:r>
          </w:p>
        </w:tc>
      </w:tr>
      <w:tr w:rsidR="00A006FE" w:rsidRPr="005832C0" w:rsidTr="0088113D">
        <w:trPr>
          <w:trHeight w:val="227"/>
          <w:jc w:val="center"/>
        </w:trPr>
        <w:tc>
          <w:tcPr>
            <w:tcW w:w="1803" w:type="dxa"/>
            <w:vAlign w:val="bottom"/>
          </w:tcPr>
          <w:p w:rsidR="00A006FE" w:rsidRPr="005832C0" w:rsidRDefault="00A006FE" w:rsidP="0088113D">
            <w:pPr>
              <w:jc w:val="left"/>
              <w:rPr>
                <w:color w:val="000000"/>
                <w:sz w:val="20"/>
                <w:szCs w:val="20"/>
              </w:rPr>
            </w:pPr>
            <w:r w:rsidRPr="005832C0">
              <w:rPr>
                <w:color w:val="000000"/>
                <w:sz w:val="20"/>
                <w:szCs w:val="20"/>
              </w:rPr>
              <w:t>Sub pasajero</w:t>
            </w:r>
          </w:p>
        </w:tc>
        <w:tc>
          <w:tcPr>
            <w:tcW w:w="5563" w:type="dxa"/>
            <w:vAlign w:val="center"/>
          </w:tcPr>
          <w:p w:rsidR="00A006FE" w:rsidRPr="005832C0" w:rsidRDefault="00A006FE" w:rsidP="0088113D">
            <w:pPr>
              <w:jc w:val="left"/>
              <w:rPr>
                <w:sz w:val="20"/>
                <w:szCs w:val="20"/>
              </w:rPr>
            </w:pPr>
            <w:r w:rsidRPr="005832C0">
              <w:rPr>
                <w:sz w:val="20"/>
                <w:szCs w:val="20"/>
              </w:rPr>
              <w:t>Número de pasajeros que abordan el vehículo</w:t>
            </w:r>
          </w:p>
        </w:tc>
      </w:tr>
      <w:tr w:rsidR="00A006FE" w:rsidRPr="00694880" w:rsidTr="0088113D">
        <w:trPr>
          <w:trHeight w:val="227"/>
          <w:jc w:val="center"/>
        </w:trPr>
        <w:tc>
          <w:tcPr>
            <w:tcW w:w="1803" w:type="dxa"/>
            <w:vAlign w:val="bottom"/>
          </w:tcPr>
          <w:p w:rsidR="00A006FE" w:rsidRPr="005832C0" w:rsidRDefault="00A006FE" w:rsidP="0088113D">
            <w:pPr>
              <w:jc w:val="left"/>
              <w:rPr>
                <w:color w:val="000000"/>
                <w:sz w:val="20"/>
                <w:szCs w:val="20"/>
              </w:rPr>
            </w:pPr>
            <w:r w:rsidRPr="005832C0">
              <w:rPr>
                <w:color w:val="000000"/>
                <w:sz w:val="20"/>
                <w:szCs w:val="20"/>
              </w:rPr>
              <w:t>Baj pasajero</w:t>
            </w:r>
          </w:p>
        </w:tc>
        <w:tc>
          <w:tcPr>
            <w:tcW w:w="5563" w:type="dxa"/>
            <w:vAlign w:val="center"/>
          </w:tcPr>
          <w:p w:rsidR="00A006FE" w:rsidRPr="00694880" w:rsidRDefault="00A006FE" w:rsidP="0088113D">
            <w:pPr>
              <w:jc w:val="left"/>
              <w:rPr>
                <w:sz w:val="20"/>
                <w:szCs w:val="20"/>
              </w:rPr>
            </w:pPr>
            <w:r w:rsidRPr="005832C0">
              <w:rPr>
                <w:sz w:val="20"/>
                <w:szCs w:val="20"/>
              </w:rPr>
              <w:t>Número de pasajeros que bajan del vehículo</w:t>
            </w:r>
          </w:p>
        </w:tc>
      </w:tr>
    </w:tbl>
    <w:p w:rsidR="00A006FE" w:rsidRDefault="00A006FE" w:rsidP="00A006FE">
      <w:pPr>
        <w:pStyle w:val="Normal2"/>
        <w:spacing w:line="240" w:lineRule="auto"/>
        <w:jc w:val="center"/>
        <w:rPr>
          <w:sz w:val="18"/>
        </w:rPr>
      </w:pPr>
      <w:r>
        <w:rPr>
          <w:sz w:val="18"/>
        </w:rPr>
        <w:t xml:space="preserve">Fuente: </w:t>
      </w:r>
      <w:r w:rsidRPr="00E33B63">
        <w:rPr>
          <w:sz w:val="18"/>
        </w:rPr>
        <w:t>Elaboración propia.</w:t>
      </w:r>
    </w:p>
    <w:p w:rsidR="00483F51" w:rsidRDefault="00483F51" w:rsidP="00A006FE">
      <w:pPr>
        <w:pStyle w:val="Normal2"/>
        <w:spacing w:line="240" w:lineRule="auto"/>
        <w:jc w:val="center"/>
        <w:rPr>
          <w:sz w:val="18"/>
        </w:rPr>
      </w:pPr>
    </w:p>
    <w:p w:rsidR="00A006FE" w:rsidRPr="009E1858" w:rsidRDefault="00A006FE" w:rsidP="00A006FE">
      <w:pPr>
        <w:pStyle w:val="Ttulo3"/>
        <w:spacing w:after="120"/>
      </w:pPr>
      <w:bookmarkStart w:id="155" w:name="_Toc478465822"/>
      <w:bookmarkStart w:id="156" w:name="_Toc531774684"/>
      <w:bookmarkStart w:id="157" w:name="_Toc532204758"/>
      <w:r>
        <w:t>Perfiles de Carga Medios por Bus</w:t>
      </w:r>
      <w:bookmarkEnd w:id="155"/>
      <w:bookmarkEnd w:id="156"/>
      <w:bookmarkEnd w:id="157"/>
    </w:p>
    <w:p w:rsidR="00A006FE" w:rsidRDefault="00A006FE" w:rsidP="00A006FE">
      <w:r>
        <w:t xml:space="preserve">Utilizando las mediciones de bajadas y subidas de pasajeros, se han generado perfiles de carga para cada servicio y periodo. Los perfiles representan la ocupación media de los buses muestreados para cada periodo y se presentan en </w:t>
      </w:r>
      <w:r w:rsidRPr="00E3728E">
        <w:t xml:space="preserve">el </w:t>
      </w:r>
      <w:r w:rsidRPr="004D7188">
        <w:t>Anexo 8-</w:t>
      </w:r>
      <w:r w:rsidR="004D7188">
        <w:t>1</w:t>
      </w:r>
      <w:r w:rsidR="00D05001">
        <w:t>2</w:t>
      </w:r>
      <w:r w:rsidRPr="00E3728E">
        <w:t>.</w:t>
      </w:r>
      <w:r>
        <w:t xml:space="preserve"> Dichos perfiles fueron generados como el promedio de las subidas/bajadas de los buses medidos en cada período, esto para cada servicio y sentido de medición. Vale decir no contemplan ningún </w:t>
      </w:r>
      <w:r>
        <w:lastRenderedPageBreak/>
        <w:t>tipo de expansión de los resultados, y corresponden por tanto al perfil de un bus medio del servicio, sentido y período.</w:t>
      </w:r>
    </w:p>
    <w:p w:rsidR="00483F51" w:rsidRDefault="00483F51" w:rsidP="00A006FE"/>
    <w:p w:rsidR="00A006FE" w:rsidRDefault="00A006FE" w:rsidP="00A006FE">
      <w:r w:rsidRPr="003511B5">
        <w:t>A modo de ejemplo, a continuación se muestran los perfiles de carga del Servicio 101 de la Empresa de Transportes Terma Tur.</w:t>
      </w: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Default="00A006FE" w:rsidP="00A006FE">
      <w:pPr>
        <w:pStyle w:val="Encabezado"/>
        <w:tabs>
          <w:tab w:val="clear" w:pos="4252"/>
          <w:tab w:val="clear" w:pos="8504"/>
        </w:tabs>
        <w:rPr>
          <w:sz w:val="18"/>
          <w:szCs w:val="18"/>
        </w:rPr>
      </w:pPr>
    </w:p>
    <w:p w:rsidR="00A006FE" w:rsidRPr="00DE4576" w:rsidRDefault="00A006FE" w:rsidP="00A006FE">
      <w:pPr>
        <w:pStyle w:val="Encabezado"/>
        <w:tabs>
          <w:tab w:val="clear" w:pos="4252"/>
          <w:tab w:val="clear" w:pos="8504"/>
        </w:tabs>
        <w:rPr>
          <w:sz w:val="18"/>
          <w:szCs w:val="18"/>
          <w:lang w:val="es-CL"/>
        </w:rPr>
      </w:pPr>
    </w:p>
    <w:p w:rsidR="00A006FE" w:rsidRPr="00DE4576" w:rsidRDefault="00A006FE" w:rsidP="00A006FE">
      <w:pPr>
        <w:pStyle w:val="Encabezado"/>
        <w:tabs>
          <w:tab w:val="clear" w:pos="4252"/>
          <w:tab w:val="clear" w:pos="8504"/>
        </w:tabs>
        <w:rPr>
          <w:sz w:val="18"/>
          <w:szCs w:val="18"/>
        </w:rPr>
        <w:sectPr w:rsidR="00A006FE" w:rsidRPr="00DE4576" w:rsidSect="0088113D">
          <w:pgSz w:w="12242" w:h="15842" w:code="1"/>
          <w:pgMar w:top="1418" w:right="1701" w:bottom="1418" w:left="1701" w:header="709" w:footer="709" w:gutter="0"/>
          <w:pgNumType w:chapStyle="1"/>
          <w:cols w:space="708"/>
          <w:docGrid w:linePitch="360"/>
        </w:sectPr>
      </w:pPr>
    </w:p>
    <w:p w:rsidR="00A006FE" w:rsidRPr="00A006FE" w:rsidRDefault="00A006FE" w:rsidP="00A006FE">
      <w:pPr>
        <w:pStyle w:val="Epgrafe0"/>
        <w:keepNext/>
        <w:spacing w:before="0"/>
        <w:rPr>
          <w:caps/>
          <w:sz w:val="20"/>
        </w:rPr>
      </w:pPr>
      <w:bookmarkStart w:id="158" w:name="_Toc532204784"/>
      <w:r w:rsidRPr="00A006FE">
        <w:rPr>
          <w:caps/>
          <w:sz w:val="20"/>
        </w:rPr>
        <w:lastRenderedPageBreak/>
        <w:t>GRÁFICO Nº</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8.6</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GRÁFICO_Nº \* ARABIC \s 2 </w:instrText>
      </w:r>
      <w:r w:rsidRPr="00A006FE">
        <w:rPr>
          <w:caps/>
          <w:sz w:val="20"/>
        </w:rPr>
        <w:fldChar w:fldCharType="separate"/>
      </w:r>
      <w:r w:rsidR="00C325CD">
        <w:rPr>
          <w:caps/>
          <w:noProof/>
          <w:sz w:val="20"/>
        </w:rPr>
        <w:t>1</w:t>
      </w:r>
      <w:r w:rsidRPr="00A006FE">
        <w:rPr>
          <w:caps/>
          <w:sz w:val="20"/>
        </w:rPr>
        <w:fldChar w:fldCharType="end"/>
      </w:r>
      <w:r w:rsidRPr="00A006FE">
        <w:rPr>
          <w:caps/>
          <w:sz w:val="20"/>
        </w:rPr>
        <w:t>: Perfil de Carga terma tur Servicio 11 – Sentido Ida (Pas/Bus)</w:t>
      </w:r>
      <w:bookmarkEnd w:id="158"/>
    </w:p>
    <w:p w:rsidR="00A006FE" w:rsidRPr="00624F27" w:rsidRDefault="00A006FE" w:rsidP="00A006FE">
      <w:pPr>
        <w:pStyle w:val="Encabezado"/>
        <w:tabs>
          <w:tab w:val="clear" w:pos="4252"/>
          <w:tab w:val="clear" w:pos="8504"/>
        </w:tabs>
        <w:jc w:val="center"/>
        <w:rPr>
          <w:sz w:val="18"/>
          <w:szCs w:val="18"/>
          <w:lang w:val="es-CL"/>
        </w:rPr>
      </w:pPr>
      <w:r>
        <w:rPr>
          <w:noProof/>
          <w:sz w:val="18"/>
          <w:szCs w:val="18"/>
          <w:lang w:val="es-CL" w:eastAsia="es-CL"/>
        </w:rPr>
        <w:drawing>
          <wp:inline distT="0" distB="0" distL="0" distR="0" wp14:anchorId="5733A625" wp14:editId="7379CEB4">
            <wp:extent cx="8082638" cy="246342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8095434" cy="2467320"/>
                    </a:xfrm>
                    <a:prstGeom prst="rect">
                      <a:avLst/>
                    </a:prstGeom>
                    <a:noFill/>
                  </pic:spPr>
                </pic:pic>
              </a:graphicData>
            </a:graphic>
          </wp:inline>
        </w:drawing>
      </w:r>
    </w:p>
    <w:p w:rsidR="00A006FE" w:rsidRDefault="00A006FE" w:rsidP="00A006FE">
      <w:pPr>
        <w:pStyle w:val="Encabezado"/>
        <w:tabs>
          <w:tab w:val="clear" w:pos="4252"/>
          <w:tab w:val="clear" w:pos="8504"/>
        </w:tabs>
        <w:rPr>
          <w:sz w:val="18"/>
          <w:szCs w:val="18"/>
        </w:rPr>
      </w:pPr>
    </w:p>
    <w:p w:rsidR="00A006FE" w:rsidRPr="00A006FE" w:rsidRDefault="00A006FE" w:rsidP="00A006FE">
      <w:pPr>
        <w:pStyle w:val="Epgrafe0"/>
        <w:keepNext/>
        <w:spacing w:before="0"/>
        <w:rPr>
          <w:caps/>
          <w:sz w:val="20"/>
        </w:rPr>
      </w:pPr>
      <w:bookmarkStart w:id="159" w:name="_Toc532204785"/>
      <w:r w:rsidRPr="00A006FE">
        <w:rPr>
          <w:caps/>
          <w:sz w:val="20"/>
        </w:rPr>
        <w:t>GRÁFICO Nº</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8.6</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GRÁFICO_Nº \* ARABIC \s 2 </w:instrText>
      </w:r>
      <w:r w:rsidRPr="00A006FE">
        <w:rPr>
          <w:caps/>
          <w:sz w:val="20"/>
        </w:rPr>
        <w:fldChar w:fldCharType="separate"/>
      </w:r>
      <w:r w:rsidR="00C325CD">
        <w:rPr>
          <w:caps/>
          <w:noProof/>
          <w:sz w:val="20"/>
        </w:rPr>
        <w:t>2</w:t>
      </w:r>
      <w:r w:rsidRPr="00A006FE">
        <w:rPr>
          <w:caps/>
          <w:sz w:val="20"/>
        </w:rPr>
        <w:fldChar w:fldCharType="end"/>
      </w:r>
      <w:r w:rsidRPr="00A006FE">
        <w:rPr>
          <w:caps/>
          <w:sz w:val="20"/>
        </w:rPr>
        <w:t>: Perfil de Carga terma tur Servicio 11 – Sentido regreso (Pas/Bus</w:t>
      </w:r>
      <w:bookmarkEnd w:id="159"/>
    </w:p>
    <w:p w:rsidR="00A006FE" w:rsidRDefault="00A006FE" w:rsidP="00A006FE">
      <w:pPr>
        <w:pStyle w:val="Encabezado"/>
        <w:tabs>
          <w:tab w:val="clear" w:pos="4252"/>
          <w:tab w:val="clear" w:pos="8504"/>
        </w:tabs>
        <w:jc w:val="center"/>
        <w:rPr>
          <w:sz w:val="18"/>
          <w:szCs w:val="18"/>
          <w:lang w:val="es-CL"/>
        </w:rPr>
      </w:pPr>
      <w:r>
        <w:rPr>
          <w:noProof/>
          <w:sz w:val="18"/>
          <w:szCs w:val="18"/>
          <w:lang w:val="es-CL" w:eastAsia="es-CL"/>
        </w:rPr>
        <w:drawing>
          <wp:inline distT="0" distB="0" distL="0" distR="0" wp14:anchorId="22FBB37F" wp14:editId="2D21DC64">
            <wp:extent cx="8059003" cy="2455144"/>
            <wp:effectExtent l="0" t="0" r="0" b="254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059072" cy="2455165"/>
                    </a:xfrm>
                    <a:prstGeom prst="rect">
                      <a:avLst/>
                    </a:prstGeom>
                    <a:noFill/>
                  </pic:spPr>
                </pic:pic>
              </a:graphicData>
            </a:graphic>
          </wp:inline>
        </w:drawing>
      </w:r>
    </w:p>
    <w:p w:rsidR="00A006FE" w:rsidRDefault="00A006FE" w:rsidP="00A006FE">
      <w:pPr>
        <w:jc w:val="center"/>
        <w:rPr>
          <w:sz w:val="18"/>
          <w:szCs w:val="18"/>
          <w:lang w:val="es-CL"/>
        </w:rPr>
      </w:pPr>
      <w:r w:rsidRPr="00315B4D">
        <w:rPr>
          <w:sz w:val="18"/>
          <w:szCs w:val="18"/>
        </w:rPr>
        <w:t>Fuente: Elaboración propia.</w:t>
      </w:r>
    </w:p>
    <w:p w:rsidR="00A006FE" w:rsidRDefault="00A006FE" w:rsidP="00A006FE">
      <w:pPr>
        <w:pStyle w:val="Encabezado"/>
        <w:tabs>
          <w:tab w:val="clear" w:pos="4252"/>
          <w:tab w:val="clear" w:pos="8504"/>
        </w:tabs>
        <w:jc w:val="center"/>
        <w:rPr>
          <w:sz w:val="18"/>
          <w:szCs w:val="18"/>
          <w:lang w:val="es-CL"/>
        </w:rPr>
        <w:sectPr w:rsidR="00A006FE" w:rsidSect="0088113D">
          <w:headerReference w:type="default" r:id="rId97"/>
          <w:pgSz w:w="15842" w:h="12242" w:orient="landscape" w:code="1"/>
          <w:pgMar w:top="1701" w:right="1418" w:bottom="1701" w:left="1560" w:header="709" w:footer="709" w:gutter="0"/>
          <w:pgNumType w:chapStyle="1"/>
          <w:cols w:space="708"/>
          <w:docGrid w:linePitch="360"/>
        </w:sectPr>
      </w:pPr>
    </w:p>
    <w:p w:rsidR="007C4BE4" w:rsidRDefault="007C4BE4" w:rsidP="00411238">
      <w:pPr>
        <w:pStyle w:val="Ttulo2"/>
        <w:tabs>
          <w:tab w:val="clear" w:pos="718"/>
          <w:tab w:val="num" w:pos="576"/>
        </w:tabs>
        <w:spacing w:after="240"/>
        <w:ind w:left="578" w:hanging="578"/>
      </w:pPr>
      <w:bookmarkStart w:id="160" w:name="_Toc532204759"/>
      <w:r>
        <w:lastRenderedPageBreak/>
        <w:t>Encuesta Origen – Destino Puntual</w:t>
      </w:r>
      <w:bookmarkEnd w:id="160"/>
    </w:p>
    <w:p w:rsidR="00DA7C69" w:rsidRDefault="00DA7C69" w:rsidP="00DA7C69">
      <w:pPr>
        <w:pStyle w:val="Ttulo3"/>
      </w:pPr>
      <w:bookmarkStart w:id="161" w:name="_Toc531876362"/>
      <w:bookmarkStart w:id="162" w:name="_Toc532204760"/>
      <w:r>
        <w:t>Especificación de las Mediciones</w:t>
      </w:r>
      <w:bookmarkEnd w:id="161"/>
      <w:bookmarkEnd w:id="162"/>
    </w:p>
    <w:p w:rsidR="00DA7C69" w:rsidRPr="00FE5870" w:rsidRDefault="00DA7C69" w:rsidP="00DA7C69"/>
    <w:p w:rsidR="00DA7C69" w:rsidRPr="00936D39" w:rsidRDefault="00DA7C69" w:rsidP="00DA7C69">
      <w:pPr>
        <w:pStyle w:val="Normal2"/>
        <w:numPr>
          <w:ilvl w:val="0"/>
          <w:numId w:val="19"/>
        </w:numPr>
        <w:spacing w:line="240" w:lineRule="auto"/>
        <w:ind w:hanging="357"/>
      </w:pPr>
      <w:r w:rsidRPr="00936D39">
        <w:rPr>
          <w:b/>
        </w:rPr>
        <w:t>Objetivo</w:t>
      </w:r>
      <w:r w:rsidRPr="00936D39">
        <w:t xml:space="preserve">. El objetivo de esta tarea es desarrollar una encuesta de pasajeros en paraderos, en relación con el origen y destino del viaje, así como horario y propósito del mismo, y opinión y calificación del servicio. </w:t>
      </w:r>
    </w:p>
    <w:p w:rsidR="00DA7C69" w:rsidRDefault="00DA7C69" w:rsidP="00DA7C69">
      <w:pPr>
        <w:pStyle w:val="Normal2"/>
        <w:spacing w:line="240" w:lineRule="auto"/>
        <w:ind w:left="720"/>
      </w:pPr>
    </w:p>
    <w:p w:rsidR="00DA7C69" w:rsidRPr="00936B1B" w:rsidRDefault="00DA7C69" w:rsidP="00DA7C69">
      <w:pPr>
        <w:pStyle w:val="Normal2"/>
        <w:numPr>
          <w:ilvl w:val="0"/>
          <w:numId w:val="19"/>
        </w:numPr>
        <w:spacing w:line="240" w:lineRule="auto"/>
      </w:pPr>
      <w:r w:rsidRPr="00936D39">
        <w:rPr>
          <w:b/>
        </w:rPr>
        <w:t>Metodología</w:t>
      </w:r>
      <w:r>
        <w:t xml:space="preserve">. </w:t>
      </w:r>
      <w:r w:rsidRPr="00936B1B">
        <w:t xml:space="preserve">La Metodología de medición se efectuará según MESPIVU, y se aplicará de acuerdo al diseño logístico </w:t>
      </w:r>
      <w:r>
        <w:t>seguido en todas las mediciones</w:t>
      </w:r>
      <w:r w:rsidRPr="00936B1B">
        <w:t>.</w:t>
      </w:r>
    </w:p>
    <w:p w:rsidR="00DA7C69" w:rsidRDefault="00DA7C69" w:rsidP="00DA7C69">
      <w:pPr>
        <w:pStyle w:val="Normal2"/>
        <w:spacing w:line="240" w:lineRule="auto"/>
        <w:ind w:left="720"/>
      </w:pPr>
    </w:p>
    <w:p w:rsidR="00DA7C69" w:rsidRPr="00936B1B" w:rsidRDefault="00DA7C69" w:rsidP="00DA7C69">
      <w:pPr>
        <w:pStyle w:val="Normal2"/>
        <w:spacing w:line="240" w:lineRule="auto"/>
        <w:ind w:left="720"/>
      </w:pPr>
      <w:r w:rsidRPr="00936B1B">
        <w:t xml:space="preserve">Se analizará previamente el nivel de flujo estimado de pasajeros por parada, de manera de contar con la cantidad de encuestadores necesaria para alcanzar los niveles de muestra requeridos. </w:t>
      </w:r>
    </w:p>
    <w:p w:rsidR="00DA7C69" w:rsidRDefault="00DA7C69" w:rsidP="00DA7C69">
      <w:pPr>
        <w:pStyle w:val="Prrafodelista"/>
      </w:pPr>
    </w:p>
    <w:p w:rsidR="00DA7C69" w:rsidRDefault="00DA7C69" w:rsidP="00DA7C69">
      <w:pPr>
        <w:pStyle w:val="Normal2"/>
        <w:spacing w:line="240" w:lineRule="auto"/>
        <w:ind w:left="720"/>
      </w:pPr>
      <w:r>
        <w:t>El formulario de trabajo ha sido diseñado con el fin de recoger la siguiente información.</w:t>
      </w:r>
    </w:p>
    <w:p w:rsidR="00DA7C69" w:rsidRDefault="00DA7C69" w:rsidP="00DA7C69">
      <w:pPr>
        <w:pStyle w:val="Normal2"/>
        <w:spacing w:line="240" w:lineRule="auto"/>
        <w:ind w:left="720"/>
      </w:pPr>
    </w:p>
    <w:p w:rsidR="00DA7C69" w:rsidRPr="00EC1C50" w:rsidRDefault="00DA7C69" w:rsidP="00DA7C69">
      <w:pPr>
        <w:pStyle w:val="Prrafodelista"/>
        <w:numPr>
          <w:ilvl w:val="0"/>
          <w:numId w:val="20"/>
        </w:numPr>
        <w:autoSpaceDE w:val="0"/>
        <w:autoSpaceDN w:val="0"/>
        <w:adjustRightInd w:val="0"/>
        <w:ind w:left="1071" w:hanging="357"/>
        <w:contextualSpacing w:val="0"/>
        <w:rPr>
          <w:color w:val="000000"/>
          <w:lang w:val="es-CL" w:eastAsia="es-CL"/>
        </w:rPr>
      </w:pPr>
      <w:r w:rsidRPr="00EC1C50">
        <w:rPr>
          <w:color w:val="000000"/>
          <w:lang w:val="es-CL" w:eastAsia="es-CL"/>
        </w:rPr>
        <w:t xml:space="preserve">Identificador </w:t>
      </w:r>
      <w:r>
        <w:rPr>
          <w:color w:val="000000"/>
          <w:lang w:val="es-CL" w:eastAsia="es-CL"/>
        </w:rPr>
        <w:t>de p</w:t>
      </w:r>
      <w:r w:rsidRPr="00EC1C50">
        <w:rPr>
          <w:color w:val="000000"/>
          <w:lang w:val="es-CL" w:eastAsia="es-CL"/>
        </w:rPr>
        <w:t xml:space="preserve">ar </w:t>
      </w:r>
      <w:r>
        <w:rPr>
          <w:color w:val="000000"/>
          <w:lang w:val="es-CL" w:eastAsia="es-CL"/>
        </w:rPr>
        <w:t>OD</w:t>
      </w:r>
    </w:p>
    <w:p w:rsidR="00DA7C69" w:rsidRPr="00EC1C50" w:rsidRDefault="00DA7C69" w:rsidP="00DA7C69">
      <w:pPr>
        <w:pStyle w:val="Prrafodelista"/>
        <w:numPr>
          <w:ilvl w:val="0"/>
          <w:numId w:val="20"/>
        </w:numPr>
        <w:autoSpaceDE w:val="0"/>
        <w:autoSpaceDN w:val="0"/>
        <w:adjustRightInd w:val="0"/>
        <w:ind w:left="1071" w:hanging="357"/>
        <w:contextualSpacing w:val="0"/>
        <w:rPr>
          <w:color w:val="000000"/>
          <w:lang w:val="es-CL" w:eastAsia="es-CL"/>
        </w:rPr>
      </w:pPr>
      <w:r w:rsidRPr="00EC1C50">
        <w:rPr>
          <w:color w:val="000000"/>
          <w:lang w:val="es-CL" w:eastAsia="es-CL"/>
        </w:rPr>
        <w:t xml:space="preserve">Hora de inicio del viaje (hh:mm:ss) </w:t>
      </w:r>
    </w:p>
    <w:p w:rsidR="00DA7C69" w:rsidRPr="00EC1C50" w:rsidRDefault="00DA7C69" w:rsidP="00DA7C69">
      <w:pPr>
        <w:pStyle w:val="Prrafodelista"/>
        <w:numPr>
          <w:ilvl w:val="0"/>
          <w:numId w:val="20"/>
        </w:numPr>
        <w:autoSpaceDE w:val="0"/>
        <w:autoSpaceDN w:val="0"/>
        <w:adjustRightInd w:val="0"/>
        <w:ind w:left="1071" w:hanging="357"/>
        <w:contextualSpacing w:val="0"/>
        <w:rPr>
          <w:color w:val="000000"/>
          <w:lang w:val="es-CL" w:eastAsia="es-CL"/>
        </w:rPr>
      </w:pPr>
      <w:r>
        <w:rPr>
          <w:color w:val="000000"/>
          <w:lang w:val="es-CL" w:eastAsia="es-CL"/>
        </w:rPr>
        <w:t>Modo de acceso y egreso al paradero</w:t>
      </w:r>
    </w:p>
    <w:p w:rsidR="00DA7C69" w:rsidRPr="00872661" w:rsidRDefault="00DA7C69" w:rsidP="00DA7C69">
      <w:pPr>
        <w:pStyle w:val="Prrafodelista"/>
        <w:numPr>
          <w:ilvl w:val="0"/>
          <w:numId w:val="20"/>
        </w:numPr>
        <w:autoSpaceDE w:val="0"/>
        <w:autoSpaceDN w:val="0"/>
        <w:adjustRightInd w:val="0"/>
        <w:ind w:left="1071" w:hanging="357"/>
        <w:contextualSpacing w:val="0"/>
        <w:rPr>
          <w:color w:val="000000"/>
          <w:lang w:val="es-CL" w:eastAsia="es-CL"/>
        </w:rPr>
      </w:pPr>
      <w:r w:rsidRPr="00872661">
        <w:rPr>
          <w:color w:val="000000"/>
          <w:lang w:val="es-CL" w:eastAsia="es-CL"/>
        </w:rPr>
        <w:t>Tarifa</w:t>
      </w:r>
    </w:p>
    <w:p w:rsidR="00DA7C69" w:rsidRPr="00872661" w:rsidRDefault="00DA7C69" w:rsidP="00DA7C69">
      <w:pPr>
        <w:pStyle w:val="Prrafodelista"/>
        <w:numPr>
          <w:ilvl w:val="0"/>
          <w:numId w:val="20"/>
        </w:numPr>
        <w:autoSpaceDE w:val="0"/>
        <w:autoSpaceDN w:val="0"/>
        <w:adjustRightInd w:val="0"/>
        <w:ind w:left="1071" w:hanging="357"/>
        <w:contextualSpacing w:val="0"/>
        <w:rPr>
          <w:color w:val="000000"/>
          <w:lang w:val="es-CL" w:eastAsia="es-CL"/>
        </w:rPr>
      </w:pPr>
      <w:r w:rsidRPr="00872661">
        <w:rPr>
          <w:color w:val="000000"/>
          <w:lang w:val="es-CL" w:eastAsia="es-CL"/>
        </w:rPr>
        <w:t>Caracterización socioeconómica</w:t>
      </w:r>
    </w:p>
    <w:p w:rsidR="00DA7C69" w:rsidRPr="00872661" w:rsidRDefault="00DA7C69" w:rsidP="00DA7C69">
      <w:pPr>
        <w:autoSpaceDE w:val="0"/>
        <w:autoSpaceDN w:val="0"/>
        <w:adjustRightInd w:val="0"/>
        <w:ind w:left="714"/>
        <w:rPr>
          <w:color w:val="000000"/>
          <w:lang w:val="es-CL" w:eastAsia="es-CL"/>
        </w:rPr>
      </w:pPr>
    </w:p>
    <w:p w:rsidR="00DA7C69" w:rsidRDefault="00DA7C69" w:rsidP="00DA7C69">
      <w:pPr>
        <w:pStyle w:val="Normal2"/>
        <w:spacing w:line="240" w:lineRule="auto"/>
        <w:ind w:left="720"/>
      </w:pPr>
      <w:r w:rsidRPr="00872661">
        <w:t>El formulario diseñado se presenta en la siguiente página.</w:t>
      </w:r>
    </w:p>
    <w:p w:rsidR="00DA7C69" w:rsidRDefault="00DA7C69" w:rsidP="00DA7C69">
      <w:pPr>
        <w:pStyle w:val="Normal2"/>
        <w:spacing w:line="240" w:lineRule="auto"/>
      </w:pPr>
    </w:p>
    <w:p w:rsidR="00DA7C69" w:rsidRDefault="00DA7C69" w:rsidP="00DA7C69">
      <w:pPr>
        <w:pStyle w:val="Normal2"/>
        <w:spacing w:line="240" w:lineRule="auto"/>
      </w:pPr>
      <w:r>
        <w:rPr>
          <w:noProof/>
          <w:lang w:val="es-CL" w:eastAsia="es-CL"/>
        </w:rPr>
        <w:lastRenderedPageBreak/>
        <w:drawing>
          <wp:inline distT="0" distB="0" distL="0" distR="0" wp14:anchorId="77516E75" wp14:editId="0A077412">
            <wp:extent cx="5613400" cy="6850380"/>
            <wp:effectExtent l="0" t="0" r="6350" b="762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13400" cy="6850380"/>
                    </a:xfrm>
                    <a:prstGeom prst="rect">
                      <a:avLst/>
                    </a:prstGeom>
                    <a:noFill/>
                  </pic:spPr>
                </pic:pic>
              </a:graphicData>
            </a:graphic>
          </wp:inline>
        </w:drawing>
      </w:r>
    </w:p>
    <w:p w:rsidR="00DA7C69" w:rsidRDefault="00DA7C69" w:rsidP="00DA7C69">
      <w:pPr>
        <w:jc w:val="left"/>
        <w:rPr>
          <w:szCs w:val="20"/>
        </w:rPr>
      </w:pPr>
      <w:r>
        <w:br w:type="page"/>
      </w:r>
    </w:p>
    <w:p w:rsidR="00DA7C69" w:rsidRDefault="00DA7C69" w:rsidP="00DA7C69">
      <w:pPr>
        <w:pStyle w:val="Normal2"/>
        <w:numPr>
          <w:ilvl w:val="0"/>
          <w:numId w:val="19"/>
        </w:numPr>
        <w:spacing w:line="240" w:lineRule="auto"/>
      </w:pPr>
      <w:r w:rsidRPr="0019019B">
        <w:rPr>
          <w:b/>
        </w:rPr>
        <w:lastRenderedPageBreak/>
        <w:t>Selección de puntos de encuestas EOD</w:t>
      </w:r>
      <w:r w:rsidRPr="00872661">
        <w:t xml:space="preserve">. La selección de los puntos para la realización de las encuestas se basa en identificar los lugares donde es posible encontrar una afluencia de pasajeros suficientemente alta como para cumplir con los tamaños muestrales comprometidos. </w:t>
      </w:r>
      <w:r>
        <w:t>Los paraderos seleccionados por el Mandante son los siguientes:</w:t>
      </w:r>
    </w:p>
    <w:p w:rsidR="00DA7C69" w:rsidRDefault="00DA7C69" w:rsidP="00DA7C69">
      <w:pPr>
        <w:pStyle w:val="Normal2"/>
        <w:spacing w:line="240" w:lineRule="auto"/>
      </w:pPr>
    </w:p>
    <w:p w:rsidR="00DA7C69" w:rsidRPr="0020273A" w:rsidRDefault="00DA7C69" w:rsidP="00DA7C69">
      <w:pPr>
        <w:pStyle w:val="Epgrafe0"/>
        <w:spacing w:before="0"/>
        <w:rPr>
          <w:rFonts w:ascii="Times New Roman" w:hAnsi="Times New Roman"/>
          <w:caps/>
          <w:sz w:val="20"/>
        </w:rPr>
      </w:pPr>
      <w:bookmarkStart w:id="163" w:name="_Toc531332194"/>
      <w:bookmarkStart w:id="164" w:name="_Toc531876371"/>
      <w:bookmarkStart w:id="165" w:name="_Toc532204852"/>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w:t>
      </w:r>
      <w:r>
        <w:rPr>
          <w:caps/>
          <w:sz w:val="20"/>
        </w:rPr>
        <w:fldChar w:fldCharType="end"/>
      </w:r>
      <w:r>
        <w:rPr>
          <w:caps/>
          <w:sz w:val="20"/>
        </w:rPr>
        <w:t>:</w:t>
      </w:r>
      <w:r w:rsidRPr="000C550C">
        <w:rPr>
          <w:caps/>
          <w:sz w:val="20"/>
        </w:rPr>
        <w:t xml:space="preserve"> </w:t>
      </w:r>
      <w:r w:rsidRPr="00484F74">
        <w:rPr>
          <w:rFonts w:ascii="Times New Roman" w:hAnsi="Times New Roman"/>
          <w:caps/>
          <w:sz w:val="20"/>
        </w:rPr>
        <w:t xml:space="preserve">UBICACIÓN DE PARADEROS SELECCIONADOS PARA </w:t>
      </w:r>
      <w:bookmarkEnd w:id="163"/>
      <w:r>
        <w:rPr>
          <w:rFonts w:ascii="Times New Roman" w:hAnsi="Times New Roman"/>
          <w:caps/>
          <w:sz w:val="20"/>
        </w:rPr>
        <w:t>EOD</w:t>
      </w:r>
      <w:bookmarkEnd w:id="164"/>
      <w:bookmarkEnd w:id="165"/>
    </w:p>
    <w:tbl>
      <w:tblPr>
        <w:tblW w:w="8478" w:type="dxa"/>
        <w:jc w:val="center"/>
        <w:tblInd w:w="55" w:type="dxa"/>
        <w:tblCellMar>
          <w:left w:w="70" w:type="dxa"/>
          <w:right w:w="70" w:type="dxa"/>
        </w:tblCellMar>
        <w:tblLook w:val="04A0" w:firstRow="1" w:lastRow="0" w:firstColumn="1" w:lastColumn="0" w:noHBand="0" w:noVBand="1"/>
      </w:tblPr>
      <w:tblGrid>
        <w:gridCol w:w="724"/>
        <w:gridCol w:w="1913"/>
        <w:gridCol w:w="4501"/>
        <w:gridCol w:w="1340"/>
      </w:tblGrid>
      <w:tr w:rsidR="00DA7C69" w:rsidRPr="00395D7F" w:rsidTr="00A75403">
        <w:trPr>
          <w:trHeight w:val="170"/>
          <w:jc w:val="center"/>
        </w:trPr>
        <w:tc>
          <w:tcPr>
            <w:tcW w:w="724" w:type="dxa"/>
            <w:tcBorders>
              <w:top w:val="single" w:sz="4" w:space="0" w:color="auto"/>
              <w:left w:val="single" w:sz="4" w:space="0" w:color="auto"/>
              <w:bottom w:val="nil"/>
              <w:right w:val="single" w:sz="4" w:space="0" w:color="auto"/>
            </w:tcBorders>
            <w:shd w:val="clear" w:color="000000" w:fill="F2F2F2"/>
            <w:vAlign w:val="center"/>
            <w:hideMark/>
          </w:tcPr>
          <w:p w:rsidR="00DA7C69" w:rsidRPr="00395D7F" w:rsidRDefault="00DA7C69" w:rsidP="00A75403">
            <w:pPr>
              <w:jc w:val="center"/>
              <w:rPr>
                <w:b/>
                <w:bCs/>
                <w:color w:val="000000"/>
                <w:sz w:val="20"/>
                <w:szCs w:val="20"/>
              </w:rPr>
            </w:pPr>
            <w:r w:rsidRPr="00395D7F">
              <w:rPr>
                <w:b/>
                <w:bCs/>
                <w:color w:val="000000"/>
                <w:sz w:val="20"/>
                <w:szCs w:val="20"/>
              </w:rPr>
              <w:t>ID</w:t>
            </w:r>
          </w:p>
        </w:tc>
        <w:tc>
          <w:tcPr>
            <w:tcW w:w="191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395D7F" w:rsidRDefault="00DA7C69" w:rsidP="00A75403">
            <w:pPr>
              <w:jc w:val="center"/>
              <w:rPr>
                <w:b/>
                <w:bCs/>
                <w:color w:val="000000"/>
                <w:sz w:val="20"/>
                <w:szCs w:val="20"/>
              </w:rPr>
            </w:pPr>
            <w:r w:rsidRPr="00395D7F">
              <w:rPr>
                <w:b/>
                <w:bCs/>
                <w:color w:val="000000"/>
                <w:sz w:val="20"/>
                <w:szCs w:val="20"/>
              </w:rPr>
              <w:t>Calle</w:t>
            </w:r>
          </w:p>
        </w:tc>
        <w:tc>
          <w:tcPr>
            <w:tcW w:w="4501"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395D7F" w:rsidRDefault="00DA7C69" w:rsidP="00A75403">
            <w:pPr>
              <w:jc w:val="center"/>
              <w:rPr>
                <w:b/>
                <w:bCs/>
                <w:color w:val="000000"/>
                <w:sz w:val="20"/>
                <w:szCs w:val="20"/>
              </w:rPr>
            </w:pPr>
            <w:r w:rsidRPr="00395D7F">
              <w:rPr>
                <w:b/>
                <w:bCs/>
                <w:color w:val="000000"/>
                <w:sz w:val="20"/>
                <w:szCs w:val="20"/>
              </w:rPr>
              <w:t>Ubicación</w:t>
            </w:r>
          </w:p>
        </w:tc>
        <w:tc>
          <w:tcPr>
            <w:tcW w:w="13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395D7F" w:rsidRDefault="00DA7C69" w:rsidP="00A75403">
            <w:pPr>
              <w:jc w:val="center"/>
              <w:rPr>
                <w:b/>
                <w:bCs/>
                <w:color w:val="000000"/>
                <w:sz w:val="20"/>
                <w:szCs w:val="20"/>
              </w:rPr>
            </w:pPr>
            <w:r w:rsidRPr="00395D7F">
              <w:rPr>
                <w:b/>
                <w:bCs/>
                <w:color w:val="000000"/>
                <w:sz w:val="20"/>
                <w:szCs w:val="20"/>
              </w:rPr>
              <w:t>Dirección</w:t>
            </w:r>
          </w:p>
        </w:tc>
      </w:tr>
      <w:tr w:rsidR="00DA7C69" w:rsidRPr="00395D7F" w:rsidTr="00A75403">
        <w:trPr>
          <w:trHeight w:val="170"/>
          <w:jc w:val="cent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Pedro Cádiz Osorio</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37, Intersección Los Rulos</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Sur</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2</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Leopoldo Urrutia</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Plaza de juegos, Intersección Los Peticeros</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Oriente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3</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Manso de Velasco</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Frente a Copec. Cerca intersección Negrete</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Surponiente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4</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Manuel Rodríguez</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Entre Argomedo y Membrillar</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Poniente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7</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Juan Jiménez</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98, Intersección Cancha Rayada</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Poniente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8</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Valdivia</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770, Cardenal Jose Maria Caro</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Oriente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9</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Manuel Rodríguez</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Escuela Isabel La Católica, Intersección Chacabuco</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Norte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14</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Manuel Rodríguez</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costado de automotora, Entre Los Almendros y Los Antiverio</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Norte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15</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Negrete</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Colegio Hermano Fernando De La Fuente, Intersección Cardenal José María Caro</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Oriente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16</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Manuel Rodríguez</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La Araucana, Intersección Carampangue</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Sur</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18</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Avelino Barros</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Sector Norte Parque Poniente San Fernando, Intersección Fernando Maturana</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Norte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19</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Manuel Rodríguez</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Plazuela Valdivia, Intersección Chacabuco</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Sur</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20</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Negrete</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1344. Cercano Colegio de Lenguaje Cumbres</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Oriente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21</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Tres Montes</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1272. Entre Arturo Prat y Caupolicán</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Norte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22</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Tres Montes</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Altura 98, Intersección Lautaro</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Oriente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B6087B" w:rsidRDefault="00DA7C69" w:rsidP="00A75403">
            <w:pPr>
              <w:jc w:val="center"/>
              <w:rPr>
                <w:color w:val="000000"/>
                <w:sz w:val="20"/>
                <w:szCs w:val="20"/>
              </w:rPr>
            </w:pPr>
            <w:r w:rsidRPr="00B6087B">
              <w:rPr>
                <w:color w:val="000000"/>
                <w:sz w:val="20"/>
                <w:szCs w:val="20"/>
              </w:rPr>
              <w:t>25</w:t>
            </w:r>
            <w:r>
              <w:rPr>
                <w:color w:val="000000"/>
                <w:sz w:val="20"/>
                <w:szCs w:val="20"/>
              </w:rPr>
              <w:t>*</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B6087B" w:rsidRDefault="00DA7C69" w:rsidP="00A75403">
            <w:pPr>
              <w:jc w:val="left"/>
              <w:rPr>
                <w:color w:val="000000"/>
                <w:sz w:val="20"/>
                <w:szCs w:val="20"/>
              </w:rPr>
            </w:pPr>
            <w:r w:rsidRPr="00B6087B">
              <w:rPr>
                <w:color w:val="000000"/>
                <w:sz w:val="20"/>
                <w:szCs w:val="20"/>
              </w:rPr>
              <w:t>Feliciano Silva</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B6087B" w:rsidRDefault="00DA7C69" w:rsidP="00A75403">
            <w:pPr>
              <w:jc w:val="left"/>
              <w:rPr>
                <w:color w:val="000000"/>
                <w:sz w:val="20"/>
                <w:szCs w:val="20"/>
              </w:rPr>
            </w:pPr>
            <w:r w:rsidRPr="00B6087B">
              <w:rPr>
                <w:color w:val="000000"/>
                <w:sz w:val="20"/>
                <w:szCs w:val="20"/>
              </w:rPr>
              <w:t>Altura 598, Intersección Juan Bauza</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B6087B" w:rsidRDefault="00DA7C69" w:rsidP="00A75403">
            <w:pPr>
              <w:jc w:val="left"/>
              <w:rPr>
                <w:color w:val="000000"/>
                <w:sz w:val="20"/>
                <w:szCs w:val="20"/>
              </w:rPr>
            </w:pPr>
            <w:r w:rsidRPr="00B6087B">
              <w:rPr>
                <w:color w:val="000000"/>
                <w:sz w:val="20"/>
                <w:szCs w:val="20"/>
              </w:rPr>
              <w:t>Norte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B6087B" w:rsidRDefault="00DA7C69" w:rsidP="00A75403">
            <w:pPr>
              <w:jc w:val="center"/>
              <w:rPr>
                <w:color w:val="000000"/>
                <w:sz w:val="20"/>
                <w:szCs w:val="20"/>
              </w:rPr>
            </w:pPr>
            <w:r w:rsidRPr="00B6087B">
              <w:rPr>
                <w:color w:val="000000"/>
                <w:sz w:val="20"/>
                <w:szCs w:val="20"/>
              </w:rPr>
              <w:t>26</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B6087B" w:rsidRDefault="00DA7C69" w:rsidP="00A75403">
            <w:pPr>
              <w:jc w:val="left"/>
              <w:rPr>
                <w:color w:val="000000"/>
                <w:sz w:val="20"/>
                <w:szCs w:val="20"/>
              </w:rPr>
            </w:pPr>
            <w:r w:rsidRPr="00B6087B">
              <w:rPr>
                <w:color w:val="000000"/>
                <w:sz w:val="20"/>
                <w:szCs w:val="20"/>
              </w:rPr>
              <w:t>Manso de Velasco</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B6087B" w:rsidRDefault="00DA7C69" w:rsidP="00A75403">
            <w:pPr>
              <w:jc w:val="left"/>
              <w:rPr>
                <w:color w:val="000000"/>
                <w:sz w:val="20"/>
                <w:szCs w:val="20"/>
              </w:rPr>
            </w:pPr>
            <w:r w:rsidRPr="00B6087B">
              <w:rPr>
                <w:color w:val="000000"/>
                <w:sz w:val="20"/>
                <w:szCs w:val="20"/>
              </w:rPr>
              <w:t>Altura Copec, Cerca intersección Negrete</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B6087B" w:rsidRDefault="00DA7C69" w:rsidP="00A75403">
            <w:pPr>
              <w:jc w:val="left"/>
              <w:rPr>
                <w:color w:val="000000"/>
                <w:sz w:val="20"/>
                <w:szCs w:val="20"/>
              </w:rPr>
            </w:pPr>
            <w:r w:rsidRPr="00B6087B">
              <w:rPr>
                <w:color w:val="000000"/>
                <w:sz w:val="20"/>
                <w:szCs w:val="20"/>
              </w:rPr>
              <w:t>Nororiente</w:t>
            </w:r>
          </w:p>
        </w:tc>
      </w:tr>
      <w:tr w:rsidR="00DA7C69" w:rsidRPr="00395D7F" w:rsidTr="00A75403">
        <w:trPr>
          <w:trHeight w:val="170"/>
          <w:jc w:val="center"/>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DA7C69" w:rsidRPr="00B6087B" w:rsidRDefault="00DA7C69" w:rsidP="00A75403">
            <w:pPr>
              <w:jc w:val="center"/>
              <w:rPr>
                <w:color w:val="000000"/>
                <w:sz w:val="20"/>
                <w:szCs w:val="20"/>
              </w:rPr>
            </w:pPr>
            <w:r w:rsidRPr="00B6087B">
              <w:rPr>
                <w:color w:val="000000"/>
                <w:sz w:val="20"/>
                <w:szCs w:val="20"/>
              </w:rPr>
              <w:t>28</w:t>
            </w:r>
          </w:p>
        </w:tc>
        <w:tc>
          <w:tcPr>
            <w:tcW w:w="1913" w:type="dxa"/>
            <w:tcBorders>
              <w:top w:val="nil"/>
              <w:left w:val="nil"/>
              <w:bottom w:val="single" w:sz="4" w:space="0" w:color="auto"/>
              <w:right w:val="single" w:sz="4" w:space="0" w:color="auto"/>
            </w:tcBorders>
            <w:shd w:val="clear" w:color="auto" w:fill="auto"/>
            <w:noWrap/>
            <w:vAlign w:val="center"/>
            <w:hideMark/>
          </w:tcPr>
          <w:p w:rsidR="00DA7C69" w:rsidRPr="00B6087B" w:rsidRDefault="00DA7C69" w:rsidP="00A75403">
            <w:pPr>
              <w:jc w:val="left"/>
              <w:rPr>
                <w:sz w:val="20"/>
                <w:szCs w:val="20"/>
              </w:rPr>
            </w:pPr>
            <w:r w:rsidRPr="00B6087B">
              <w:rPr>
                <w:sz w:val="20"/>
                <w:szCs w:val="20"/>
              </w:rPr>
              <w:t>Avenida Circunvalación</w:t>
            </w:r>
          </w:p>
        </w:tc>
        <w:tc>
          <w:tcPr>
            <w:tcW w:w="4501" w:type="dxa"/>
            <w:tcBorders>
              <w:top w:val="nil"/>
              <w:left w:val="nil"/>
              <w:bottom w:val="single" w:sz="4" w:space="0" w:color="auto"/>
              <w:right w:val="single" w:sz="4" w:space="0" w:color="auto"/>
            </w:tcBorders>
            <w:shd w:val="clear" w:color="auto" w:fill="auto"/>
            <w:noWrap/>
            <w:vAlign w:val="center"/>
            <w:hideMark/>
          </w:tcPr>
          <w:p w:rsidR="00DA7C69" w:rsidRPr="00B6087B" w:rsidRDefault="00DA7C69" w:rsidP="00A75403">
            <w:pPr>
              <w:jc w:val="left"/>
              <w:rPr>
                <w:color w:val="000000"/>
                <w:sz w:val="20"/>
                <w:szCs w:val="20"/>
              </w:rPr>
            </w:pPr>
            <w:r w:rsidRPr="00B6087B">
              <w:rPr>
                <w:color w:val="000000"/>
                <w:sz w:val="20"/>
                <w:szCs w:val="20"/>
              </w:rPr>
              <w:t>Altura 1501, Intersección Feliciano López</w:t>
            </w:r>
          </w:p>
        </w:tc>
        <w:tc>
          <w:tcPr>
            <w:tcW w:w="1340" w:type="dxa"/>
            <w:tcBorders>
              <w:top w:val="nil"/>
              <w:left w:val="nil"/>
              <w:bottom w:val="single" w:sz="4" w:space="0" w:color="auto"/>
              <w:right w:val="single" w:sz="4" w:space="0" w:color="auto"/>
            </w:tcBorders>
            <w:shd w:val="clear" w:color="auto" w:fill="auto"/>
            <w:noWrap/>
            <w:vAlign w:val="center"/>
            <w:hideMark/>
          </w:tcPr>
          <w:p w:rsidR="00DA7C69" w:rsidRPr="00B6087B" w:rsidRDefault="00DA7C69" w:rsidP="00A75403">
            <w:pPr>
              <w:jc w:val="left"/>
              <w:rPr>
                <w:color w:val="000000"/>
                <w:sz w:val="20"/>
                <w:szCs w:val="20"/>
              </w:rPr>
            </w:pPr>
            <w:r w:rsidRPr="00B6087B">
              <w:rPr>
                <w:color w:val="000000"/>
                <w:sz w:val="20"/>
                <w:szCs w:val="20"/>
              </w:rPr>
              <w:t>Surponiente</w:t>
            </w:r>
          </w:p>
        </w:tc>
      </w:tr>
    </w:tbl>
    <w:p w:rsidR="00DA7C69" w:rsidRDefault="00DA7C69" w:rsidP="00DA7C69">
      <w:pPr>
        <w:pStyle w:val="Normal2"/>
        <w:spacing w:line="240" w:lineRule="auto"/>
        <w:jc w:val="center"/>
        <w:rPr>
          <w:lang w:val="es-CL"/>
        </w:rPr>
      </w:pPr>
      <w:r w:rsidRPr="00250457">
        <w:rPr>
          <w:sz w:val="18"/>
          <w:szCs w:val="18"/>
        </w:rPr>
        <w:t xml:space="preserve">Fuente: </w:t>
      </w:r>
      <w:r>
        <w:rPr>
          <w:sz w:val="18"/>
          <w:szCs w:val="18"/>
        </w:rPr>
        <w:t>Elaboración propia</w:t>
      </w:r>
      <w:r w:rsidRPr="00250457">
        <w:rPr>
          <w:sz w:val="18"/>
          <w:szCs w:val="18"/>
        </w:rPr>
        <w:t>.</w:t>
      </w:r>
    </w:p>
    <w:p w:rsidR="00DA7C69" w:rsidRPr="00B6087B" w:rsidRDefault="00DA7C69" w:rsidP="00DA7C69">
      <w:pPr>
        <w:pStyle w:val="Normal2"/>
        <w:spacing w:line="240" w:lineRule="auto"/>
        <w:jc w:val="center"/>
        <w:rPr>
          <w:sz w:val="18"/>
          <w:szCs w:val="18"/>
        </w:rPr>
      </w:pPr>
      <w:r w:rsidRPr="00B6087B">
        <w:rPr>
          <w:sz w:val="18"/>
          <w:szCs w:val="18"/>
        </w:rPr>
        <w:t>(*)</w:t>
      </w:r>
      <w:r>
        <w:rPr>
          <w:sz w:val="18"/>
          <w:szCs w:val="18"/>
        </w:rPr>
        <w:t>: No se levantaron encuestas en este paradero por problemas con los vecinos del sector.</w:t>
      </w:r>
    </w:p>
    <w:p w:rsidR="00DA7C69" w:rsidRDefault="00DA7C69" w:rsidP="00DA7C69">
      <w:pPr>
        <w:pStyle w:val="Normal2"/>
        <w:spacing w:line="240" w:lineRule="auto"/>
      </w:pPr>
    </w:p>
    <w:p w:rsidR="00DA7C69" w:rsidRPr="0019019B" w:rsidRDefault="00DA7C69" w:rsidP="00DA7C69">
      <w:pPr>
        <w:pStyle w:val="Normal2"/>
        <w:spacing w:line="240" w:lineRule="auto"/>
        <w:ind w:left="720"/>
      </w:pPr>
      <w:r>
        <w:t>Se destaca que estos son los mismos paraderos definidos para las encuestas de calidad (ver Capítulo 9).</w:t>
      </w:r>
    </w:p>
    <w:p w:rsidR="00DA7C69" w:rsidRDefault="00DA7C69" w:rsidP="00DA7C69">
      <w:pPr>
        <w:pStyle w:val="Normal2"/>
        <w:spacing w:line="240" w:lineRule="auto"/>
      </w:pPr>
    </w:p>
    <w:p w:rsidR="00DA7C69" w:rsidRPr="006C5953" w:rsidRDefault="00DA7C69" w:rsidP="00DA7C69">
      <w:pPr>
        <w:pStyle w:val="Epgrafe0"/>
        <w:keepNext/>
        <w:spacing w:before="0"/>
        <w:rPr>
          <w:rFonts w:ascii="Times New Roman" w:hAnsi="Times New Roman"/>
          <w:caps/>
          <w:sz w:val="20"/>
        </w:rPr>
      </w:pPr>
      <w:bookmarkStart w:id="166" w:name="_Toc531332204"/>
      <w:bookmarkStart w:id="167" w:name="_Toc531876398"/>
      <w:bookmarkStart w:id="168" w:name="_Toc532204882"/>
      <w:r w:rsidRPr="00411238">
        <w:rPr>
          <w:caps/>
          <w:sz w:val="20"/>
        </w:rPr>
        <w:lastRenderedPageBreak/>
        <w:t xml:space="preserve">FIGURA Nº </w:t>
      </w:r>
      <w:r w:rsidRPr="00411238">
        <w:rPr>
          <w:caps/>
          <w:sz w:val="20"/>
        </w:rPr>
        <w:fldChar w:fldCharType="begin"/>
      </w:r>
      <w:r w:rsidRPr="00411238">
        <w:rPr>
          <w:caps/>
          <w:sz w:val="20"/>
        </w:rPr>
        <w:instrText xml:space="preserve"> STYLEREF 2 \s </w:instrText>
      </w:r>
      <w:r w:rsidRPr="00411238">
        <w:rPr>
          <w:caps/>
          <w:sz w:val="20"/>
        </w:rPr>
        <w:fldChar w:fldCharType="separate"/>
      </w:r>
      <w:r w:rsidR="00C325CD">
        <w:rPr>
          <w:caps/>
          <w:noProof/>
          <w:sz w:val="20"/>
        </w:rPr>
        <w:t>8.7</w:t>
      </w:r>
      <w:r w:rsidRPr="00411238">
        <w:rPr>
          <w:caps/>
          <w:sz w:val="20"/>
        </w:rPr>
        <w:fldChar w:fldCharType="end"/>
      </w:r>
      <w:r w:rsidRPr="00411238">
        <w:rPr>
          <w:caps/>
          <w:sz w:val="20"/>
        </w:rPr>
        <w:noBreakHyphen/>
      </w:r>
      <w:r w:rsidRPr="00411238">
        <w:rPr>
          <w:caps/>
          <w:sz w:val="20"/>
        </w:rPr>
        <w:fldChar w:fldCharType="begin"/>
      </w:r>
      <w:r w:rsidRPr="00411238">
        <w:rPr>
          <w:caps/>
          <w:sz w:val="20"/>
        </w:rPr>
        <w:instrText xml:space="preserve"> SEQ FIGURA_Nº \* ARABIC \s 2 </w:instrText>
      </w:r>
      <w:r w:rsidRPr="00411238">
        <w:rPr>
          <w:caps/>
          <w:sz w:val="20"/>
        </w:rPr>
        <w:fldChar w:fldCharType="separate"/>
      </w:r>
      <w:r w:rsidR="00C325CD">
        <w:rPr>
          <w:caps/>
          <w:noProof/>
          <w:sz w:val="20"/>
        </w:rPr>
        <w:t>1</w:t>
      </w:r>
      <w:r w:rsidRPr="00411238">
        <w:rPr>
          <w:caps/>
          <w:sz w:val="20"/>
        </w:rPr>
        <w:fldChar w:fldCharType="end"/>
      </w:r>
      <w:r w:rsidRPr="00411238">
        <w:rPr>
          <w:caps/>
          <w:sz w:val="20"/>
        </w:rPr>
        <w:t xml:space="preserve">: </w:t>
      </w:r>
      <w:r w:rsidRPr="001373B3">
        <w:rPr>
          <w:rFonts w:ascii="Times New Roman" w:hAnsi="Times New Roman"/>
          <w:caps/>
          <w:sz w:val="20"/>
        </w:rPr>
        <w:t xml:space="preserve">UBICACIÓN DE PARADEROS SELECCIONADOS PARA </w:t>
      </w:r>
      <w:bookmarkEnd w:id="166"/>
      <w:r>
        <w:rPr>
          <w:rFonts w:ascii="Times New Roman" w:hAnsi="Times New Roman"/>
          <w:caps/>
          <w:sz w:val="20"/>
        </w:rPr>
        <w:t>EOD</w:t>
      </w:r>
      <w:bookmarkEnd w:id="167"/>
      <w:bookmarkEnd w:id="168"/>
    </w:p>
    <w:p w:rsidR="00DA7C69" w:rsidRPr="00484F74" w:rsidRDefault="00DA7C69" w:rsidP="00DA7C69">
      <w:pPr>
        <w:pStyle w:val="Normal2"/>
        <w:spacing w:line="240" w:lineRule="auto"/>
        <w:jc w:val="center"/>
        <w:rPr>
          <w:lang w:val="es-CL"/>
        </w:rPr>
      </w:pPr>
      <w:r>
        <w:rPr>
          <w:noProof/>
          <w:lang w:val="es-CL" w:eastAsia="es-CL"/>
        </w:rPr>
        <w:drawing>
          <wp:inline distT="0" distB="0" distL="0" distR="0" wp14:anchorId="06CE3862" wp14:editId="3055BDED">
            <wp:extent cx="5176800" cy="7344000"/>
            <wp:effectExtent l="0" t="0" r="508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76800" cy="7344000"/>
                    </a:xfrm>
                    <a:prstGeom prst="rect">
                      <a:avLst/>
                    </a:prstGeom>
                    <a:noFill/>
                  </pic:spPr>
                </pic:pic>
              </a:graphicData>
            </a:graphic>
          </wp:inline>
        </w:drawing>
      </w:r>
    </w:p>
    <w:p w:rsidR="00DA7C69" w:rsidRDefault="00DA7C69" w:rsidP="00DA7C69">
      <w:pPr>
        <w:pStyle w:val="Normal2"/>
        <w:spacing w:line="240" w:lineRule="auto"/>
        <w:jc w:val="center"/>
        <w:rPr>
          <w:lang w:val="es-CL"/>
        </w:rPr>
      </w:pPr>
      <w:r w:rsidRPr="00250457">
        <w:rPr>
          <w:sz w:val="18"/>
          <w:szCs w:val="18"/>
        </w:rPr>
        <w:t xml:space="preserve">Fuente: </w:t>
      </w:r>
      <w:r>
        <w:rPr>
          <w:sz w:val="18"/>
          <w:szCs w:val="18"/>
        </w:rPr>
        <w:t>Elaboración propia</w:t>
      </w:r>
      <w:r w:rsidRPr="00250457">
        <w:rPr>
          <w:sz w:val="18"/>
          <w:szCs w:val="18"/>
        </w:rPr>
        <w:t>.</w:t>
      </w:r>
    </w:p>
    <w:p w:rsidR="00DA7C69" w:rsidRDefault="00DA7C69" w:rsidP="00DA7C69">
      <w:pPr>
        <w:pStyle w:val="Normal2"/>
        <w:spacing w:line="240" w:lineRule="auto"/>
      </w:pPr>
    </w:p>
    <w:p w:rsidR="00DA7C69" w:rsidRDefault="00DA7C69" w:rsidP="00DA7C69">
      <w:pPr>
        <w:jc w:val="left"/>
        <w:rPr>
          <w:szCs w:val="20"/>
        </w:rPr>
      </w:pPr>
      <w:r>
        <w:br w:type="page"/>
      </w:r>
    </w:p>
    <w:p w:rsidR="00DA7C69" w:rsidRPr="00FE5870" w:rsidRDefault="00DA7C69" w:rsidP="00DA7C69">
      <w:pPr>
        <w:pStyle w:val="Normal2"/>
        <w:spacing w:line="240" w:lineRule="auto"/>
        <w:ind w:left="720"/>
      </w:pPr>
      <w:r w:rsidRPr="00FE5870">
        <w:lastRenderedPageBreak/>
        <w:t>Durante el desarrollo de las encuestas, hubo problemas en el paradero 25: los vecinos del sector agredieron verbal y físicamente a los encuestadores. Para resguardar la seguridad de los trabajadores, no se levantó información en dicho lugar.</w:t>
      </w:r>
    </w:p>
    <w:p w:rsidR="00DA7C69" w:rsidRDefault="00DA7C69" w:rsidP="00DA7C69">
      <w:pPr>
        <w:pStyle w:val="Normal2"/>
        <w:spacing w:line="240" w:lineRule="auto"/>
        <w:ind w:left="720"/>
      </w:pPr>
    </w:p>
    <w:p w:rsidR="00DA7C69" w:rsidRDefault="00DA7C69" w:rsidP="00DA7C69">
      <w:pPr>
        <w:pStyle w:val="Normal2"/>
        <w:numPr>
          <w:ilvl w:val="0"/>
          <w:numId w:val="19"/>
        </w:numPr>
        <w:spacing w:line="240" w:lineRule="auto"/>
      </w:pPr>
      <w:r w:rsidRPr="00FE5870">
        <w:rPr>
          <w:b/>
        </w:rPr>
        <w:t>Definición de tamaños muestrales</w:t>
      </w:r>
      <w:r w:rsidRPr="00260305">
        <w:t xml:space="preserve">. </w:t>
      </w:r>
      <w:r w:rsidRPr="00FE5870">
        <w:t>Se planificó realizar un mínimo de 600 y un máximo de 720 encuestas, distribuidas en 4 periodos de día laboral</w:t>
      </w:r>
      <w:r>
        <w:t>:</w:t>
      </w:r>
    </w:p>
    <w:p w:rsidR="00DA7C69" w:rsidRDefault="00DA7C69" w:rsidP="00DA7C69">
      <w:pPr>
        <w:pStyle w:val="Normal2"/>
        <w:spacing w:line="240" w:lineRule="auto"/>
      </w:pPr>
    </w:p>
    <w:p w:rsidR="00DA7C69" w:rsidRPr="0020273A" w:rsidRDefault="00DA7C69" w:rsidP="00DA7C69">
      <w:pPr>
        <w:pStyle w:val="Epgrafe0"/>
        <w:keepNext/>
        <w:spacing w:before="0"/>
        <w:rPr>
          <w:rFonts w:ascii="Times New Roman" w:hAnsi="Times New Roman"/>
          <w:caps/>
          <w:sz w:val="20"/>
        </w:rPr>
      </w:pPr>
      <w:bookmarkStart w:id="169" w:name="_Toc531332195"/>
      <w:bookmarkStart w:id="170" w:name="_Toc531876372"/>
      <w:bookmarkStart w:id="171" w:name="_Toc532204853"/>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w:t>
      </w:r>
      <w:r>
        <w:rPr>
          <w:caps/>
          <w:sz w:val="20"/>
        </w:rPr>
        <w:fldChar w:fldCharType="end"/>
      </w:r>
      <w:r>
        <w:rPr>
          <w:caps/>
          <w:sz w:val="20"/>
        </w:rPr>
        <w:t>:</w:t>
      </w:r>
      <w:r w:rsidRPr="000C550C">
        <w:rPr>
          <w:caps/>
          <w:sz w:val="20"/>
        </w:rPr>
        <w:t xml:space="preserve"> </w:t>
      </w:r>
      <w:r w:rsidRPr="00484F74">
        <w:rPr>
          <w:rFonts w:ascii="Times New Roman" w:hAnsi="Times New Roman"/>
          <w:caps/>
          <w:sz w:val="20"/>
        </w:rPr>
        <w:t xml:space="preserve">PeriodizaCIÓN para encuestas de </w:t>
      </w:r>
      <w:r>
        <w:rPr>
          <w:rFonts w:ascii="Times New Roman" w:hAnsi="Times New Roman"/>
          <w:caps/>
          <w:sz w:val="20"/>
        </w:rPr>
        <w:t>calidad</w:t>
      </w:r>
      <w:bookmarkEnd w:id="169"/>
      <w:bookmarkEnd w:id="170"/>
      <w:bookmarkEnd w:id="171"/>
    </w:p>
    <w:tbl>
      <w:tblPr>
        <w:tblW w:w="4662" w:type="dxa"/>
        <w:jc w:val="center"/>
        <w:tblCellMar>
          <w:left w:w="70" w:type="dxa"/>
          <w:right w:w="70" w:type="dxa"/>
        </w:tblCellMar>
        <w:tblLook w:val="04A0" w:firstRow="1" w:lastRow="0" w:firstColumn="1" w:lastColumn="0" w:noHBand="0" w:noVBand="1"/>
      </w:tblPr>
      <w:tblGrid>
        <w:gridCol w:w="1791"/>
        <w:gridCol w:w="1240"/>
        <w:gridCol w:w="1631"/>
      </w:tblGrid>
      <w:tr w:rsidR="00DA7C69" w:rsidRPr="00D0343A" w:rsidTr="00A75403">
        <w:trPr>
          <w:trHeight w:val="227"/>
          <w:jc w:val="center"/>
        </w:trPr>
        <w:tc>
          <w:tcPr>
            <w:tcW w:w="179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D0343A" w:rsidRDefault="00DA7C69" w:rsidP="00A75403">
            <w:pPr>
              <w:jc w:val="center"/>
              <w:rPr>
                <w:b/>
                <w:bCs/>
                <w:color w:val="000000"/>
                <w:sz w:val="20"/>
                <w:szCs w:val="20"/>
              </w:rPr>
            </w:pPr>
            <w:r w:rsidRPr="00D0343A">
              <w:rPr>
                <w:b/>
                <w:bCs/>
                <w:color w:val="000000"/>
                <w:sz w:val="20"/>
                <w:szCs w:val="20"/>
              </w:rPr>
              <w:t>Nombre</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D0343A" w:rsidRDefault="00DA7C69" w:rsidP="00A75403">
            <w:pPr>
              <w:jc w:val="center"/>
              <w:rPr>
                <w:b/>
                <w:bCs/>
                <w:color w:val="000000"/>
                <w:sz w:val="20"/>
                <w:szCs w:val="20"/>
              </w:rPr>
            </w:pPr>
            <w:r w:rsidRPr="00D0343A">
              <w:rPr>
                <w:b/>
                <w:bCs/>
                <w:color w:val="000000"/>
                <w:sz w:val="20"/>
                <w:szCs w:val="20"/>
              </w:rPr>
              <w:t>Código</w:t>
            </w:r>
          </w:p>
        </w:tc>
        <w:tc>
          <w:tcPr>
            <w:tcW w:w="1631"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D0343A" w:rsidRDefault="00DA7C69" w:rsidP="00A75403">
            <w:pPr>
              <w:jc w:val="center"/>
              <w:rPr>
                <w:b/>
                <w:bCs/>
                <w:color w:val="000000"/>
                <w:sz w:val="20"/>
                <w:szCs w:val="20"/>
              </w:rPr>
            </w:pPr>
            <w:r>
              <w:rPr>
                <w:b/>
                <w:bCs/>
                <w:color w:val="000000"/>
                <w:sz w:val="20"/>
                <w:szCs w:val="20"/>
              </w:rPr>
              <w:t>Periodo</w:t>
            </w:r>
          </w:p>
        </w:tc>
      </w:tr>
      <w:tr w:rsidR="00DA7C69" w:rsidRPr="00D0343A" w:rsidTr="00A75403">
        <w:trPr>
          <w:trHeight w:val="227"/>
          <w:jc w:val="center"/>
        </w:trPr>
        <w:tc>
          <w:tcPr>
            <w:tcW w:w="1791" w:type="dxa"/>
            <w:tcBorders>
              <w:top w:val="nil"/>
              <w:left w:val="single" w:sz="4" w:space="0" w:color="auto"/>
              <w:bottom w:val="single" w:sz="4" w:space="0" w:color="auto"/>
              <w:right w:val="single" w:sz="4" w:space="0" w:color="auto"/>
            </w:tcBorders>
            <w:shd w:val="clear" w:color="auto" w:fill="auto"/>
            <w:noWrap/>
            <w:vAlign w:val="center"/>
            <w:hideMark/>
          </w:tcPr>
          <w:p w:rsidR="00DA7C69" w:rsidRPr="00D0343A" w:rsidRDefault="00DA7C69" w:rsidP="00A75403">
            <w:pPr>
              <w:jc w:val="left"/>
              <w:rPr>
                <w:color w:val="000000"/>
                <w:sz w:val="20"/>
                <w:szCs w:val="20"/>
              </w:rPr>
            </w:pPr>
            <w:r w:rsidRPr="00D0343A">
              <w:rPr>
                <w:color w:val="000000"/>
                <w:sz w:val="20"/>
                <w:szCs w:val="20"/>
              </w:rPr>
              <w:t>Punta mañana</w:t>
            </w:r>
          </w:p>
        </w:tc>
        <w:tc>
          <w:tcPr>
            <w:tcW w:w="1240" w:type="dxa"/>
            <w:tcBorders>
              <w:top w:val="nil"/>
              <w:left w:val="nil"/>
              <w:bottom w:val="single" w:sz="4" w:space="0" w:color="auto"/>
              <w:right w:val="single" w:sz="4" w:space="0" w:color="auto"/>
            </w:tcBorders>
            <w:shd w:val="clear" w:color="auto" w:fill="auto"/>
            <w:noWrap/>
            <w:vAlign w:val="bottom"/>
            <w:hideMark/>
          </w:tcPr>
          <w:p w:rsidR="00DA7C69" w:rsidRDefault="00DA7C69" w:rsidP="00A75403">
            <w:pPr>
              <w:jc w:val="center"/>
              <w:rPr>
                <w:color w:val="000000"/>
                <w:sz w:val="20"/>
                <w:szCs w:val="20"/>
              </w:rPr>
            </w:pPr>
            <w:r>
              <w:rPr>
                <w:color w:val="000000"/>
                <w:sz w:val="20"/>
                <w:szCs w:val="20"/>
              </w:rPr>
              <w:t>PM</w:t>
            </w:r>
          </w:p>
        </w:tc>
        <w:tc>
          <w:tcPr>
            <w:tcW w:w="163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07:00 - 08:59</w:t>
            </w:r>
          </w:p>
        </w:tc>
      </w:tr>
      <w:tr w:rsidR="00DA7C69" w:rsidRPr="00D0343A" w:rsidTr="00A75403">
        <w:trPr>
          <w:trHeight w:val="227"/>
          <w:jc w:val="center"/>
        </w:trPr>
        <w:tc>
          <w:tcPr>
            <w:tcW w:w="1791" w:type="dxa"/>
            <w:tcBorders>
              <w:top w:val="nil"/>
              <w:left w:val="single" w:sz="4" w:space="0" w:color="auto"/>
              <w:bottom w:val="single" w:sz="4" w:space="0" w:color="auto"/>
              <w:right w:val="single" w:sz="4" w:space="0" w:color="auto"/>
            </w:tcBorders>
            <w:shd w:val="clear" w:color="auto" w:fill="auto"/>
            <w:noWrap/>
            <w:vAlign w:val="center"/>
            <w:hideMark/>
          </w:tcPr>
          <w:p w:rsidR="00DA7C69" w:rsidRPr="00D0343A" w:rsidRDefault="00DA7C69" w:rsidP="00A75403">
            <w:pPr>
              <w:jc w:val="left"/>
              <w:rPr>
                <w:color w:val="000000"/>
                <w:sz w:val="20"/>
                <w:szCs w:val="20"/>
              </w:rPr>
            </w:pPr>
            <w:r w:rsidRPr="00D0343A">
              <w:rPr>
                <w:color w:val="000000"/>
                <w:sz w:val="20"/>
                <w:szCs w:val="20"/>
              </w:rPr>
              <w:t>Fuera de punta</w:t>
            </w:r>
          </w:p>
        </w:tc>
        <w:tc>
          <w:tcPr>
            <w:tcW w:w="1240" w:type="dxa"/>
            <w:tcBorders>
              <w:top w:val="nil"/>
              <w:left w:val="nil"/>
              <w:bottom w:val="single" w:sz="4" w:space="0" w:color="auto"/>
              <w:right w:val="single" w:sz="4" w:space="0" w:color="auto"/>
            </w:tcBorders>
            <w:shd w:val="clear" w:color="auto" w:fill="auto"/>
            <w:noWrap/>
            <w:vAlign w:val="bottom"/>
            <w:hideMark/>
          </w:tcPr>
          <w:p w:rsidR="00DA7C69" w:rsidRDefault="00DA7C69" w:rsidP="00A75403">
            <w:pPr>
              <w:jc w:val="center"/>
              <w:rPr>
                <w:color w:val="000000"/>
                <w:sz w:val="20"/>
                <w:szCs w:val="20"/>
              </w:rPr>
            </w:pPr>
            <w:r>
              <w:rPr>
                <w:color w:val="000000"/>
                <w:sz w:val="20"/>
                <w:szCs w:val="20"/>
              </w:rPr>
              <w:t>FP</w:t>
            </w:r>
          </w:p>
        </w:tc>
        <w:tc>
          <w:tcPr>
            <w:tcW w:w="1631" w:type="dxa"/>
            <w:tcBorders>
              <w:top w:val="nil"/>
              <w:left w:val="nil"/>
              <w:bottom w:val="single" w:sz="4" w:space="0" w:color="auto"/>
              <w:right w:val="single" w:sz="4" w:space="0" w:color="auto"/>
            </w:tcBorders>
            <w:shd w:val="clear" w:color="auto" w:fill="auto"/>
            <w:noWrap/>
            <w:vAlign w:val="bottom"/>
            <w:hideMark/>
          </w:tcPr>
          <w:p w:rsidR="00DA7C69" w:rsidRDefault="00DA7C69" w:rsidP="00A75403">
            <w:pPr>
              <w:jc w:val="right"/>
              <w:rPr>
                <w:color w:val="000000"/>
                <w:sz w:val="20"/>
                <w:szCs w:val="20"/>
              </w:rPr>
            </w:pPr>
            <w:r>
              <w:rPr>
                <w:color w:val="000000"/>
                <w:sz w:val="20"/>
                <w:szCs w:val="20"/>
              </w:rPr>
              <w:t>09:00 - 12:29</w:t>
            </w:r>
          </w:p>
        </w:tc>
      </w:tr>
      <w:tr w:rsidR="00DA7C69" w:rsidRPr="00D0343A" w:rsidTr="00A75403">
        <w:trPr>
          <w:trHeight w:val="227"/>
          <w:jc w:val="center"/>
        </w:trPr>
        <w:tc>
          <w:tcPr>
            <w:tcW w:w="1791" w:type="dxa"/>
            <w:tcBorders>
              <w:top w:val="nil"/>
              <w:left w:val="single" w:sz="4" w:space="0" w:color="auto"/>
              <w:bottom w:val="single" w:sz="4" w:space="0" w:color="auto"/>
              <w:right w:val="single" w:sz="4" w:space="0" w:color="auto"/>
            </w:tcBorders>
            <w:shd w:val="clear" w:color="auto" w:fill="auto"/>
            <w:noWrap/>
            <w:vAlign w:val="center"/>
            <w:hideMark/>
          </w:tcPr>
          <w:p w:rsidR="00DA7C69" w:rsidRPr="00D0343A" w:rsidRDefault="00DA7C69" w:rsidP="00A75403">
            <w:pPr>
              <w:jc w:val="left"/>
              <w:rPr>
                <w:color w:val="000000"/>
                <w:sz w:val="20"/>
                <w:szCs w:val="20"/>
              </w:rPr>
            </w:pPr>
            <w:r w:rsidRPr="00D0343A">
              <w:rPr>
                <w:color w:val="000000"/>
                <w:sz w:val="20"/>
                <w:szCs w:val="20"/>
              </w:rPr>
              <w:t>Punta medio día</w:t>
            </w:r>
          </w:p>
        </w:tc>
        <w:tc>
          <w:tcPr>
            <w:tcW w:w="1240" w:type="dxa"/>
            <w:tcBorders>
              <w:top w:val="nil"/>
              <w:left w:val="nil"/>
              <w:bottom w:val="single" w:sz="4" w:space="0" w:color="auto"/>
              <w:right w:val="single" w:sz="4" w:space="0" w:color="auto"/>
            </w:tcBorders>
            <w:shd w:val="clear" w:color="auto" w:fill="auto"/>
            <w:noWrap/>
            <w:vAlign w:val="bottom"/>
            <w:hideMark/>
          </w:tcPr>
          <w:p w:rsidR="00DA7C69" w:rsidRDefault="00DA7C69" w:rsidP="00A75403">
            <w:pPr>
              <w:jc w:val="center"/>
              <w:rPr>
                <w:color w:val="000000"/>
                <w:sz w:val="20"/>
                <w:szCs w:val="20"/>
              </w:rPr>
            </w:pPr>
            <w:r>
              <w:rPr>
                <w:color w:val="000000"/>
                <w:sz w:val="20"/>
                <w:szCs w:val="20"/>
              </w:rPr>
              <w:t>PMD</w:t>
            </w:r>
          </w:p>
        </w:tc>
        <w:tc>
          <w:tcPr>
            <w:tcW w:w="163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12:30 - 15:59</w:t>
            </w:r>
          </w:p>
        </w:tc>
      </w:tr>
      <w:tr w:rsidR="00DA7C69" w:rsidRPr="00D0343A" w:rsidTr="00A75403">
        <w:trPr>
          <w:trHeight w:val="227"/>
          <w:jc w:val="center"/>
        </w:trPr>
        <w:tc>
          <w:tcPr>
            <w:tcW w:w="1791" w:type="dxa"/>
            <w:tcBorders>
              <w:top w:val="nil"/>
              <w:left w:val="single" w:sz="4" w:space="0" w:color="auto"/>
              <w:bottom w:val="single" w:sz="4" w:space="0" w:color="auto"/>
              <w:right w:val="single" w:sz="4" w:space="0" w:color="auto"/>
            </w:tcBorders>
            <w:shd w:val="clear" w:color="auto" w:fill="auto"/>
            <w:noWrap/>
            <w:vAlign w:val="center"/>
            <w:hideMark/>
          </w:tcPr>
          <w:p w:rsidR="00DA7C69" w:rsidRPr="00D0343A" w:rsidRDefault="00DA7C69" w:rsidP="00A75403">
            <w:pPr>
              <w:jc w:val="left"/>
              <w:rPr>
                <w:color w:val="000000"/>
                <w:sz w:val="20"/>
                <w:szCs w:val="20"/>
              </w:rPr>
            </w:pPr>
            <w:r w:rsidRPr="00D0343A">
              <w:rPr>
                <w:color w:val="000000"/>
                <w:sz w:val="20"/>
                <w:szCs w:val="20"/>
              </w:rPr>
              <w:t>Punta tarde</w:t>
            </w:r>
          </w:p>
        </w:tc>
        <w:tc>
          <w:tcPr>
            <w:tcW w:w="1240" w:type="dxa"/>
            <w:tcBorders>
              <w:top w:val="nil"/>
              <w:left w:val="nil"/>
              <w:bottom w:val="single" w:sz="4" w:space="0" w:color="auto"/>
              <w:right w:val="single" w:sz="4" w:space="0" w:color="auto"/>
            </w:tcBorders>
            <w:shd w:val="clear" w:color="auto" w:fill="auto"/>
            <w:noWrap/>
            <w:vAlign w:val="bottom"/>
            <w:hideMark/>
          </w:tcPr>
          <w:p w:rsidR="00DA7C69" w:rsidRDefault="00DA7C69" w:rsidP="00A75403">
            <w:pPr>
              <w:jc w:val="center"/>
              <w:rPr>
                <w:color w:val="000000"/>
                <w:sz w:val="20"/>
                <w:szCs w:val="20"/>
              </w:rPr>
            </w:pPr>
            <w:r>
              <w:rPr>
                <w:color w:val="000000"/>
                <w:sz w:val="20"/>
                <w:szCs w:val="20"/>
              </w:rPr>
              <w:t>PT</w:t>
            </w:r>
          </w:p>
        </w:tc>
        <w:tc>
          <w:tcPr>
            <w:tcW w:w="163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16:00 - 18:59</w:t>
            </w:r>
          </w:p>
        </w:tc>
      </w:tr>
    </w:tbl>
    <w:p w:rsidR="00DA7C69" w:rsidRPr="00484F74" w:rsidRDefault="00DA7C69" w:rsidP="00DA7C69">
      <w:pPr>
        <w:pStyle w:val="Normal2"/>
        <w:spacing w:line="240" w:lineRule="auto"/>
        <w:jc w:val="center"/>
        <w:rPr>
          <w:sz w:val="18"/>
          <w:szCs w:val="18"/>
          <w:lang w:val="es-CL"/>
        </w:rPr>
      </w:pPr>
      <w:r w:rsidRPr="00484F74">
        <w:rPr>
          <w:sz w:val="18"/>
          <w:szCs w:val="18"/>
        </w:rPr>
        <w:t>Fuente: Elaboración propia.</w:t>
      </w:r>
    </w:p>
    <w:p w:rsidR="00DA7C69" w:rsidRDefault="00DA7C69" w:rsidP="00DA7C69">
      <w:pPr>
        <w:pStyle w:val="Normal2"/>
        <w:spacing w:line="240" w:lineRule="auto"/>
      </w:pPr>
    </w:p>
    <w:p w:rsidR="00DA7C69" w:rsidRDefault="00DA7C69" w:rsidP="00DA7C69">
      <w:pPr>
        <w:pStyle w:val="Normal2"/>
        <w:spacing w:line="240" w:lineRule="auto"/>
        <w:ind w:left="720"/>
      </w:pPr>
      <w:r>
        <w:t>Inicialmente se programó realizar el mismo número de encuestas por paradero y periodo. Sin embargo, dependiendo de la demanda, en algunos paraderos no hay suficiente afluencia para cumplir con dichas cuotas. Por esto, se definieron distintos periodos de medición y cuotas en cada paradero, de acuerdo a lo siguiente.</w:t>
      </w:r>
    </w:p>
    <w:p w:rsidR="00DA7C69" w:rsidRDefault="00DA7C69" w:rsidP="00DA7C69">
      <w:pPr>
        <w:pStyle w:val="Normal2"/>
        <w:spacing w:line="240" w:lineRule="auto"/>
      </w:pPr>
    </w:p>
    <w:p w:rsidR="00DA7C69" w:rsidRPr="0020273A" w:rsidRDefault="00DA7C69" w:rsidP="00DA7C69">
      <w:pPr>
        <w:pStyle w:val="Epgrafe0"/>
        <w:keepNext/>
        <w:spacing w:before="0"/>
        <w:rPr>
          <w:rFonts w:ascii="Times New Roman" w:hAnsi="Times New Roman"/>
          <w:caps/>
          <w:sz w:val="20"/>
        </w:rPr>
      </w:pPr>
      <w:bookmarkStart w:id="172" w:name="_Toc531876373"/>
      <w:bookmarkStart w:id="173" w:name="_Toc532204854"/>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3</w:t>
      </w:r>
      <w:r>
        <w:rPr>
          <w:caps/>
          <w:sz w:val="20"/>
        </w:rPr>
        <w:fldChar w:fldCharType="end"/>
      </w:r>
      <w:r>
        <w:rPr>
          <w:caps/>
          <w:sz w:val="20"/>
        </w:rPr>
        <w:t>:</w:t>
      </w:r>
      <w:r w:rsidRPr="000C550C">
        <w:rPr>
          <w:caps/>
          <w:sz w:val="20"/>
        </w:rPr>
        <w:t xml:space="preserve"> </w:t>
      </w:r>
      <w:r w:rsidRPr="00FE5870">
        <w:rPr>
          <w:rFonts w:ascii="Times New Roman" w:hAnsi="Times New Roman"/>
          <w:caps/>
          <w:sz w:val="20"/>
        </w:rPr>
        <w:t>CANTIDAD DE EOD A REALIZAR POR PARADERO Y PERIODOS DE MEDICIÓN</w:t>
      </w:r>
      <w:bookmarkEnd w:id="172"/>
      <w:bookmarkEnd w:id="173"/>
    </w:p>
    <w:tbl>
      <w:tblPr>
        <w:tblW w:w="0" w:type="auto"/>
        <w:jc w:val="center"/>
        <w:tblCellMar>
          <w:left w:w="70" w:type="dxa"/>
          <w:right w:w="70" w:type="dxa"/>
        </w:tblCellMar>
        <w:tblLook w:val="04A0" w:firstRow="1" w:lastRow="0" w:firstColumn="1" w:lastColumn="0" w:noHBand="0" w:noVBand="1"/>
      </w:tblPr>
      <w:tblGrid>
        <w:gridCol w:w="940"/>
        <w:gridCol w:w="767"/>
        <w:gridCol w:w="725"/>
        <w:gridCol w:w="850"/>
        <w:gridCol w:w="694"/>
        <w:gridCol w:w="836"/>
      </w:tblGrid>
      <w:tr w:rsidR="00DA7C69" w:rsidRPr="00FE5870" w:rsidTr="00A75403">
        <w:trPr>
          <w:trHeight w:val="170"/>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Paradero</w:t>
            </w:r>
          </w:p>
        </w:tc>
        <w:tc>
          <w:tcPr>
            <w:tcW w:w="767"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PM</w:t>
            </w:r>
          </w:p>
        </w:tc>
        <w:tc>
          <w:tcPr>
            <w:tcW w:w="725"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FP</w:t>
            </w:r>
          </w:p>
        </w:tc>
        <w:tc>
          <w:tcPr>
            <w:tcW w:w="85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PMD</w:t>
            </w:r>
          </w:p>
        </w:tc>
        <w:tc>
          <w:tcPr>
            <w:tcW w:w="694"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PT</w:t>
            </w:r>
          </w:p>
        </w:tc>
        <w:tc>
          <w:tcPr>
            <w:tcW w:w="836"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Total</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3</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60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4</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7</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8</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9</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60</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40</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40</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40</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180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14</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15</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16</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10</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10</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18</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19</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50</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30</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30</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30</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140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20</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10</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10</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21</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22</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24</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DA7C69" w:rsidRPr="00FE5870" w:rsidRDefault="00DA7C69" w:rsidP="00A75403">
            <w:pPr>
              <w:jc w:val="center"/>
              <w:rPr>
                <w:color w:val="000000"/>
                <w:sz w:val="20"/>
                <w:szCs w:val="20"/>
              </w:rPr>
            </w:pPr>
            <w:r>
              <w:rPr>
                <w:color w:val="000000"/>
                <w:sz w:val="20"/>
                <w:szCs w:val="20"/>
              </w:rPr>
              <w:t>25</w:t>
            </w:r>
          </w:p>
        </w:tc>
        <w:tc>
          <w:tcPr>
            <w:tcW w:w="767" w:type="dxa"/>
            <w:tcBorders>
              <w:top w:val="nil"/>
              <w:left w:val="nil"/>
              <w:bottom w:val="single" w:sz="4" w:space="0" w:color="auto"/>
              <w:right w:val="single" w:sz="4" w:space="0" w:color="auto"/>
            </w:tcBorders>
            <w:shd w:val="clear" w:color="auto" w:fill="auto"/>
            <w:noWrap/>
            <w:vAlign w:val="center"/>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26</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10</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10</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28</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right"/>
              <w:rPr>
                <w:b/>
                <w:bCs/>
                <w:color w:val="000000"/>
                <w:sz w:val="20"/>
                <w:szCs w:val="20"/>
              </w:rPr>
            </w:pPr>
            <w:r w:rsidRPr="00FE5870">
              <w:rPr>
                <w:b/>
                <w:bCs/>
                <w:color w:val="000000"/>
                <w:sz w:val="20"/>
                <w:szCs w:val="20"/>
              </w:rPr>
              <w:t>Total</w:t>
            </w:r>
          </w:p>
        </w:tc>
        <w:tc>
          <w:tcPr>
            <w:tcW w:w="76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220</w:t>
            </w:r>
          </w:p>
        </w:tc>
        <w:tc>
          <w:tcPr>
            <w:tcW w:w="72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180</w:t>
            </w:r>
          </w:p>
        </w:tc>
        <w:tc>
          <w:tcPr>
            <w:tcW w:w="85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165</w:t>
            </w:r>
          </w:p>
        </w:tc>
        <w:tc>
          <w:tcPr>
            <w:tcW w:w="694"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165</w:t>
            </w:r>
          </w:p>
        </w:tc>
        <w:tc>
          <w:tcPr>
            <w:tcW w:w="83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730</w:t>
            </w:r>
          </w:p>
        </w:tc>
      </w:tr>
    </w:tbl>
    <w:p w:rsidR="00DA7C69" w:rsidRPr="00484F74" w:rsidRDefault="00DA7C69" w:rsidP="00DA7C69">
      <w:pPr>
        <w:pStyle w:val="Normal2"/>
        <w:spacing w:line="240" w:lineRule="auto"/>
        <w:jc w:val="center"/>
        <w:rPr>
          <w:sz w:val="18"/>
          <w:szCs w:val="18"/>
          <w:lang w:val="es-CL"/>
        </w:rPr>
      </w:pPr>
      <w:r w:rsidRPr="00484F74">
        <w:rPr>
          <w:sz w:val="18"/>
          <w:szCs w:val="18"/>
        </w:rPr>
        <w:t>Fuente: Elaboración propia.</w:t>
      </w:r>
    </w:p>
    <w:p w:rsidR="00DA7C69" w:rsidRPr="00FE5870" w:rsidRDefault="00DA7C69" w:rsidP="00DA7C69">
      <w:pPr>
        <w:pStyle w:val="Normal2"/>
        <w:spacing w:line="240" w:lineRule="auto"/>
      </w:pPr>
    </w:p>
    <w:p w:rsidR="00DA7C69" w:rsidRPr="00E76F5D" w:rsidRDefault="00DA7C69" w:rsidP="00DA7C69">
      <w:pPr>
        <w:pStyle w:val="Normal2"/>
        <w:numPr>
          <w:ilvl w:val="0"/>
          <w:numId w:val="19"/>
        </w:numPr>
        <w:spacing w:line="240" w:lineRule="auto"/>
      </w:pPr>
      <w:r w:rsidRPr="00E76F5D">
        <w:rPr>
          <w:b/>
        </w:rPr>
        <w:t>Programación de las encuestas</w:t>
      </w:r>
      <w:r w:rsidRPr="00E76F5D">
        <w:t xml:space="preserve">. Las EOD se realizaron durante </w:t>
      </w:r>
      <w:r>
        <w:t>octubre y</w:t>
      </w:r>
      <w:r w:rsidRPr="00E76F5D">
        <w:t xml:space="preserve"> noviembre de acuerdo a la siguiente programación. En algunos paraderos la afluencia de pasajeros era relativamente baja, por lo que se debieron realizar encuestas en más de un día.</w:t>
      </w:r>
    </w:p>
    <w:p w:rsidR="00DA7C69" w:rsidRDefault="00DA7C69" w:rsidP="00DA7C69">
      <w:pPr>
        <w:pStyle w:val="Normal2"/>
        <w:spacing w:line="240" w:lineRule="auto"/>
      </w:pPr>
    </w:p>
    <w:p w:rsidR="00DA7C69" w:rsidRPr="0020273A" w:rsidRDefault="00DA7C69" w:rsidP="00DA7C69">
      <w:pPr>
        <w:pStyle w:val="Epgrafe0"/>
        <w:keepNext/>
        <w:spacing w:before="0"/>
        <w:rPr>
          <w:rFonts w:ascii="Times New Roman" w:hAnsi="Times New Roman"/>
          <w:caps/>
          <w:sz w:val="20"/>
        </w:rPr>
      </w:pPr>
      <w:bookmarkStart w:id="174" w:name="_Toc531876374"/>
      <w:bookmarkStart w:id="175" w:name="_Toc532204855"/>
      <w:r w:rsidRPr="000C550C">
        <w:rPr>
          <w:caps/>
          <w:sz w:val="20"/>
        </w:rPr>
        <w:lastRenderedPageBreak/>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4</w:t>
      </w:r>
      <w:r>
        <w:rPr>
          <w:caps/>
          <w:sz w:val="20"/>
        </w:rPr>
        <w:fldChar w:fldCharType="end"/>
      </w:r>
      <w:r>
        <w:rPr>
          <w:caps/>
          <w:sz w:val="20"/>
        </w:rPr>
        <w:t>:</w:t>
      </w:r>
      <w:r w:rsidRPr="000C550C">
        <w:rPr>
          <w:caps/>
          <w:sz w:val="20"/>
        </w:rPr>
        <w:t xml:space="preserve"> </w:t>
      </w:r>
      <w:r w:rsidRPr="00FE5870">
        <w:rPr>
          <w:rFonts w:ascii="Times New Roman" w:hAnsi="Times New Roman"/>
          <w:caps/>
          <w:sz w:val="20"/>
        </w:rPr>
        <w:t>PROGRAMACIÓN de EOD</w:t>
      </w:r>
      <w:bookmarkEnd w:id="174"/>
      <w:bookmarkEnd w:id="175"/>
    </w:p>
    <w:tbl>
      <w:tblPr>
        <w:tblW w:w="0" w:type="auto"/>
        <w:jc w:val="center"/>
        <w:tblCellMar>
          <w:left w:w="70" w:type="dxa"/>
          <w:right w:w="70" w:type="dxa"/>
        </w:tblCellMar>
        <w:tblLook w:val="04A0" w:firstRow="1" w:lastRow="0" w:firstColumn="1" w:lastColumn="0" w:noHBand="0" w:noVBand="1"/>
      </w:tblPr>
      <w:tblGrid>
        <w:gridCol w:w="940"/>
        <w:gridCol w:w="662"/>
        <w:gridCol w:w="618"/>
        <w:gridCol w:w="618"/>
        <w:gridCol w:w="618"/>
        <w:gridCol w:w="718"/>
        <w:gridCol w:w="718"/>
        <w:gridCol w:w="718"/>
      </w:tblGrid>
      <w:tr w:rsidR="00DA7C69" w:rsidRPr="00FE5870" w:rsidTr="00A75403">
        <w:trPr>
          <w:trHeight w:val="170"/>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Paradero</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30-oct</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6-nov</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7-nov</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8-nov</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13-nov</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14-nov</w:t>
            </w:r>
          </w:p>
        </w:tc>
        <w:tc>
          <w:tcPr>
            <w:tcW w:w="0" w:type="auto"/>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20-nov</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3</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4</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7</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8</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9</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14</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15</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16</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18</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19</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20</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21</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22</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24</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26</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r w:rsidR="00DA7C69" w:rsidRPr="00FE5870" w:rsidTr="00A75403">
        <w:trPr>
          <w:trHeight w:val="17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28</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x</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 </w:t>
            </w:r>
          </w:p>
        </w:tc>
      </w:tr>
    </w:tbl>
    <w:p w:rsidR="00DA7C69" w:rsidRPr="00484F74" w:rsidRDefault="00DA7C69" w:rsidP="00DA7C69">
      <w:pPr>
        <w:pStyle w:val="Normal2"/>
        <w:spacing w:line="240" w:lineRule="auto"/>
        <w:jc w:val="center"/>
        <w:rPr>
          <w:sz w:val="18"/>
          <w:szCs w:val="18"/>
          <w:lang w:val="es-CL"/>
        </w:rPr>
      </w:pPr>
      <w:r w:rsidRPr="00484F74">
        <w:rPr>
          <w:sz w:val="18"/>
          <w:szCs w:val="18"/>
        </w:rPr>
        <w:t>Fuente: Elaboración propia.</w:t>
      </w:r>
    </w:p>
    <w:p w:rsidR="00DA7C69" w:rsidRPr="00FE5870" w:rsidRDefault="00DA7C69" w:rsidP="00DA7C69">
      <w:pPr>
        <w:pStyle w:val="Ttulo3"/>
      </w:pPr>
      <w:bookmarkStart w:id="176" w:name="_Toc531876363"/>
      <w:bookmarkStart w:id="177" w:name="_Toc532204761"/>
      <w:r w:rsidRPr="00FE5870">
        <w:t>Resultados de las Encuestas</w:t>
      </w:r>
      <w:bookmarkEnd w:id="176"/>
      <w:bookmarkEnd w:id="177"/>
    </w:p>
    <w:p w:rsidR="00DA7C69" w:rsidRDefault="00DA7C69" w:rsidP="00DA7C69">
      <w:r>
        <w:t xml:space="preserve">A continuación se presenta un análisis de las EOD levantadas. La base de datos de la EOD se presenta en el Anexo 3-10. El </w:t>
      </w:r>
      <w:r w:rsidRPr="00E3728E">
        <w:t>contenido</w:t>
      </w:r>
      <w:r>
        <w:t xml:space="preserve"> de la base de datos se presenta en el siguiente cuadro:</w:t>
      </w:r>
    </w:p>
    <w:p w:rsidR="00DA7C69" w:rsidRDefault="00DA7C69" w:rsidP="00DA7C69">
      <w:pPr>
        <w:pStyle w:val="Normal2"/>
        <w:spacing w:line="240" w:lineRule="auto"/>
      </w:pPr>
    </w:p>
    <w:p w:rsidR="00DA7C69" w:rsidRPr="0020273A" w:rsidRDefault="00DA7C69" w:rsidP="00DA7C69">
      <w:pPr>
        <w:pStyle w:val="Epgrafe0"/>
        <w:keepNext/>
        <w:spacing w:before="0"/>
        <w:rPr>
          <w:rFonts w:ascii="Times New Roman" w:hAnsi="Times New Roman"/>
          <w:caps/>
          <w:sz w:val="20"/>
        </w:rPr>
      </w:pPr>
      <w:bookmarkStart w:id="178" w:name="_Toc531876375"/>
      <w:bookmarkStart w:id="179" w:name="_Toc532204856"/>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5</w:t>
      </w:r>
      <w:r>
        <w:rPr>
          <w:caps/>
          <w:sz w:val="20"/>
        </w:rPr>
        <w:fldChar w:fldCharType="end"/>
      </w:r>
      <w:r>
        <w:rPr>
          <w:caps/>
          <w:sz w:val="20"/>
        </w:rPr>
        <w:t>:</w:t>
      </w:r>
      <w:r w:rsidRPr="000C550C">
        <w:rPr>
          <w:caps/>
          <w:sz w:val="20"/>
        </w:rPr>
        <w:t xml:space="preserve"> </w:t>
      </w:r>
      <w:r w:rsidRPr="00B46F32">
        <w:rPr>
          <w:caps/>
          <w:sz w:val="20"/>
        </w:rPr>
        <w:t>Contenido Base de Datos de EOD</w:t>
      </w:r>
      <w:bookmarkEnd w:id="178"/>
      <w:bookmarkEnd w:id="1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03"/>
        <w:gridCol w:w="5965"/>
      </w:tblGrid>
      <w:tr w:rsidR="00DA7C69" w:rsidRPr="00FE5870" w:rsidTr="00A75403">
        <w:trPr>
          <w:trHeight w:val="227"/>
          <w:tblHeader/>
          <w:jc w:val="center"/>
        </w:trPr>
        <w:tc>
          <w:tcPr>
            <w:tcW w:w="1803" w:type="dxa"/>
            <w:shd w:val="clear" w:color="auto" w:fill="F2F2F2" w:themeFill="background1" w:themeFillShade="F2"/>
            <w:vAlign w:val="center"/>
          </w:tcPr>
          <w:p w:rsidR="00DA7C69" w:rsidRPr="00FE5870" w:rsidRDefault="00DA7C69" w:rsidP="00A75403">
            <w:pPr>
              <w:jc w:val="center"/>
              <w:rPr>
                <w:b/>
                <w:bCs/>
                <w:sz w:val="20"/>
                <w:szCs w:val="20"/>
              </w:rPr>
            </w:pPr>
            <w:r w:rsidRPr="00FE5870">
              <w:rPr>
                <w:b/>
                <w:bCs/>
                <w:sz w:val="20"/>
                <w:szCs w:val="20"/>
              </w:rPr>
              <w:t>Nombre</w:t>
            </w:r>
          </w:p>
        </w:tc>
        <w:tc>
          <w:tcPr>
            <w:tcW w:w="5965" w:type="dxa"/>
            <w:shd w:val="clear" w:color="auto" w:fill="F2F2F2" w:themeFill="background1" w:themeFillShade="F2"/>
            <w:vAlign w:val="center"/>
          </w:tcPr>
          <w:p w:rsidR="00DA7C69" w:rsidRPr="00FE5870" w:rsidRDefault="00DA7C69" w:rsidP="00A75403">
            <w:pPr>
              <w:jc w:val="center"/>
              <w:rPr>
                <w:b/>
                <w:bCs/>
                <w:sz w:val="20"/>
                <w:szCs w:val="20"/>
              </w:rPr>
            </w:pPr>
            <w:r w:rsidRPr="00FE5870">
              <w:rPr>
                <w:b/>
                <w:bCs/>
                <w:sz w:val="20"/>
                <w:szCs w:val="20"/>
              </w:rPr>
              <w:t>Contenido</w:t>
            </w:r>
          </w:p>
        </w:tc>
      </w:tr>
      <w:tr w:rsidR="00DA7C69" w:rsidRPr="00FE5870" w:rsidTr="00A75403">
        <w:trPr>
          <w:trHeight w:val="227"/>
          <w:jc w:val="center"/>
        </w:trPr>
        <w:tc>
          <w:tcPr>
            <w:tcW w:w="7768" w:type="dxa"/>
            <w:gridSpan w:val="2"/>
            <w:vAlign w:val="center"/>
          </w:tcPr>
          <w:p w:rsidR="00DA7C69" w:rsidRPr="00FE5870" w:rsidRDefault="00DA7C69" w:rsidP="00A75403">
            <w:pPr>
              <w:jc w:val="left"/>
              <w:rPr>
                <w:b/>
                <w:sz w:val="20"/>
                <w:szCs w:val="20"/>
              </w:rPr>
            </w:pPr>
            <w:r w:rsidRPr="00FE5870">
              <w:rPr>
                <w:b/>
                <w:sz w:val="20"/>
                <w:szCs w:val="20"/>
              </w:rPr>
              <w:t>1. Datos generales</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ID</w:t>
            </w:r>
          </w:p>
        </w:tc>
        <w:tc>
          <w:tcPr>
            <w:tcW w:w="5965" w:type="dxa"/>
            <w:vAlign w:val="center"/>
          </w:tcPr>
          <w:p w:rsidR="00DA7C69" w:rsidRPr="00FE5870" w:rsidRDefault="00DA7C69" w:rsidP="00A75403">
            <w:pPr>
              <w:jc w:val="left"/>
              <w:rPr>
                <w:sz w:val="20"/>
                <w:szCs w:val="20"/>
              </w:rPr>
            </w:pPr>
            <w:r w:rsidRPr="00FE5870">
              <w:rPr>
                <w:sz w:val="20"/>
                <w:szCs w:val="20"/>
              </w:rPr>
              <w:t>Identificador de la encuesta</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Pr>
                <w:sz w:val="20"/>
                <w:szCs w:val="20"/>
              </w:rPr>
              <w:t>Ubicación</w:t>
            </w:r>
          </w:p>
        </w:tc>
        <w:tc>
          <w:tcPr>
            <w:tcW w:w="5965" w:type="dxa"/>
            <w:vAlign w:val="center"/>
          </w:tcPr>
          <w:p w:rsidR="00DA7C69" w:rsidRPr="00FE5870" w:rsidRDefault="00DA7C69" w:rsidP="00A75403">
            <w:pPr>
              <w:jc w:val="left"/>
              <w:rPr>
                <w:sz w:val="20"/>
                <w:szCs w:val="20"/>
              </w:rPr>
            </w:pPr>
            <w:r>
              <w:rPr>
                <w:sz w:val="20"/>
                <w:szCs w:val="20"/>
              </w:rPr>
              <w:t>Ubicación</w:t>
            </w:r>
            <w:r w:rsidRPr="00FE5870">
              <w:rPr>
                <w:sz w:val="20"/>
                <w:szCs w:val="20"/>
              </w:rPr>
              <w:t xml:space="preserve"> del paradero donde se realizó la encuesta</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Paradero</w:t>
            </w:r>
          </w:p>
        </w:tc>
        <w:tc>
          <w:tcPr>
            <w:tcW w:w="5965" w:type="dxa"/>
            <w:vAlign w:val="center"/>
          </w:tcPr>
          <w:p w:rsidR="00DA7C69" w:rsidRPr="00FE5870" w:rsidRDefault="00DA7C69" w:rsidP="00A75403">
            <w:pPr>
              <w:jc w:val="left"/>
              <w:rPr>
                <w:sz w:val="20"/>
                <w:szCs w:val="20"/>
              </w:rPr>
            </w:pPr>
            <w:r w:rsidRPr="00FE5870">
              <w:rPr>
                <w:sz w:val="20"/>
                <w:szCs w:val="20"/>
              </w:rPr>
              <w:t>Identificador del paradero donde se realizó la encuesta</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Fecha</w:t>
            </w:r>
          </w:p>
        </w:tc>
        <w:tc>
          <w:tcPr>
            <w:tcW w:w="5965" w:type="dxa"/>
            <w:vAlign w:val="center"/>
          </w:tcPr>
          <w:p w:rsidR="00DA7C69" w:rsidRPr="00FE5870" w:rsidRDefault="00DA7C69" w:rsidP="00A75403">
            <w:pPr>
              <w:jc w:val="left"/>
              <w:rPr>
                <w:sz w:val="20"/>
                <w:szCs w:val="20"/>
              </w:rPr>
            </w:pPr>
            <w:r w:rsidRPr="00FE5870">
              <w:rPr>
                <w:sz w:val="20"/>
                <w:szCs w:val="20"/>
              </w:rPr>
              <w:t>Fecha de la encuesta</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Periodo</w:t>
            </w:r>
          </w:p>
        </w:tc>
        <w:tc>
          <w:tcPr>
            <w:tcW w:w="5965" w:type="dxa"/>
            <w:vAlign w:val="center"/>
          </w:tcPr>
          <w:p w:rsidR="00DA7C69" w:rsidRPr="00FE5870" w:rsidRDefault="00DA7C69" w:rsidP="00A75403">
            <w:pPr>
              <w:jc w:val="left"/>
              <w:rPr>
                <w:sz w:val="20"/>
                <w:szCs w:val="20"/>
              </w:rPr>
            </w:pPr>
            <w:r w:rsidRPr="00FE5870">
              <w:rPr>
                <w:sz w:val="20"/>
                <w:szCs w:val="20"/>
              </w:rPr>
              <w:t>Identificación del periodo de encuesta</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Hora</w:t>
            </w:r>
            <w:r>
              <w:rPr>
                <w:sz w:val="20"/>
                <w:szCs w:val="20"/>
              </w:rPr>
              <w:t xml:space="preserve"> Enc.</w:t>
            </w:r>
          </w:p>
        </w:tc>
        <w:tc>
          <w:tcPr>
            <w:tcW w:w="5965" w:type="dxa"/>
            <w:vAlign w:val="center"/>
          </w:tcPr>
          <w:p w:rsidR="00DA7C69" w:rsidRPr="00FE5870" w:rsidRDefault="00DA7C69" w:rsidP="00A75403">
            <w:pPr>
              <w:jc w:val="left"/>
              <w:rPr>
                <w:sz w:val="20"/>
                <w:szCs w:val="20"/>
              </w:rPr>
            </w:pPr>
            <w:r w:rsidRPr="00FE5870">
              <w:rPr>
                <w:sz w:val="20"/>
                <w:szCs w:val="20"/>
              </w:rPr>
              <w:t>Hora de la encuesta</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Pr>
                <w:sz w:val="20"/>
                <w:szCs w:val="20"/>
              </w:rPr>
              <w:t>Min Enc.</w:t>
            </w:r>
          </w:p>
        </w:tc>
        <w:tc>
          <w:tcPr>
            <w:tcW w:w="5965" w:type="dxa"/>
            <w:vAlign w:val="center"/>
          </w:tcPr>
          <w:p w:rsidR="00DA7C69" w:rsidRPr="00FE5870" w:rsidRDefault="00DA7C69" w:rsidP="00A75403">
            <w:pPr>
              <w:jc w:val="left"/>
              <w:rPr>
                <w:sz w:val="20"/>
                <w:szCs w:val="20"/>
              </w:rPr>
            </w:pPr>
            <w:r>
              <w:rPr>
                <w:sz w:val="20"/>
                <w:szCs w:val="20"/>
              </w:rPr>
              <w:t>Minuto</w:t>
            </w:r>
            <w:r w:rsidRPr="00FE5870">
              <w:rPr>
                <w:sz w:val="20"/>
                <w:szCs w:val="20"/>
              </w:rPr>
              <w:t xml:space="preserve"> de la encuesta</w:t>
            </w:r>
          </w:p>
        </w:tc>
      </w:tr>
      <w:tr w:rsidR="00DA7C69" w:rsidRPr="00FE5870" w:rsidTr="00A75403">
        <w:trPr>
          <w:trHeight w:val="227"/>
          <w:jc w:val="center"/>
        </w:trPr>
        <w:tc>
          <w:tcPr>
            <w:tcW w:w="7768" w:type="dxa"/>
            <w:gridSpan w:val="2"/>
            <w:vAlign w:val="center"/>
          </w:tcPr>
          <w:p w:rsidR="00DA7C69" w:rsidRPr="00FE5870" w:rsidRDefault="00DA7C69" w:rsidP="00A75403">
            <w:pPr>
              <w:jc w:val="left"/>
              <w:rPr>
                <w:b/>
                <w:sz w:val="20"/>
                <w:szCs w:val="20"/>
              </w:rPr>
            </w:pPr>
            <w:r w:rsidRPr="00FE5870">
              <w:rPr>
                <w:b/>
                <w:sz w:val="20"/>
                <w:szCs w:val="20"/>
              </w:rPr>
              <w:t>2. Datos asociados al origen</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Zona_O_par</w:t>
            </w:r>
          </w:p>
        </w:tc>
        <w:tc>
          <w:tcPr>
            <w:tcW w:w="5965" w:type="dxa"/>
            <w:vAlign w:val="center"/>
          </w:tcPr>
          <w:p w:rsidR="00DA7C69" w:rsidRPr="00FE5870" w:rsidRDefault="00DA7C69" w:rsidP="00A75403">
            <w:pPr>
              <w:jc w:val="left"/>
              <w:rPr>
                <w:sz w:val="20"/>
                <w:szCs w:val="20"/>
              </w:rPr>
            </w:pPr>
            <w:r w:rsidRPr="00FE5870">
              <w:rPr>
                <w:sz w:val="20"/>
                <w:szCs w:val="20"/>
              </w:rPr>
              <w:t>Zona donde se ubica el paradero donde se aborda al bus</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Zona_O_ini</w:t>
            </w:r>
          </w:p>
        </w:tc>
        <w:tc>
          <w:tcPr>
            <w:tcW w:w="5965" w:type="dxa"/>
            <w:vAlign w:val="center"/>
          </w:tcPr>
          <w:p w:rsidR="00DA7C69" w:rsidRPr="00FE5870" w:rsidRDefault="00DA7C69" w:rsidP="00A75403">
            <w:pPr>
              <w:jc w:val="left"/>
              <w:rPr>
                <w:sz w:val="20"/>
                <w:szCs w:val="20"/>
              </w:rPr>
            </w:pPr>
            <w:r w:rsidRPr="00FE5870">
              <w:rPr>
                <w:sz w:val="20"/>
                <w:szCs w:val="20"/>
              </w:rPr>
              <w:t>Zona de inicio del viaje</w:t>
            </w:r>
          </w:p>
        </w:tc>
      </w:tr>
      <w:tr w:rsidR="00DA7C69" w:rsidRPr="00FE5870" w:rsidTr="00A75403">
        <w:trPr>
          <w:trHeight w:val="227"/>
          <w:jc w:val="center"/>
        </w:trPr>
        <w:tc>
          <w:tcPr>
            <w:tcW w:w="1803" w:type="dxa"/>
            <w:vAlign w:val="center"/>
          </w:tcPr>
          <w:p w:rsidR="00DA7C69" w:rsidRPr="00FE5870" w:rsidRDefault="00DA7C69" w:rsidP="00A75403">
            <w:pPr>
              <w:rPr>
                <w:bCs/>
                <w:color w:val="000000"/>
                <w:sz w:val="20"/>
                <w:szCs w:val="20"/>
              </w:rPr>
            </w:pPr>
            <w:r w:rsidRPr="00FE5870">
              <w:rPr>
                <w:bCs/>
                <w:color w:val="000000"/>
                <w:sz w:val="20"/>
                <w:szCs w:val="20"/>
              </w:rPr>
              <w:t>Hora</w:t>
            </w:r>
            <w:r>
              <w:rPr>
                <w:bCs/>
                <w:color w:val="000000"/>
                <w:sz w:val="20"/>
                <w:szCs w:val="20"/>
              </w:rPr>
              <w:t>_O</w:t>
            </w:r>
          </w:p>
        </w:tc>
        <w:tc>
          <w:tcPr>
            <w:tcW w:w="5965" w:type="dxa"/>
            <w:vAlign w:val="center"/>
          </w:tcPr>
          <w:p w:rsidR="00DA7C69" w:rsidRPr="00FE5870" w:rsidRDefault="00DA7C69" w:rsidP="00A75403">
            <w:pPr>
              <w:jc w:val="left"/>
              <w:rPr>
                <w:sz w:val="20"/>
                <w:szCs w:val="20"/>
              </w:rPr>
            </w:pPr>
            <w:r w:rsidRPr="00FE5870">
              <w:rPr>
                <w:sz w:val="20"/>
                <w:szCs w:val="20"/>
              </w:rPr>
              <w:t>Hora de inicio del viaje</w:t>
            </w:r>
          </w:p>
        </w:tc>
      </w:tr>
      <w:tr w:rsidR="00DA7C69" w:rsidRPr="00FE5870" w:rsidTr="00A75403">
        <w:trPr>
          <w:trHeight w:val="227"/>
          <w:jc w:val="center"/>
        </w:trPr>
        <w:tc>
          <w:tcPr>
            <w:tcW w:w="1803" w:type="dxa"/>
            <w:vAlign w:val="center"/>
          </w:tcPr>
          <w:p w:rsidR="00DA7C69" w:rsidRPr="00FE5870" w:rsidRDefault="00DA7C69" w:rsidP="00A75403">
            <w:pPr>
              <w:rPr>
                <w:bCs/>
                <w:color w:val="000000"/>
                <w:sz w:val="20"/>
                <w:szCs w:val="20"/>
              </w:rPr>
            </w:pPr>
            <w:r>
              <w:rPr>
                <w:bCs/>
                <w:color w:val="000000"/>
                <w:sz w:val="20"/>
                <w:szCs w:val="20"/>
              </w:rPr>
              <w:t>Min_O</w:t>
            </w:r>
          </w:p>
        </w:tc>
        <w:tc>
          <w:tcPr>
            <w:tcW w:w="5965" w:type="dxa"/>
            <w:vAlign w:val="center"/>
          </w:tcPr>
          <w:p w:rsidR="00DA7C69" w:rsidRPr="00FE5870" w:rsidRDefault="00DA7C69" w:rsidP="00A75403">
            <w:pPr>
              <w:jc w:val="left"/>
              <w:rPr>
                <w:sz w:val="20"/>
                <w:szCs w:val="20"/>
              </w:rPr>
            </w:pPr>
            <w:r>
              <w:rPr>
                <w:sz w:val="20"/>
                <w:szCs w:val="20"/>
              </w:rPr>
              <w:t>Minuto</w:t>
            </w:r>
            <w:r w:rsidRPr="00FE5870">
              <w:rPr>
                <w:sz w:val="20"/>
                <w:szCs w:val="20"/>
              </w:rPr>
              <w:t xml:space="preserve"> de inicio del viaje</w:t>
            </w:r>
          </w:p>
        </w:tc>
      </w:tr>
      <w:tr w:rsidR="00DA7C69" w:rsidRPr="00FE5870" w:rsidTr="00A75403">
        <w:trPr>
          <w:trHeight w:val="227"/>
          <w:jc w:val="center"/>
        </w:trPr>
        <w:tc>
          <w:tcPr>
            <w:tcW w:w="1803" w:type="dxa"/>
            <w:vAlign w:val="center"/>
          </w:tcPr>
          <w:p w:rsidR="00DA7C69" w:rsidRPr="00FE5870" w:rsidRDefault="00DA7C69" w:rsidP="00A75403">
            <w:pPr>
              <w:rPr>
                <w:bCs/>
                <w:color w:val="000000"/>
                <w:sz w:val="20"/>
                <w:szCs w:val="20"/>
              </w:rPr>
            </w:pPr>
            <w:r w:rsidRPr="00FE5870">
              <w:rPr>
                <w:bCs/>
                <w:color w:val="000000"/>
                <w:sz w:val="20"/>
                <w:szCs w:val="20"/>
              </w:rPr>
              <w:t>Modo_O</w:t>
            </w:r>
          </w:p>
        </w:tc>
        <w:tc>
          <w:tcPr>
            <w:tcW w:w="5965" w:type="dxa"/>
            <w:vAlign w:val="center"/>
          </w:tcPr>
          <w:p w:rsidR="00DA7C69" w:rsidRPr="00FE5870" w:rsidRDefault="00DA7C69" w:rsidP="00A75403">
            <w:pPr>
              <w:jc w:val="left"/>
              <w:rPr>
                <w:sz w:val="20"/>
                <w:szCs w:val="20"/>
              </w:rPr>
            </w:pPr>
            <w:r w:rsidRPr="00FE5870">
              <w:rPr>
                <w:sz w:val="20"/>
                <w:szCs w:val="20"/>
              </w:rPr>
              <w:t>Modo usado para llegar al paradero</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Pr>
                <w:sz w:val="20"/>
                <w:szCs w:val="20"/>
              </w:rPr>
              <w:t>Cuadras_O</w:t>
            </w:r>
          </w:p>
        </w:tc>
        <w:tc>
          <w:tcPr>
            <w:tcW w:w="5965" w:type="dxa"/>
            <w:vAlign w:val="center"/>
          </w:tcPr>
          <w:p w:rsidR="00DA7C69" w:rsidRPr="00FE5870" w:rsidRDefault="00DA7C69" w:rsidP="00A75403">
            <w:pPr>
              <w:jc w:val="left"/>
              <w:rPr>
                <w:sz w:val="20"/>
                <w:szCs w:val="20"/>
              </w:rPr>
            </w:pPr>
            <w:r w:rsidRPr="00FE5870">
              <w:rPr>
                <w:sz w:val="20"/>
                <w:szCs w:val="20"/>
              </w:rPr>
              <w:t>Número de cuadras caminadas para legar al paradero</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Modo_O (otro)</w:t>
            </w:r>
          </w:p>
        </w:tc>
        <w:tc>
          <w:tcPr>
            <w:tcW w:w="5965" w:type="dxa"/>
            <w:vAlign w:val="center"/>
          </w:tcPr>
          <w:p w:rsidR="00DA7C69" w:rsidRPr="00FE5870" w:rsidRDefault="00DA7C69" w:rsidP="00A75403">
            <w:pPr>
              <w:jc w:val="left"/>
              <w:rPr>
                <w:sz w:val="20"/>
                <w:szCs w:val="20"/>
              </w:rPr>
            </w:pPr>
            <w:r w:rsidRPr="00FE5870">
              <w:rPr>
                <w:sz w:val="20"/>
                <w:szCs w:val="20"/>
              </w:rPr>
              <w:t>Otro modo usado para llegar al paradero</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Tarifa_O</w:t>
            </w:r>
          </w:p>
        </w:tc>
        <w:tc>
          <w:tcPr>
            <w:tcW w:w="5965" w:type="dxa"/>
            <w:vAlign w:val="center"/>
          </w:tcPr>
          <w:p w:rsidR="00DA7C69" w:rsidRPr="00FE5870" w:rsidRDefault="00DA7C69" w:rsidP="00A75403">
            <w:pPr>
              <w:jc w:val="left"/>
              <w:rPr>
                <w:sz w:val="20"/>
                <w:szCs w:val="20"/>
              </w:rPr>
            </w:pPr>
            <w:r w:rsidRPr="00FE5870">
              <w:rPr>
                <w:sz w:val="20"/>
                <w:szCs w:val="20"/>
              </w:rPr>
              <w:t>Tarifa pagada en modo usado al subir al bus</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Línea_O</w:t>
            </w:r>
          </w:p>
        </w:tc>
        <w:tc>
          <w:tcPr>
            <w:tcW w:w="5965" w:type="dxa"/>
            <w:vAlign w:val="center"/>
          </w:tcPr>
          <w:p w:rsidR="00DA7C69" w:rsidRPr="00FE5870" w:rsidRDefault="00DA7C69" w:rsidP="00A75403">
            <w:pPr>
              <w:jc w:val="left"/>
              <w:rPr>
                <w:sz w:val="20"/>
                <w:szCs w:val="20"/>
              </w:rPr>
            </w:pPr>
            <w:r w:rsidRPr="00FE5870">
              <w:rPr>
                <w:sz w:val="20"/>
                <w:szCs w:val="20"/>
              </w:rPr>
              <w:t>Servicio que utilizará en su viaje</w:t>
            </w:r>
          </w:p>
        </w:tc>
      </w:tr>
      <w:tr w:rsidR="00DA7C69" w:rsidRPr="00FE5870" w:rsidTr="00A75403">
        <w:trPr>
          <w:trHeight w:val="58"/>
          <w:jc w:val="center"/>
        </w:trPr>
        <w:tc>
          <w:tcPr>
            <w:tcW w:w="7768" w:type="dxa"/>
            <w:gridSpan w:val="2"/>
            <w:vAlign w:val="center"/>
          </w:tcPr>
          <w:p w:rsidR="00DA7C69" w:rsidRPr="00FE5870" w:rsidRDefault="00DA7C69" w:rsidP="00A75403">
            <w:pPr>
              <w:jc w:val="left"/>
              <w:rPr>
                <w:sz w:val="20"/>
                <w:szCs w:val="20"/>
              </w:rPr>
            </w:pPr>
            <w:r w:rsidRPr="00FE5870">
              <w:rPr>
                <w:b/>
                <w:sz w:val="20"/>
                <w:szCs w:val="20"/>
              </w:rPr>
              <w:t>3. Datos asociados al destino</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Zona_D_par</w:t>
            </w:r>
          </w:p>
        </w:tc>
        <w:tc>
          <w:tcPr>
            <w:tcW w:w="5965" w:type="dxa"/>
            <w:vAlign w:val="center"/>
          </w:tcPr>
          <w:p w:rsidR="00DA7C69" w:rsidRPr="00FE5870" w:rsidRDefault="00DA7C69" w:rsidP="00A75403">
            <w:pPr>
              <w:jc w:val="left"/>
              <w:rPr>
                <w:sz w:val="20"/>
                <w:szCs w:val="20"/>
              </w:rPr>
            </w:pPr>
            <w:r w:rsidRPr="00FE5870">
              <w:rPr>
                <w:sz w:val="20"/>
                <w:szCs w:val="20"/>
              </w:rPr>
              <w:t>Zona donde se ubica el paradero donde se baja del bus</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Zona_D_fin</w:t>
            </w:r>
          </w:p>
        </w:tc>
        <w:tc>
          <w:tcPr>
            <w:tcW w:w="5965" w:type="dxa"/>
            <w:vAlign w:val="center"/>
          </w:tcPr>
          <w:p w:rsidR="00DA7C69" w:rsidRPr="00FE5870" w:rsidRDefault="00DA7C69" w:rsidP="00A75403">
            <w:pPr>
              <w:jc w:val="left"/>
              <w:rPr>
                <w:sz w:val="20"/>
                <w:szCs w:val="20"/>
              </w:rPr>
            </w:pPr>
            <w:r w:rsidRPr="00FE5870">
              <w:rPr>
                <w:sz w:val="20"/>
                <w:szCs w:val="20"/>
              </w:rPr>
              <w:t>Zona de término del viaje</w:t>
            </w:r>
          </w:p>
        </w:tc>
      </w:tr>
      <w:tr w:rsidR="00DA7C69" w:rsidRPr="00FE5870" w:rsidTr="00A75403">
        <w:trPr>
          <w:trHeight w:val="227"/>
          <w:jc w:val="center"/>
        </w:trPr>
        <w:tc>
          <w:tcPr>
            <w:tcW w:w="1803" w:type="dxa"/>
            <w:vAlign w:val="center"/>
          </w:tcPr>
          <w:p w:rsidR="00DA7C69" w:rsidRPr="00FE5870" w:rsidRDefault="00DA7C69" w:rsidP="00A75403">
            <w:pPr>
              <w:rPr>
                <w:bCs/>
                <w:color w:val="000000"/>
                <w:sz w:val="20"/>
                <w:szCs w:val="20"/>
              </w:rPr>
            </w:pPr>
            <w:r w:rsidRPr="00FE5870">
              <w:rPr>
                <w:bCs/>
                <w:color w:val="000000"/>
                <w:sz w:val="20"/>
                <w:szCs w:val="20"/>
              </w:rPr>
              <w:t>Hora_D</w:t>
            </w:r>
          </w:p>
        </w:tc>
        <w:tc>
          <w:tcPr>
            <w:tcW w:w="5965" w:type="dxa"/>
            <w:vAlign w:val="center"/>
          </w:tcPr>
          <w:p w:rsidR="00DA7C69" w:rsidRPr="00FE5870" w:rsidRDefault="00DA7C69" w:rsidP="00A75403">
            <w:pPr>
              <w:jc w:val="left"/>
              <w:rPr>
                <w:sz w:val="20"/>
                <w:szCs w:val="20"/>
              </w:rPr>
            </w:pPr>
            <w:r w:rsidRPr="00FE5870">
              <w:rPr>
                <w:sz w:val="20"/>
                <w:szCs w:val="20"/>
              </w:rPr>
              <w:t>Hora de término del viaje</w:t>
            </w:r>
          </w:p>
        </w:tc>
      </w:tr>
      <w:tr w:rsidR="00DA7C69" w:rsidRPr="00FE5870" w:rsidTr="00A75403">
        <w:trPr>
          <w:trHeight w:val="227"/>
          <w:jc w:val="center"/>
        </w:trPr>
        <w:tc>
          <w:tcPr>
            <w:tcW w:w="1803" w:type="dxa"/>
            <w:vAlign w:val="center"/>
          </w:tcPr>
          <w:p w:rsidR="00DA7C69" w:rsidRPr="00FE5870" w:rsidRDefault="00DA7C69" w:rsidP="00A75403">
            <w:pPr>
              <w:rPr>
                <w:bCs/>
                <w:color w:val="000000"/>
                <w:sz w:val="20"/>
                <w:szCs w:val="20"/>
              </w:rPr>
            </w:pPr>
            <w:r>
              <w:rPr>
                <w:bCs/>
                <w:color w:val="000000"/>
                <w:sz w:val="20"/>
                <w:szCs w:val="20"/>
              </w:rPr>
              <w:t>Min</w:t>
            </w:r>
            <w:r w:rsidRPr="00FE5870">
              <w:rPr>
                <w:bCs/>
                <w:color w:val="000000"/>
                <w:sz w:val="20"/>
                <w:szCs w:val="20"/>
              </w:rPr>
              <w:t>_D</w:t>
            </w:r>
          </w:p>
        </w:tc>
        <w:tc>
          <w:tcPr>
            <w:tcW w:w="5965" w:type="dxa"/>
            <w:vAlign w:val="center"/>
          </w:tcPr>
          <w:p w:rsidR="00DA7C69" w:rsidRPr="00FE5870" w:rsidRDefault="00DA7C69" w:rsidP="00A75403">
            <w:pPr>
              <w:jc w:val="left"/>
              <w:rPr>
                <w:sz w:val="20"/>
                <w:szCs w:val="20"/>
              </w:rPr>
            </w:pPr>
            <w:r>
              <w:rPr>
                <w:sz w:val="20"/>
                <w:szCs w:val="20"/>
              </w:rPr>
              <w:t>Minuto</w:t>
            </w:r>
            <w:r w:rsidRPr="00FE5870">
              <w:rPr>
                <w:sz w:val="20"/>
                <w:szCs w:val="20"/>
              </w:rPr>
              <w:t xml:space="preserve"> de término del viaje</w:t>
            </w:r>
          </w:p>
        </w:tc>
      </w:tr>
      <w:tr w:rsidR="00DA7C69" w:rsidRPr="00FE5870" w:rsidTr="00A75403">
        <w:trPr>
          <w:trHeight w:val="227"/>
          <w:jc w:val="center"/>
        </w:trPr>
        <w:tc>
          <w:tcPr>
            <w:tcW w:w="1803" w:type="dxa"/>
            <w:vAlign w:val="center"/>
          </w:tcPr>
          <w:p w:rsidR="00DA7C69" w:rsidRPr="00FE5870" w:rsidRDefault="00DA7C69" w:rsidP="00A75403">
            <w:pPr>
              <w:rPr>
                <w:bCs/>
                <w:color w:val="000000"/>
                <w:sz w:val="20"/>
                <w:szCs w:val="20"/>
              </w:rPr>
            </w:pPr>
            <w:r w:rsidRPr="00FE5870">
              <w:rPr>
                <w:bCs/>
                <w:color w:val="000000"/>
                <w:sz w:val="20"/>
                <w:szCs w:val="20"/>
              </w:rPr>
              <w:t>Modo_D</w:t>
            </w:r>
          </w:p>
        </w:tc>
        <w:tc>
          <w:tcPr>
            <w:tcW w:w="5965" w:type="dxa"/>
            <w:vAlign w:val="center"/>
          </w:tcPr>
          <w:p w:rsidR="00DA7C69" w:rsidRPr="00FE5870" w:rsidRDefault="00DA7C69" w:rsidP="00A75403">
            <w:pPr>
              <w:jc w:val="left"/>
              <w:rPr>
                <w:sz w:val="20"/>
                <w:szCs w:val="20"/>
              </w:rPr>
            </w:pPr>
            <w:r w:rsidRPr="00FE5870">
              <w:rPr>
                <w:sz w:val="20"/>
                <w:szCs w:val="20"/>
              </w:rPr>
              <w:t>Modo usado al bajar del bus hasta destino final</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lastRenderedPageBreak/>
              <w:t>Cuadras_D</w:t>
            </w:r>
          </w:p>
        </w:tc>
        <w:tc>
          <w:tcPr>
            <w:tcW w:w="5965" w:type="dxa"/>
            <w:vAlign w:val="center"/>
          </w:tcPr>
          <w:p w:rsidR="00DA7C69" w:rsidRPr="00FE5870" w:rsidRDefault="00DA7C69" w:rsidP="00A75403">
            <w:pPr>
              <w:jc w:val="left"/>
              <w:rPr>
                <w:sz w:val="20"/>
                <w:szCs w:val="20"/>
              </w:rPr>
            </w:pPr>
            <w:r w:rsidRPr="00FE5870">
              <w:rPr>
                <w:sz w:val="20"/>
                <w:szCs w:val="20"/>
              </w:rPr>
              <w:t>Número de cuadras caminadas hacia el paradero</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Modo_D (otro)</w:t>
            </w:r>
          </w:p>
        </w:tc>
        <w:tc>
          <w:tcPr>
            <w:tcW w:w="5965" w:type="dxa"/>
            <w:vAlign w:val="center"/>
          </w:tcPr>
          <w:p w:rsidR="00DA7C69" w:rsidRPr="00FE5870" w:rsidRDefault="00DA7C69" w:rsidP="00A75403">
            <w:pPr>
              <w:jc w:val="left"/>
              <w:rPr>
                <w:sz w:val="20"/>
                <w:szCs w:val="20"/>
              </w:rPr>
            </w:pPr>
            <w:r w:rsidRPr="00FE5870">
              <w:rPr>
                <w:sz w:val="20"/>
                <w:szCs w:val="20"/>
              </w:rPr>
              <w:t>Otro modo usado al bajar del bus hasta destino final</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Tarifa_D</w:t>
            </w:r>
          </w:p>
        </w:tc>
        <w:tc>
          <w:tcPr>
            <w:tcW w:w="5965" w:type="dxa"/>
            <w:vAlign w:val="center"/>
          </w:tcPr>
          <w:p w:rsidR="00DA7C69" w:rsidRPr="00FE5870" w:rsidRDefault="00DA7C69" w:rsidP="00A75403">
            <w:pPr>
              <w:jc w:val="left"/>
              <w:rPr>
                <w:sz w:val="20"/>
                <w:szCs w:val="20"/>
              </w:rPr>
            </w:pPr>
            <w:r w:rsidRPr="00FE5870">
              <w:rPr>
                <w:sz w:val="20"/>
                <w:szCs w:val="20"/>
              </w:rPr>
              <w:t>Tarifa pagada en modo usado al bajar del bus</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Línea_D</w:t>
            </w:r>
          </w:p>
        </w:tc>
        <w:tc>
          <w:tcPr>
            <w:tcW w:w="5965" w:type="dxa"/>
            <w:vAlign w:val="center"/>
          </w:tcPr>
          <w:p w:rsidR="00DA7C69" w:rsidRPr="00FE5870" w:rsidRDefault="00DA7C69" w:rsidP="00A75403">
            <w:pPr>
              <w:jc w:val="left"/>
              <w:rPr>
                <w:sz w:val="20"/>
                <w:szCs w:val="20"/>
              </w:rPr>
            </w:pPr>
            <w:r w:rsidRPr="00FE5870">
              <w:rPr>
                <w:sz w:val="20"/>
                <w:szCs w:val="20"/>
              </w:rPr>
              <w:t>Línea usada al bajar del bus</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Tarifa</w:t>
            </w:r>
            <w:r>
              <w:rPr>
                <w:sz w:val="20"/>
                <w:szCs w:val="20"/>
              </w:rPr>
              <w:t>Bus</w:t>
            </w:r>
            <w:r w:rsidRPr="00FE5870">
              <w:rPr>
                <w:sz w:val="20"/>
                <w:szCs w:val="20"/>
              </w:rPr>
              <w:t>_D</w:t>
            </w:r>
          </w:p>
        </w:tc>
        <w:tc>
          <w:tcPr>
            <w:tcW w:w="5965" w:type="dxa"/>
            <w:vAlign w:val="center"/>
          </w:tcPr>
          <w:p w:rsidR="00DA7C69" w:rsidRPr="00FE5870" w:rsidRDefault="00DA7C69" w:rsidP="00A75403">
            <w:pPr>
              <w:jc w:val="left"/>
              <w:rPr>
                <w:sz w:val="20"/>
                <w:szCs w:val="20"/>
              </w:rPr>
            </w:pPr>
            <w:r w:rsidRPr="00FE5870">
              <w:rPr>
                <w:sz w:val="20"/>
                <w:szCs w:val="20"/>
              </w:rPr>
              <w:t>Tarifa pagada en el bus</w:t>
            </w:r>
          </w:p>
        </w:tc>
      </w:tr>
      <w:tr w:rsidR="00DA7C69" w:rsidRPr="00FE5870" w:rsidTr="00A75403">
        <w:trPr>
          <w:trHeight w:val="227"/>
          <w:jc w:val="center"/>
        </w:trPr>
        <w:tc>
          <w:tcPr>
            <w:tcW w:w="7768" w:type="dxa"/>
            <w:gridSpan w:val="2"/>
            <w:vAlign w:val="bottom"/>
          </w:tcPr>
          <w:p w:rsidR="00DA7C69" w:rsidRPr="00FE5870" w:rsidRDefault="00DA7C69" w:rsidP="00A75403">
            <w:pPr>
              <w:keepNext/>
              <w:jc w:val="left"/>
              <w:rPr>
                <w:b/>
                <w:sz w:val="20"/>
                <w:szCs w:val="20"/>
              </w:rPr>
            </w:pPr>
            <w:r w:rsidRPr="00FE5870">
              <w:rPr>
                <w:b/>
                <w:sz w:val="20"/>
                <w:szCs w:val="20"/>
              </w:rPr>
              <w:t>4. Consultas asociadas al encuestado</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Tipo</w:t>
            </w:r>
          </w:p>
        </w:tc>
        <w:tc>
          <w:tcPr>
            <w:tcW w:w="5965" w:type="dxa"/>
            <w:vAlign w:val="center"/>
          </w:tcPr>
          <w:p w:rsidR="00DA7C69" w:rsidRPr="00FE5870" w:rsidRDefault="00DA7C69" w:rsidP="00A75403">
            <w:pPr>
              <w:jc w:val="left"/>
              <w:rPr>
                <w:sz w:val="20"/>
                <w:szCs w:val="20"/>
              </w:rPr>
            </w:pPr>
            <w:r w:rsidRPr="00FE5870">
              <w:rPr>
                <w:sz w:val="20"/>
                <w:szCs w:val="20"/>
              </w:rPr>
              <w:t>Tipo de encuestado (1: adulto no escolar, 2: estudiante básico, 3: estudiante medio, 4: estudiante superior)</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Propósito</w:t>
            </w:r>
          </w:p>
        </w:tc>
        <w:tc>
          <w:tcPr>
            <w:tcW w:w="5965" w:type="dxa"/>
            <w:vAlign w:val="center"/>
          </w:tcPr>
          <w:p w:rsidR="00DA7C69" w:rsidRPr="00FE5870" w:rsidRDefault="00DA7C69" w:rsidP="00A75403">
            <w:pPr>
              <w:jc w:val="left"/>
              <w:rPr>
                <w:sz w:val="20"/>
                <w:szCs w:val="20"/>
              </w:rPr>
            </w:pPr>
            <w:r w:rsidRPr="00FE5870">
              <w:rPr>
                <w:sz w:val="20"/>
                <w:szCs w:val="20"/>
              </w:rPr>
              <w:t>Propósito del viaje (1: trabajo, 2: estudio, 3: otros)</w:t>
            </w:r>
          </w:p>
        </w:tc>
      </w:tr>
      <w:tr w:rsidR="00DA7C69" w:rsidRPr="00FE5870" w:rsidTr="00A75403">
        <w:trPr>
          <w:trHeight w:val="227"/>
          <w:jc w:val="center"/>
        </w:trPr>
        <w:tc>
          <w:tcPr>
            <w:tcW w:w="1803" w:type="dxa"/>
            <w:vAlign w:val="center"/>
          </w:tcPr>
          <w:p w:rsidR="00DA7C69" w:rsidRPr="00FE5870" w:rsidRDefault="00DA7C69" w:rsidP="00A75403">
            <w:pPr>
              <w:jc w:val="left"/>
              <w:rPr>
                <w:color w:val="000000"/>
                <w:sz w:val="20"/>
                <w:szCs w:val="20"/>
              </w:rPr>
            </w:pPr>
            <w:r w:rsidRPr="00FE5870">
              <w:rPr>
                <w:color w:val="000000"/>
                <w:sz w:val="20"/>
                <w:szCs w:val="20"/>
              </w:rPr>
              <w:t>Sexo</w:t>
            </w:r>
          </w:p>
        </w:tc>
        <w:tc>
          <w:tcPr>
            <w:tcW w:w="5965" w:type="dxa"/>
            <w:vAlign w:val="center"/>
          </w:tcPr>
          <w:p w:rsidR="00DA7C69" w:rsidRPr="00FE5870" w:rsidRDefault="00DA7C69" w:rsidP="00A75403">
            <w:pPr>
              <w:jc w:val="left"/>
              <w:rPr>
                <w:color w:val="000000"/>
                <w:sz w:val="20"/>
                <w:szCs w:val="20"/>
              </w:rPr>
            </w:pPr>
            <w:r w:rsidRPr="00FE5870">
              <w:rPr>
                <w:color w:val="000000"/>
                <w:sz w:val="20"/>
                <w:szCs w:val="20"/>
              </w:rPr>
              <w:t>Sexo del encuestado (1: masculino, 2: femenino)</w:t>
            </w:r>
          </w:p>
        </w:tc>
      </w:tr>
      <w:tr w:rsidR="00DA7C69" w:rsidRPr="00FE5870" w:rsidTr="00A75403">
        <w:trPr>
          <w:trHeight w:val="227"/>
          <w:jc w:val="center"/>
        </w:trPr>
        <w:tc>
          <w:tcPr>
            <w:tcW w:w="1803" w:type="dxa"/>
            <w:vAlign w:val="center"/>
          </w:tcPr>
          <w:p w:rsidR="00DA7C69" w:rsidRPr="00FE5870" w:rsidRDefault="00DA7C69" w:rsidP="00A75403">
            <w:pPr>
              <w:jc w:val="left"/>
              <w:rPr>
                <w:color w:val="000000"/>
                <w:sz w:val="20"/>
                <w:szCs w:val="20"/>
              </w:rPr>
            </w:pPr>
            <w:r w:rsidRPr="00FE5870">
              <w:rPr>
                <w:color w:val="000000"/>
                <w:sz w:val="20"/>
                <w:szCs w:val="20"/>
              </w:rPr>
              <w:t>Frecuencia</w:t>
            </w:r>
          </w:p>
        </w:tc>
        <w:tc>
          <w:tcPr>
            <w:tcW w:w="5965" w:type="dxa"/>
            <w:vAlign w:val="center"/>
          </w:tcPr>
          <w:p w:rsidR="00DA7C69" w:rsidRPr="00FE5870" w:rsidRDefault="00DA7C69" w:rsidP="00A75403">
            <w:pPr>
              <w:jc w:val="left"/>
              <w:rPr>
                <w:color w:val="000000"/>
                <w:sz w:val="20"/>
                <w:szCs w:val="20"/>
              </w:rPr>
            </w:pPr>
            <w:r w:rsidRPr="00FE5870">
              <w:rPr>
                <w:color w:val="000000"/>
                <w:sz w:val="20"/>
                <w:szCs w:val="20"/>
              </w:rPr>
              <w:t xml:space="preserve">Frecuencia del viaje (1: diaria, 2: semanal, 3: inusual) </w:t>
            </w:r>
          </w:p>
        </w:tc>
      </w:tr>
      <w:tr w:rsidR="00DA7C69" w:rsidRPr="00FE5870" w:rsidTr="00A75403">
        <w:trPr>
          <w:trHeight w:val="227"/>
          <w:jc w:val="center"/>
        </w:trPr>
        <w:tc>
          <w:tcPr>
            <w:tcW w:w="1803" w:type="dxa"/>
            <w:vAlign w:val="center"/>
          </w:tcPr>
          <w:p w:rsidR="00DA7C69" w:rsidRPr="00FE5870" w:rsidRDefault="00DA7C69" w:rsidP="00A75403">
            <w:pPr>
              <w:jc w:val="left"/>
              <w:rPr>
                <w:color w:val="000000"/>
                <w:sz w:val="20"/>
                <w:szCs w:val="20"/>
              </w:rPr>
            </w:pPr>
            <w:r w:rsidRPr="00FE5870">
              <w:rPr>
                <w:color w:val="000000"/>
                <w:sz w:val="20"/>
                <w:szCs w:val="20"/>
              </w:rPr>
              <w:t>Veh</w:t>
            </w:r>
          </w:p>
        </w:tc>
        <w:tc>
          <w:tcPr>
            <w:tcW w:w="5965" w:type="dxa"/>
            <w:vAlign w:val="center"/>
          </w:tcPr>
          <w:p w:rsidR="00DA7C69" w:rsidRPr="00FE5870" w:rsidRDefault="00DA7C69" w:rsidP="00A75403">
            <w:pPr>
              <w:jc w:val="left"/>
              <w:rPr>
                <w:sz w:val="20"/>
                <w:szCs w:val="20"/>
              </w:rPr>
            </w:pPr>
            <w:r w:rsidRPr="00FE5870">
              <w:rPr>
                <w:sz w:val="20"/>
                <w:szCs w:val="20"/>
              </w:rPr>
              <w:t>En el hogar del encuestado hay vehículos de uso familiar (1:sí, 2:no)</w:t>
            </w:r>
          </w:p>
        </w:tc>
      </w:tr>
      <w:tr w:rsidR="00DA7C69" w:rsidRPr="00FE5870" w:rsidTr="00A75403">
        <w:trPr>
          <w:trHeight w:val="227"/>
          <w:jc w:val="center"/>
        </w:trPr>
        <w:tc>
          <w:tcPr>
            <w:tcW w:w="1803" w:type="dxa"/>
            <w:vAlign w:val="center"/>
          </w:tcPr>
          <w:p w:rsidR="00DA7C69" w:rsidRPr="00FE5870" w:rsidRDefault="00DA7C69" w:rsidP="00A75403">
            <w:pPr>
              <w:jc w:val="left"/>
              <w:rPr>
                <w:color w:val="000000"/>
                <w:sz w:val="20"/>
                <w:szCs w:val="20"/>
              </w:rPr>
            </w:pPr>
            <w:r w:rsidRPr="00FE5870">
              <w:rPr>
                <w:color w:val="000000"/>
                <w:sz w:val="20"/>
                <w:szCs w:val="20"/>
              </w:rPr>
              <w:t>Nveh</w:t>
            </w:r>
          </w:p>
        </w:tc>
        <w:tc>
          <w:tcPr>
            <w:tcW w:w="5965" w:type="dxa"/>
            <w:vAlign w:val="center"/>
          </w:tcPr>
          <w:p w:rsidR="00DA7C69" w:rsidRPr="00FE5870" w:rsidRDefault="00DA7C69" w:rsidP="00A75403">
            <w:pPr>
              <w:jc w:val="left"/>
              <w:rPr>
                <w:sz w:val="20"/>
                <w:szCs w:val="20"/>
              </w:rPr>
            </w:pPr>
            <w:r w:rsidRPr="00FE5870">
              <w:rPr>
                <w:sz w:val="20"/>
                <w:szCs w:val="20"/>
              </w:rPr>
              <w:t>Número de vehículos de uso familiar en el hogar</w:t>
            </w:r>
          </w:p>
        </w:tc>
      </w:tr>
      <w:tr w:rsidR="00DA7C69" w:rsidRPr="00FE5870" w:rsidTr="00A75403">
        <w:trPr>
          <w:trHeight w:val="227"/>
          <w:jc w:val="center"/>
        </w:trPr>
        <w:tc>
          <w:tcPr>
            <w:tcW w:w="1803" w:type="dxa"/>
            <w:vAlign w:val="center"/>
          </w:tcPr>
          <w:p w:rsidR="00DA7C69" w:rsidRPr="00FE5870" w:rsidRDefault="00DA7C69" w:rsidP="00A75403">
            <w:pPr>
              <w:jc w:val="left"/>
              <w:rPr>
                <w:color w:val="000000"/>
                <w:sz w:val="20"/>
                <w:szCs w:val="20"/>
              </w:rPr>
            </w:pPr>
            <w:r>
              <w:rPr>
                <w:color w:val="000000"/>
                <w:sz w:val="20"/>
                <w:szCs w:val="20"/>
              </w:rPr>
              <w:t>VALIDA</w:t>
            </w:r>
          </w:p>
        </w:tc>
        <w:tc>
          <w:tcPr>
            <w:tcW w:w="5965" w:type="dxa"/>
            <w:vAlign w:val="center"/>
          </w:tcPr>
          <w:p w:rsidR="00DA7C69" w:rsidRPr="00FE5870" w:rsidRDefault="00DA7C69" w:rsidP="00A75403">
            <w:pPr>
              <w:jc w:val="left"/>
              <w:rPr>
                <w:sz w:val="20"/>
                <w:szCs w:val="20"/>
              </w:rPr>
            </w:pPr>
            <w:r w:rsidRPr="00FE5870">
              <w:rPr>
                <w:sz w:val="20"/>
                <w:szCs w:val="20"/>
              </w:rPr>
              <w:t>Observación válida (1: sí, 0: no)</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MacroO</w:t>
            </w:r>
          </w:p>
        </w:tc>
        <w:tc>
          <w:tcPr>
            <w:tcW w:w="5965" w:type="dxa"/>
            <w:vAlign w:val="center"/>
          </w:tcPr>
          <w:p w:rsidR="00DA7C69" w:rsidRPr="00FE5870" w:rsidRDefault="00DA7C69" w:rsidP="00A75403">
            <w:pPr>
              <w:jc w:val="left"/>
              <w:rPr>
                <w:sz w:val="20"/>
                <w:szCs w:val="20"/>
              </w:rPr>
            </w:pPr>
            <w:r w:rsidRPr="00FE5870">
              <w:rPr>
                <w:sz w:val="20"/>
                <w:szCs w:val="20"/>
              </w:rPr>
              <w:t xml:space="preserve">Macrozona </w:t>
            </w:r>
            <w:r>
              <w:rPr>
                <w:sz w:val="20"/>
                <w:szCs w:val="20"/>
              </w:rPr>
              <w:t>de inicio del viaje</w:t>
            </w:r>
          </w:p>
        </w:tc>
      </w:tr>
      <w:tr w:rsidR="00DA7C69" w:rsidRPr="00FE5870" w:rsidTr="00A75403">
        <w:trPr>
          <w:trHeight w:val="227"/>
          <w:jc w:val="center"/>
        </w:trPr>
        <w:tc>
          <w:tcPr>
            <w:tcW w:w="1803" w:type="dxa"/>
            <w:vAlign w:val="center"/>
          </w:tcPr>
          <w:p w:rsidR="00DA7C69" w:rsidRPr="00FE5870" w:rsidRDefault="00DA7C69" w:rsidP="00A75403">
            <w:pPr>
              <w:jc w:val="left"/>
              <w:rPr>
                <w:sz w:val="20"/>
                <w:szCs w:val="20"/>
              </w:rPr>
            </w:pPr>
            <w:r w:rsidRPr="00FE5870">
              <w:rPr>
                <w:sz w:val="20"/>
                <w:szCs w:val="20"/>
              </w:rPr>
              <w:t>MacroD</w:t>
            </w:r>
          </w:p>
        </w:tc>
        <w:tc>
          <w:tcPr>
            <w:tcW w:w="5965" w:type="dxa"/>
            <w:vAlign w:val="center"/>
          </w:tcPr>
          <w:p w:rsidR="00DA7C69" w:rsidRPr="00FE5870" w:rsidRDefault="00DA7C69" w:rsidP="00A75403">
            <w:pPr>
              <w:jc w:val="left"/>
              <w:rPr>
                <w:sz w:val="20"/>
                <w:szCs w:val="20"/>
              </w:rPr>
            </w:pPr>
            <w:r w:rsidRPr="00FE5870">
              <w:rPr>
                <w:sz w:val="20"/>
                <w:szCs w:val="20"/>
              </w:rPr>
              <w:t>Macrozona de término del viaje</w:t>
            </w:r>
          </w:p>
        </w:tc>
      </w:tr>
    </w:tbl>
    <w:p w:rsidR="00DA7C69" w:rsidRPr="00484F74" w:rsidRDefault="00DA7C69" w:rsidP="00DA7C69">
      <w:pPr>
        <w:pStyle w:val="Normal2"/>
        <w:spacing w:line="240" w:lineRule="auto"/>
        <w:jc w:val="center"/>
        <w:rPr>
          <w:sz w:val="18"/>
          <w:szCs w:val="18"/>
          <w:lang w:val="es-CL"/>
        </w:rPr>
      </w:pPr>
      <w:r w:rsidRPr="00484F74">
        <w:rPr>
          <w:sz w:val="18"/>
          <w:szCs w:val="18"/>
        </w:rPr>
        <w:t>Fuente: Elaboración propia.</w:t>
      </w:r>
    </w:p>
    <w:p w:rsidR="00DA7C69" w:rsidRDefault="00DA7C69" w:rsidP="00DA7C69">
      <w:pPr>
        <w:pStyle w:val="Ttulo4"/>
      </w:pPr>
      <w:r>
        <w:t>Cumplimiento de Muestras</w:t>
      </w:r>
    </w:p>
    <w:p w:rsidR="00DA7C69" w:rsidRDefault="00DA7C69" w:rsidP="00DA7C69">
      <w:r>
        <w:t>En el siguiente cuadro se presentan las encuestas levantadas en el proceso de encuestaje. Como es posible observar, se levantó un 54% más de las encuestas programadas, debido a la alta tasa de respuesta de los entrevistados.</w:t>
      </w:r>
    </w:p>
    <w:p w:rsidR="00DA7C69" w:rsidRDefault="00DA7C69" w:rsidP="00DA7C69">
      <w:pPr>
        <w:pStyle w:val="Normal2"/>
        <w:spacing w:line="240" w:lineRule="auto"/>
      </w:pPr>
    </w:p>
    <w:p w:rsidR="00DA7C69" w:rsidRPr="0020273A" w:rsidRDefault="00DA7C69" w:rsidP="00DA7C69">
      <w:pPr>
        <w:pStyle w:val="Epgrafe0"/>
        <w:keepNext/>
        <w:spacing w:before="0"/>
        <w:rPr>
          <w:rFonts w:ascii="Times New Roman" w:hAnsi="Times New Roman"/>
          <w:caps/>
          <w:sz w:val="20"/>
        </w:rPr>
      </w:pPr>
      <w:bookmarkStart w:id="180" w:name="_Toc531876376"/>
      <w:bookmarkStart w:id="181" w:name="_Toc532204857"/>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6</w:t>
      </w:r>
      <w:r>
        <w:rPr>
          <w:caps/>
          <w:sz w:val="20"/>
        </w:rPr>
        <w:fldChar w:fldCharType="end"/>
      </w:r>
      <w:r>
        <w:rPr>
          <w:caps/>
          <w:sz w:val="20"/>
        </w:rPr>
        <w:t>:</w:t>
      </w:r>
      <w:r w:rsidRPr="000C550C">
        <w:rPr>
          <w:caps/>
          <w:sz w:val="20"/>
        </w:rPr>
        <w:t xml:space="preserve"> </w:t>
      </w:r>
      <w:r>
        <w:rPr>
          <w:caps/>
          <w:sz w:val="20"/>
        </w:rPr>
        <w:t>Cumplimiento de muestras</w:t>
      </w:r>
      <w:r w:rsidRPr="00B46F32">
        <w:rPr>
          <w:caps/>
          <w:sz w:val="20"/>
        </w:rPr>
        <w:t xml:space="preserve"> EOD</w:t>
      </w:r>
      <w:r>
        <w:rPr>
          <w:caps/>
          <w:sz w:val="20"/>
        </w:rPr>
        <w:t xml:space="preserve"> por paradero</w:t>
      </w:r>
      <w:bookmarkEnd w:id="180"/>
      <w:bookmarkEnd w:id="181"/>
    </w:p>
    <w:tbl>
      <w:tblPr>
        <w:tblW w:w="4960" w:type="dxa"/>
        <w:jc w:val="center"/>
        <w:tblCellMar>
          <w:left w:w="70" w:type="dxa"/>
          <w:right w:w="70" w:type="dxa"/>
        </w:tblCellMar>
        <w:tblLook w:val="04A0" w:firstRow="1" w:lastRow="0" w:firstColumn="1" w:lastColumn="0" w:noHBand="0" w:noVBand="1"/>
      </w:tblPr>
      <w:tblGrid>
        <w:gridCol w:w="1240"/>
        <w:gridCol w:w="1296"/>
        <w:gridCol w:w="1240"/>
        <w:gridCol w:w="1318"/>
      </w:tblGrid>
      <w:tr w:rsidR="00DA7C69" w:rsidRPr="00FE5870"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Paradero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Programadas</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Levantadas</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FE5870" w:rsidRDefault="00DA7C69" w:rsidP="00A75403">
            <w:pPr>
              <w:jc w:val="center"/>
              <w:rPr>
                <w:b/>
                <w:bCs/>
                <w:color w:val="000000"/>
                <w:sz w:val="20"/>
                <w:szCs w:val="20"/>
              </w:rPr>
            </w:pPr>
            <w:r w:rsidRPr="00FE5870">
              <w:rPr>
                <w:b/>
                <w:bCs/>
                <w:color w:val="000000"/>
                <w:sz w:val="20"/>
                <w:szCs w:val="20"/>
              </w:rPr>
              <w:t>% cumplimiento</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100%</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32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160%</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60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85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142%</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125%</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150%</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115%</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180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347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193%</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140%</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100%</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31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103%</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120%</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19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140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268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191%</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35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117%</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105%</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100%</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115%</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9C0006"/>
                <w:sz w:val="20"/>
                <w:szCs w:val="20"/>
              </w:rPr>
            </w:pPr>
            <w:r w:rsidRPr="00FE5870">
              <w:rPr>
                <w:color w:val="9C0006"/>
                <w:sz w:val="20"/>
                <w:szCs w:val="20"/>
              </w:rPr>
              <w:t>0%</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71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237%</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center"/>
              <w:rPr>
                <w:color w:val="000000"/>
                <w:sz w:val="20"/>
                <w:szCs w:val="20"/>
              </w:rPr>
            </w:pPr>
            <w:r w:rsidRPr="00FE5870">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color w:val="000000"/>
                <w:sz w:val="20"/>
                <w:szCs w:val="20"/>
              </w:rPr>
            </w:pPr>
            <w:r w:rsidRPr="00FE5870">
              <w:rPr>
                <w:color w:val="000000"/>
                <w:sz w:val="20"/>
                <w:szCs w:val="20"/>
              </w:rPr>
              <w:t>120%</w:t>
            </w:r>
          </w:p>
        </w:tc>
      </w:tr>
      <w:tr w:rsidR="00DA7C69" w:rsidRPr="00FE5870"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FE5870" w:rsidRDefault="00DA7C69" w:rsidP="00A75403">
            <w:pPr>
              <w:jc w:val="right"/>
              <w:rPr>
                <w:b/>
                <w:bCs/>
                <w:color w:val="000000"/>
                <w:sz w:val="20"/>
                <w:szCs w:val="20"/>
              </w:rPr>
            </w:pPr>
            <w:r w:rsidRPr="00FE5870">
              <w:rPr>
                <w:b/>
                <w:bCs/>
                <w:color w:val="000000"/>
                <w:sz w:val="20"/>
                <w:szCs w:val="20"/>
              </w:rPr>
              <w:t>Total</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b/>
                <w:bCs/>
                <w:color w:val="000000"/>
                <w:sz w:val="20"/>
                <w:szCs w:val="20"/>
              </w:rPr>
            </w:pPr>
            <w:r w:rsidRPr="00FE5870">
              <w:rPr>
                <w:b/>
                <w:bCs/>
                <w:color w:val="000000"/>
                <w:sz w:val="20"/>
                <w:szCs w:val="20"/>
              </w:rPr>
              <w:t>730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b/>
                <w:bCs/>
                <w:color w:val="000000"/>
                <w:sz w:val="20"/>
                <w:szCs w:val="20"/>
              </w:rPr>
            </w:pPr>
            <w:r w:rsidRPr="00FE5870">
              <w:rPr>
                <w:b/>
                <w:bCs/>
                <w:color w:val="000000"/>
                <w:sz w:val="20"/>
                <w:szCs w:val="20"/>
              </w:rPr>
              <w:t>1</w:t>
            </w:r>
            <w:r>
              <w:rPr>
                <w:b/>
                <w:bCs/>
                <w:color w:val="000000"/>
                <w:sz w:val="20"/>
                <w:szCs w:val="20"/>
              </w:rPr>
              <w:t>.</w:t>
            </w:r>
            <w:r w:rsidRPr="00FE5870">
              <w:rPr>
                <w:b/>
                <w:bCs/>
                <w:color w:val="000000"/>
                <w:sz w:val="20"/>
                <w:szCs w:val="20"/>
              </w:rPr>
              <w:t>127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FE5870" w:rsidRDefault="00DA7C69" w:rsidP="00A75403">
            <w:pPr>
              <w:jc w:val="right"/>
              <w:rPr>
                <w:b/>
                <w:bCs/>
                <w:color w:val="000000"/>
                <w:sz w:val="20"/>
                <w:szCs w:val="20"/>
              </w:rPr>
            </w:pPr>
            <w:r w:rsidRPr="00FE5870">
              <w:rPr>
                <w:b/>
                <w:bCs/>
                <w:color w:val="000000"/>
                <w:sz w:val="20"/>
                <w:szCs w:val="20"/>
              </w:rPr>
              <w:t>154%</w:t>
            </w:r>
          </w:p>
        </w:tc>
      </w:tr>
    </w:tbl>
    <w:p w:rsidR="00DA7C69" w:rsidRPr="00484F74" w:rsidRDefault="00DA7C69" w:rsidP="00DA7C69">
      <w:pPr>
        <w:pStyle w:val="Normal2"/>
        <w:spacing w:line="240" w:lineRule="auto"/>
        <w:jc w:val="center"/>
        <w:rPr>
          <w:sz w:val="18"/>
          <w:szCs w:val="18"/>
          <w:lang w:val="es-CL"/>
        </w:rPr>
      </w:pPr>
      <w:r w:rsidRPr="00484F74">
        <w:rPr>
          <w:sz w:val="18"/>
          <w:szCs w:val="18"/>
        </w:rPr>
        <w:t>Fuente: Elaboración propia.</w:t>
      </w:r>
    </w:p>
    <w:p w:rsidR="00DA7C69" w:rsidRDefault="00DA7C69" w:rsidP="00DA7C69">
      <w:pPr>
        <w:pStyle w:val="Normal2"/>
        <w:spacing w:line="240" w:lineRule="auto"/>
      </w:pPr>
    </w:p>
    <w:p w:rsidR="00DA7C69" w:rsidRDefault="00DA7C69" w:rsidP="00DA7C69">
      <w:r>
        <w:t xml:space="preserve">Las encuestas levantadas fueron posteriormente validadas, de tal forma de descartar aquellas que tuviera información relevante incompleta, así como inconsistencias. Siguiendo </w:t>
      </w:r>
      <w:r>
        <w:lastRenderedPageBreak/>
        <w:t>lo explicitado en las bases de licitación, se eliminaron del análisis aquellas encuestas que tuvieran la siguiente información faltante:</w:t>
      </w:r>
    </w:p>
    <w:p w:rsidR="00DA7C69" w:rsidRDefault="00DA7C69" w:rsidP="00DA7C69"/>
    <w:p w:rsidR="00DA7C69" w:rsidRPr="007B060E" w:rsidRDefault="00DA7C69" w:rsidP="00DA7C69">
      <w:pPr>
        <w:pStyle w:val="Normal2"/>
        <w:numPr>
          <w:ilvl w:val="0"/>
          <w:numId w:val="19"/>
        </w:numPr>
        <w:spacing w:line="240" w:lineRule="auto"/>
      </w:pPr>
      <w:r w:rsidRPr="007B060E">
        <w:t>Período, Tipo de Día y Fecha de Medición</w:t>
      </w:r>
    </w:p>
    <w:p w:rsidR="00DA7C69" w:rsidRPr="007B060E" w:rsidRDefault="00DA7C69" w:rsidP="00DA7C69">
      <w:pPr>
        <w:pStyle w:val="Normal2"/>
        <w:numPr>
          <w:ilvl w:val="0"/>
          <w:numId w:val="19"/>
        </w:numPr>
        <w:spacing w:line="240" w:lineRule="auto"/>
      </w:pPr>
      <w:r w:rsidRPr="007B060E">
        <w:t>Ho</w:t>
      </w:r>
      <w:r>
        <w:t>ra en que se inicia la encuesta</w:t>
      </w:r>
    </w:p>
    <w:p w:rsidR="00DA7C69" w:rsidRPr="007B060E" w:rsidRDefault="00DA7C69" w:rsidP="00DA7C69">
      <w:pPr>
        <w:pStyle w:val="Normal2"/>
        <w:numPr>
          <w:ilvl w:val="0"/>
          <w:numId w:val="19"/>
        </w:numPr>
        <w:spacing w:line="240" w:lineRule="auto"/>
      </w:pPr>
      <w:r w:rsidRPr="007B060E">
        <w:t>Origen del viaje</w:t>
      </w:r>
    </w:p>
    <w:p w:rsidR="00DA7C69" w:rsidRPr="007B060E" w:rsidRDefault="00DA7C69" w:rsidP="00DA7C69">
      <w:pPr>
        <w:pStyle w:val="Normal2"/>
        <w:numPr>
          <w:ilvl w:val="0"/>
          <w:numId w:val="19"/>
        </w:numPr>
        <w:spacing w:line="240" w:lineRule="auto"/>
      </w:pPr>
      <w:r w:rsidRPr="007B060E">
        <w:t>Destino del viaje</w:t>
      </w:r>
    </w:p>
    <w:p w:rsidR="00DA7C69" w:rsidRPr="007B060E" w:rsidRDefault="00DA7C69" w:rsidP="00DA7C69">
      <w:pPr>
        <w:pStyle w:val="Normal2"/>
        <w:numPr>
          <w:ilvl w:val="0"/>
          <w:numId w:val="19"/>
        </w:numPr>
        <w:spacing w:line="240" w:lineRule="auto"/>
      </w:pPr>
      <w:r w:rsidRPr="007B060E">
        <w:t>Lugares de subida y bajada</w:t>
      </w:r>
    </w:p>
    <w:p w:rsidR="00DA7C69" w:rsidRPr="007B060E" w:rsidRDefault="00DA7C69" w:rsidP="00DA7C69">
      <w:pPr>
        <w:pStyle w:val="Normal2"/>
        <w:numPr>
          <w:ilvl w:val="0"/>
          <w:numId w:val="19"/>
        </w:numPr>
        <w:spacing w:line="240" w:lineRule="auto"/>
      </w:pPr>
      <w:r>
        <w:t>Modos utilizados en cada etapa</w:t>
      </w:r>
    </w:p>
    <w:p w:rsidR="00DA7C69" w:rsidRPr="007B060E" w:rsidRDefault="00DA7C69" w:rsidP="00DA7C69">
      <w:pPr>
        <w:pStyle w:val="Normal2"/>
        <w:numPr>
          <w:ilvl w:val="0"/>
          <w:numId w:val="19"/>
        </w:numPr>
        <w:spacing w:line="240" w:lineRule="auto"/>
      </w:pPr>
      <w:r w:rsidRPr="007B060E">
        <w:t>Indicar el servicio de bus utilizado</w:t>
      </w:r>
    </w:p>
    <w:p w:rsidR="00DA7C69" w:rsidRPr="007B060E" w:rsidRDefault="00DA7C69" w:rsidP="00DA7C69">
      <w:pPr>
        <w:pStyle w:val="Normal2"/>
        <w:numPr>
          <w:ilvl w:val="0"/>
          <w:numId w:val="19"/>
        </w:numPr>
        <w:spacing w:line="240" w:lineRule="auto"/>
      </w:pPr>
      <w:r w:rsidRPr="007B060E">
        <w:t>En caso del taxi o taxi colectivo, indicar la tarifa pagada, si corresponde</w:t>
      </w:r>
    </w:p>
    <w:p w:rsidR="00DA7C69" w:rsidRDefault="00DA7C69" w:rsidP="00DA7C69">
      <w:pPr>
        <w:pStyle w:val="Normal2"/>
        <w:numPr>
          <w:ilvl w:val="0"/>
          <w:numId w:val="19"/>
        </w:numPr>
        <w:spacing w:line="240" w:lineRule="auto"/>
      </w:pPr>
      <w:r w:rsidRPr="007B060E">
        <w:t>Puntos de transbordo de cada etapa del viaje</w:t>
      </w:r>
    </w:p>
    <w:p w:rsidR="00DA7C69" w:rsidRDefault="00DA7C69" w:rsidP="00DA7C69">
      <w:pPr>
        <w:pStyle w:val="Normal2"/>
        <w:numPr>
          <w:ilvl w:val="0"/>
          <w:numId w:val="19"/>
        </w:numPr>
        <w:spacing w:line="240" w:lineRule="auto"/>
      </w:pPr>
      <w:r>
        <w:t>Tipo de encuestado</w:t>
      </w:r>
    </w:p>
    <w:p w:rsidR="00DA7C69" w:rsidRPr="007B060E" w:rsidRDefault="00DA7C69" w:rsidP="00DA7C69">
      <w:pPr>
        <w:pStyle w:val="Normal2"/>
        <w:numPr>
          <w:ilvl w:val="0"/>
          <w:numId w:val="19"/>
        </w:numPr>
        <w:spacing w:line="240" w:lineRule="auto"/>
      </w:pPr>
      <w:r>
        <w:t>Sexo del encuestado</w:t>
      </w:r>
    </w:p>
    <w:p w:rsidR="00DA7C69" w:rsidRPr="007B060E" w:rsidRDefault="00DA7C69" w:rsidP="00DA7C69">
      <w:pPr>
        <w:pStyle w:val="Normal2"/>
        <w:numPr>
          <w:ilvl w:val="0"/>
          <w:numId w:val="19"/>
        </w:numPr>
        <w:spacing w:line="240" w:lineRule="auto"/>
      </w:pPr>
      <w:r w:rsidRPr="007B060E">
        <w:t>Frecuencia con que se realiza el viaje</w:t>
      </w:r>
    </w:p>
    <w:p w:rsidR="00DA7C69" w:rsidRDefault="00DA7C69" w:rsidP="00DA7C69">
      <w:pPr>
        <w:pStyle w:val="Normal2"/>
        <w:spacing w:line="240" w:lineRule="auto"/>
      </w:pPr>
    </w:p>
    <w:p w:rsidR="00DA7C69" w:rsidRDefault="00DA7C69" w:rsidP="00DA7C69">
      <w:r>
        <w:t>Con lo anterior, se eliminó 3 encuestas</w:t>
      </w:r>
      <w:r w:rsidRPr="007B060E">
        <w:t xml:space="preserve"> del total, obteniendo una muestra para el análisis de </w:t>
      </w:r>
      <w:r>
        <w:t xml:space="preserve">1.124 </w:t>
      </w:r>
      <w:r w:rsidRPr="007B060E">
        <w:t>encuestas.</w:t>
      </w:r>
      <w:r>
        <w:t xml:space="preserve"> De esta manera, se cumple con el número mínimo de encuestas ofrecidas, correspondientes a 600 encuestas válidas, y se supera el máximo comprometido de 720 encuestas.</w:t>
      </w:r>
    </w:p>
    <w:p w:rsidR="00DA7C69" w:rsidRDefault="00DA7C69" w:rsidP="00DA7C69">
      <w:pPr>
        <w:pStyle w:val="Normal2"/>
        <w:spacing w:line="240" w:lineRule="auto"/>
      </w:pPr>
    </w:p>
    <w:p w:rsidR="00DA7C69" w:rsidRPr="0020273A" w:rsidRDefault="00DA7C69" w:rsidP="00DA7C69">
      <w:pPr>
        <w:pStyle w:val="Epgrafe0"/>
        <w:keepNext/>
        <w:spacing w:before="0"/>
        <w:rPr>
          <w:rFonts w:ascii="Times New Roman" w:hAnsi="Times New Roman"/>
          <w:caps/>
          <w:sz w:val="20"/>
        </w:rPr>
      </w:pPr>
      <w:bookmarkStart w:id="182" w:name="_Toc531876377"/>
      <w:bookmarkStart w:id="183" w:name="_Toc532204858"/>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7</w:t>
      </w:r>
      <w:r>
        <w:rPr>
          <w:caps/>
          <w:sz w:val="20"/>
        </w:rPr>
        <w:fldChar w:fldCharType="end"/>
      </w:r>
      <w:r>
        <w:rPr>
          <w:caps/>
          <w:sz w:val="20"/>
        </w:rPr>
        <w:t>:</w:t>
      </w:r>
      <w:r w:rsidRPr="000C550C">
        <w:rPr>
          <w:caps/>
          <w:sz w:val="20"/>
        </w:rPr>
        <w:t xml:space="preserve"> </w:t>
      </w:r>
      <w:r w:rsidRPr="005110FF">
        <w:rPr>
          <w:rFonts w:ascii="Times New Roman" w:hAnsi="Times New Roman"/>
          <w:caps/>
          <w:sz w:val="20"/>
        </w:rPr>
        <w:t>total de eod válidas</w:t>
      </w:r>
      <w:bookmarkEnd w:id="182"/>
      <w:bookmarkEnd w:id="183"/>
    </w:p>
    <w:tbl>
      <w:tblPr>
        <w:tblW w:w="4960" w:type="dxa"/>
        <w:jc w:val="center"/>
        <w:tblInd w:w="55" w:type="dxa"/>
        <w:tblCellMar>
          <w:left w:w="70" w:type="dxa"/>
          <w:right w:w="70" w:type="dxa"/>
        </w:tblCellMar>
        <w:tblLook w:val="04A0" w:firstRow="1" w:lastRow="0" w:firstColumn="1" w:lastColumn="0" w:noHBand="0" w:noVBand="1"/>
      </w:tblPr>
      <w:tblGrid>
        <w:gridCol w:w="1240"/>
        <w:gridCol w:w="1240"/>
        <w:gridCol w:w="1240"/>
        <w:gridCol w:w="1240"/>
      </w:tblGrid>
      <w:tr w:rsidR="00DA7C69" w:rsidRPr="005110FF"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Paradero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Válidas</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No válidas</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Total</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32</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85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85</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25</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30</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23</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346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347</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14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28</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15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31</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18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24</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19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266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268</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35</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21</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23</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26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71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71</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center"/>
              <w:rPr>
                <w:color w:val="000000"/>
                <w:sz w:val="20"/>
                <w:szCs w:val="20"/>
              </w:rPr>
            </w:pPr>
            <w:r w:rsidRPr="005110FF">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24</w:t>
            </w:r>
          </w:p>
        </w:tc>
      </w:tr>
      <w:tr w:rsidR="00DA7C69" w:rsidRPr="005110FF"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Total</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1.124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1.127</w:t>
            </w:r>
          </w:p>
        </w:tc>
      </w:tr>
    </w:tbl>
    <w:p w:rsidR="00DA7C69" w:rsidRPr="00484F74" w:rsidRDefault="00DA7C69" w:rsidP="00DA7C69">
      <w:pPr>
        <w:pStyle w:val="Normal2"/>
        <w:spacing w:line="240" w:lineRule="auto"/>
        <w:jc w:val="center"/>
        <w:rPr>
          <w:sz w:val="18"/>
          <w:szCs w:val="18"/>
          <w:lang w:val="es-CL"/>
        </w:rPr>
      </w:pPr>
      <w:r w:rsidRPr="00484F74">
        <w:rPr>
          <w:sz w:val="18"/>
          <w:szCs w:val="18"/>
        </w:rPr>
        <w:t>Fuente: Elaboración propia.</w:t>
      </w:r>
    </w:p>
    <w:p w:rsidR="00C325CD" w:rsidRDefault="00C325CD">
      <w:pPr>
        <w:jc w:val="left"/>
        <w:rPr>
          <w:rFonts w:ascii="Times New Roman Negrita" w:hAnsi="Times New Roman Negrita"/>
          <w:b/>
          <w:bCs/>
          <w:i/>
          <w:szCs w:val="28"/>
        </w:rPr>
      </w:pPr>
      <w:r>
        <w:br w:type="page"/>
      </w:r>
    </w:p>
    <w:p w:rsidR="00DA7C69" w:rsidRDefault="00DA7C69" w:rsidP="00DA7C69">
      <w:pPr>
        <w:pStyle w:val="Ttulo4"/>
      </w:pPr>
      <w:r>
        <w:lastRenderedPageBreak/>
        <w:t>Características de la Muestra</w:t>
      </w:r>
    </w:p>
    <w:p w:rsidR="00DA7C69" w:rsidRDefault="00DA7C69" w:rsidP="00DA7C69">
      <w:r>
        <w:t>El siguiente cuadro y figura presentan el tipo de encuestado, identificando un alto número de estudiantes medios en punta mañana y punta tarde, un número relativamente alto de estudiantes superiores en fuera de punta, y un número bajo de estudiantes básicos en todos los periodos.</w:t>
      </w:r>
    </w:p>
    <w:p w:rsidR="00DA7C69" w:rsidRDefault="00DA7C69" w:rsidP="00DA7C69">
      <w:pPr>
        <w:pStyle w:val="Normal2"/>
        <w:spacing w:line="240" w:lineRule="auto"/>
      </w:pPr>
    </w:p>
    <w:p w:rsidR="00DA7C69" w:rsidRPr="0020273A" w:rsidRDefault="00DA7C69" w:rsidP="00DA7C69">
      <w:pPr>
        <w:pStyle w:val="Epgrafe0"/>
        <w:keepNext/>
        <w:spacing w:before="0"/>
        <w:rPr>
          <w:rFonts w:ascii="Times New Roman" w:hAnsi="Times New Roman"/>
          <w:caps/>
          <w:sz w:val="20"/>
        </w:rPr>
      </w:pPr>
      <w:bookmarkStart w:id="184" w:name="_Toc531876378"/>
      <w:bookmarkStart w:id="185" w:name="_Toc532204859"/>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8</w:t>
      </w:r>
      <w:r>
        <w:rPr>
          <w:caps/>
          <w:sz w:val="20"/>
        </w:rPr>
        <w:fldChar w:fldCharType="end"/>
      </w:r>
      <w:r>
        <w:rPr>
          <w:caps/>
          <w:sz w:val="20"/>
        </w:rPr>
        <w:t>:</w:t>
      </w:r>
      <w:r w:rsidRPr="000C550C">
        <w:rPr>
          <w:caps/>
          <w:sz w:val="20"/>
        </w:rPr>
        <w:t xml:space="preserve"> </w:t>
      </w:r>
      <w:r w:rsidRPr="005110FF">
        <w:rPr>
          <w:rFonts w:ascii="Times New Roman" w:hAnsi="Times New Roman"/>
          <w:caps/>
          <w:sz w:val="20"/>
        </w:rPr>
        <w:t>Tipo de encuestado por periodo</w:t>
      </w:r>
      <w:bookmarkEnd w:id="184"/>
      <w:bookmarkEnd w:id="185"/>
    </w:p>
    <w:tbl>
      <w:tblPr>
        <w:tblW w:w="6701" w:type="dxa"/>
        <w:jc w:val="center"/>
        <w:tblCellMar>
          <w:left w:w="70" w:type="dxa"/>
          <w:right w:w="70" w:type="dxa"/>
        </w:tblCellMar>
        <w:tblLook w:val="04A0" w:firstRow="1" w:lastRow="0" w:firstColumn="1" w:lastColumn="0" w:noHBand="0" w:noVBand="1"/>
      </w:tblPr>
      <w:tblGrid>
        <w:gridCol w:w="2061"/>
        <w:gridCol w:w="880"/>
        <w:gridCol w:w="880"/>
        <w:gridCol w:w="880"/>
        <w:gridCol w:w="880"/>
        <w:gridCol w:w="1120"/>
      </w:tblGrid>
      <w:tr w:rsidR="00DA7C69" w:rsidRPr="005110FF" w:rsidTr="00A75403">
        <w:trPr>
          <w:trHeight w:val="170"/>
          <w:jc w:val="center"/>
        </w:trPr>
        <w:tc>
          <w:tcPr>
            <w:tcW w:w="2061"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Tipo de encuestado</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FP</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PMD</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PT</w:t>
            </w:r>
          </w:p>
        </w:tc>
        <w:tc>
          <w:tcPr>
            <w:tcW w:w="112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Total</w:t>
            </w:r>
          </w:p>
        </w:tc>
      </w:tr>
      <w:tr w:rsidR="00DA7C69" w:rsidRPr="005110FF" w:rsidTr="00A75403">
        <w:trPr>
          <w:trHeight w:val="170"/>
          <w:jc w:val="center"/>
        </w:trPr>
        <w:tc>
          <w:tcPr>
            <w:tcW w:w="2061"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Adulto no estudiante</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282</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291</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220</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128</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921</w:t>
            </w:r>
          </w:p>
        </w:tc>
      </w:tr>
      <w:tr w:rsidR="00DA7C69" w:rsidRPr="005110FF" w:rsidTr="00A75403">
        <w:trPr>
          <w:trHeight w:val="170"/>
          <w:jc w:val="center"/>
        </w:trPr>
        <w:tc>
          <w:tcPr>
            <w:tcW w:w="2061"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Estudiante básico</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12</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10</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12</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35</w:t>
            </w:r>
          </w:p>
        </w:tc>
      </w:tr>
      <w:tr w:rsidR="00DA7C69" w:rsidRPr="005110FF" w:rsidTr="00A75403">
        <w:trPr>
          <w:trHeight w:val="170"/>
          <w:jc w:val="center"/>
        </w:trPr>
        <w:tc>
          <w:tcPr>
            <w:tcW w:w="2061"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Estudiante medio</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62</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10</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27</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118</w:t>
            </w:r>
          </w:p>
        </w:tc>
      </w:tr>
      <w:tr w:rsidR="00DA7C69" w:rsidRPr="005110FF" w:rsidTr="00A75403">
        <w:trPr>
          <w:trHeight w:val="170"/>
          <w:jc w:val="center"/>
        </w:trPr>
        <w:tc>
          <w:tcPr>
            <w:tcW w:w="2061"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Estudiante superior</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13</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23</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10</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4</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50</w:t>
            </w:r>
          </w:p>
        </w:tc>
      </w:tr>
      <w:tr w:rsidR="00DA7C69" w:rsidRPr="005110FF" w:rsidTr="00A75403">
        <w:trPr>
          <w:trHeight w:val="170"/>
          <w:jc w:val="center"/>
        </w:trPr>
        <w:tc>
          <w:tcPr>
            <w:tcW w:w="2061"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Total</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369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325</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259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171</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w:t>
            </w:r>
            <w:r>
              <w:rPr>
                <w:b/>
                <w:bCs/>
                <w:color w:val="000000"/>
                <w:sz w:val="20"/>
                <w:szCs w:val="20"/>
              </w:rPr>
              <w:t>.</w:t>
            </w:r>
            <w:r w:rsidRPr="005110FF">
              <w:rPr>
                <w:b/>
                <w:bCs/>
                <w:color w:val="000000"/>
                <w:sz w:val="20"/>
                <w:szCs w:val="20"/>
              </w:rPr>
              <w:t>124</w:t>
            </w:r>
          </w:p>
        </w:tc>
      </w:tr>
    </w:tbl>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Pr="005110FF" w:rsidRDefault="00DA7C69" w:rsidP="00DA7C69">
      <w:pPr>
        <w:pStyle w:val="Epgrafe0"/>
        <w:keepNext/>
        <w:spacing w:before="0"/>
        <w:rPr>
          <w:rFonts w:ascii="Times New Roman" w:hAnsi="Times New Roman"/>
          <w:caps/>
          <w:sz w:val="20"/>
        </w:rPr>
      </w:pPr>
      <w:bookmarkStart w:id="186" w:name="_Toc531876364"/>
      <w:bookmarkStart w:id="187" w:name="_Toc532204786"/>
      <w:r w:rsidRPr="00A006FE">
        <w:rPr>
          <w:caps/>
          <w:sz w:val="20"/>
        </w:rPr>
        <w:t>GRÁFICO Nº</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8.7</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GRÁFICO_Nº \* ARABIC \s 2 </w:instrText>
      </w:r>
      <w:r w:rsidRPr="00A006FE">
        <w:rPr>
          <w:caps/>
          <w:sz w:val="20"/>
        </w:rPr>
        <w:fldChar w:fldCharType="separate"/>
      </w:r>
      <w:r w:rsidR="00C325CD">
        <w:rPr>
          <w:caps/>
          <w:noProof/>
          <w:sz w:val="20"/>
        </w:rPr>
        <w:t>1</w:t>
      </w:r>
      <w:r w:rsidRPr="00A006FE">
        <w:rPr>
          <w:caps/>
          <w:sz w:val="20"/>
        </w:rPr>
        <w:fldChar w:fldCharType="end"/>
      </w:r>
      <w:r w:rsidRPr="00A006FE">
        <w:rPr>
          <w:caps/>
          <w:sz w:val="20"/>
        </w:rPr>
        <w:t xml:space="preserve">: </w:t>
      </w:r>
      <w:r w:rsidRPr="005110FF">
        <w:rPr>
          <w:rFonts w:ascii="Times New Roman" w:hAnsi="Times New Roman"/>
          <w:caps/>
          <w:sz w:val="20"/>
        </w:rPr>
        <w:t>Tipo de encuestado por periodo</w:t>
      </w:r>
      <w:bookmarkEnd w:id="186"/>
      <w:bookmarkEnd w:id="187"/>
    </w:p>
    <w:p w:rsidR="00DA7C69" w:rsidRDefault="00DA7C69" w:rsidP="00DA7C69">
      <w:pPr>
        <w:jc w:val="center"/>
        <w:rPr>
          <w:sz w:val="18"/>
          <w:szCs w:val="18"/>
        </w:rPr>
      </w:pPr>
      <w:r>
        <w:rPr>
          <w:noProof/>
          <w:sz w:val="18"/>
          <w:szCs w:val="18"/>
          <w:lang w:val="es-CL" w:eastAsia="es-CL"/>
        </w:rPr>
        <w:drawing>
          <wp:inline distT="0" distB="0" distL="0" distR="0" wp14:anchorId="30EAFED1" wp14:editId="423E6999">
            <wp:extent cx="3895200" cy="20664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895200" cy="2066400"/>
                    </a:xfrm>
                    <a:prstGeom prst="rect">
                      <a:avLst/>
                    </a:prstGeom>
                    <a:noFill/>
                  </pic:spPr>
                </pic:pic>
              </a:graphicData>
            </a:graphic>
          </wp:inline>
        </w:drawing>
      </w:r>
    </w:p>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Default="00DA7C69" w:rsidP="00DA7C69">
      <w:r>
        <w:t>A continuación se presentan los propósitos de viaje, los cuales están concentrados en trabajo y otros. Se identifican diferencias por periodo: en punta mañana los viajes son primordialmente por estudio y trabajo, mientras que en el resto de los periodos el propósito otros cobra relevancia.</w:t>
      </w:r>
    </w:p>
    <w:p w:rsidR="00DA7C69" w:rsidRDefault="00DA7C69" w:rsidP="00DA7C69">
      <w:pPr>
        <w:rPr>
          <w:lang w:val="es-CL"/>
        </w:rPr>
      </w:pPr>
    </w:p>
    <w:p w:rsidR="00DA7C69" w:rsidRPr="0020273A" w:rsidRDefault="00DA7C69" w:rsidP="00DA7C69">
      <w:pPr>
        <w:pStyle w:val="Epgrafe0"/>
        <w:keepNext/>
        <w:spacing w:before="0"/>
        <w:rPr>
          <w:rFonts w:ascii="Times New Roman" w:hAnsi="Times New Roman"/>
          <w:caps/>
          <w:sz w:val="20"/>
        </w:rPr>
      </w:pPr>
      <w:bookmarkStart w:id="188" w:name="_Toc531876379"/>
      <w:bookmarkStart w:id="189" w:name="_Toc532204860"/>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9</w:t>
      </w:r>
      <w:r>
        <w:rPr>
          <w:caps/>
          <w:sz w:val="20"/>
        </w:rPr>
        <w:fldChar w:fldCharType="end"/>
      </w:r>
      <w:r>
        <w:rPr>
          <w:caps/>
          <w:sz w:val="20"/>
        </w:rPr>
        <w:t>:</w:t>
      </w:r>
      <w:r w:rsidRPr="000C550C">
        <w:rPr>
          <w:caps/>
          <w:sz w:val="20"/>
        </w:rPr>
        <w:t xml:space="preserve"> </w:t>
      </w:r>
      <w:r w:rsidRPr="005110FF">
        <w:rPr>
          <w:rFonts w:ascii="Times New Roman" w:hAnsi="Times New Roman"/>
          <w:caps/>
          <w:sz w:val="20"/>
        </w:rPr>
        <w:t>Propósito de viaje por periodo</w:t>
      </w:r>
      <w:bookmarkEnd w:id="188"/>
      <w:bookmarkEnd w:id="189"/>
    </w:p>
    <w:tbl>
      <w:tblPr>
        <w:tblW w:w="6440" w:type="dxa"/>
        <w:jc w:val="center"/>
        <w:tblCellMar>
          <w:left w:w="70" w:type="dxa"/>
          <w:right w:w="70" w:type="dxa"/>
        </w:tblCellMar>
        <w:tblLook w:val="04A0" w:firstRow="1" w:lastRow="0" w:firstColumn="1" w:lastColumn="0" w:noHBand="0" w:noVBand="1"/>
      </w:tblPr>
      <w:tblGrid>
        <w:gridCol w:w="1800"/>
        <w:gridCol w:w="880"/>
        <w:gridCol w:w="880"/>
        <w:gridCol w:w="880"/>
        <w:gridCol w:w="880"/>
        <w:gridCol w:w="1120"/>
      </w:tblGrid>
      <w:tr w:rsidR="00DA7C69" w:rsidRPr="005110FF" w:rsidTr="00A75403">
        <w:trPr>
          <w:trHeight w:val="170"/>
          <w:jc w:val="center"/>
        </w:trPr>
        <w:tc>
          <w:tcPr>
            <w:tcW w:w="18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Propósito</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FP</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PMD</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PT</w:t>
            </w:r>
          </w:p>
        </w:tc>
        <w:tc>
          <w:tcPr>
            <w:tcW w:w="112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Total</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Trabajo</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194</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141</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118</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70</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523</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Estudio</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86</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28</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34</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31</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179</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Otros</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89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156</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107</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70</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422</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Total</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369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325</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259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171</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w:t>
            </w:r>
            <w:r>
              <w:rPr>
                <w:b/>
                <w:bCs/>
                <w:color w:val="000000"/>
                <w:sz w:val="20"/>
                <w:szCs w:val="20"/>
              </w:rPr>
              <w:t>.</w:t>
            </w:r>
            <w:r w:rsidRPr="005110FF">
              <w:rPr>
                <w:b/>
                <w:bCs/>
                <w:color w:val="000000"/>
                <w:sz w:val="20"/>
                <w:szCs w:val="20"/>
              </w:rPr>
              <w:t>124</w:t>
            </w:r>
          </w:p>
        </w:tc>
      </w:tr>
    </w:tbl>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Pr="005110FF" w:rsidRDefault="00DA7C69" w:rsidP="00DA7C69">
      <w:pPr>
        <w:pStyle w:val="Epgrafe0"/>
        <w:keepNext/>
        <w:spacing w:before="0"/>
        <w:rPr>
          <w:rFonts w:ascii="Times New Roman" w:hAnsi="Times New Roman"/>
          <w:caps/>
          <w:sz w:val="20"/>
        </w:rPr>
      </w:pPr>
      <w:bookmarkStart w:id="190" w:name="_Toc531876365"/>
      <w:bookmarkStart w:id="191" w:name="_Toc532204787"/>
      <w:r w:rsidRPr="00A006FE">
        <w:rPr>
          <w:caps/>
          <w:sz w:val="20"/>
        </w:rPr>
        <w:lastRenderedPageBreak/>
        <w:t>GRÁFICO Nº</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8.7</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GRÁFICO_Nº \* ARABIC \s 2 </w:instrText>
      </w:r>
      <w:r w:rsidRPr="00A006FE">
        <w:rPr>
          <w:caps/>
          <w:sz w:val="20"/>
        </w:rPr>
        <w:fldChar w:fldCharType="separate"/>
      </w:r>
      <w:r w:rsidR="00C325CD">
        <w:rPr>
          <w:caps/>
          <w:noProof/>
          <w:sz w:val="20"/>
        </w:rPr>
        <w:t>2</w:t>
      </w:r>
      <w:r w:rsidRPr="00A006FE">
        <w:rPr>
          <w:caps/>
          <w:sz w:val="20"/>
        </w:rPr>
        <w:fldChar w:fldCharType="end"/>
      </w:r>
      <w:r w:rsidRPr="00A006FE">
        <w:rPr>
          <w:caps/>
          <w:sz w:val="20"/>
        </w:rPr>
        <w:t xml:space="preserve">: </w:t>
      </w:r>
      <w:r w:rsidRPr="005110FF">
        <w:rPr>
          <w:rFonts w:ascii="Times New Roman" w:hAnsi="Times New Roman"/>
          <w:caps/>
          <w:sz w:val="20"/>
        </w:rPr>
        <w:t>Propósito de viaje por periodo</w:t>
      </w:r>
      <w:bookmarkEnd w:id="190"/>
      <w:bookmarkEnd w:id="191"/>
    </w:p>
    <w:p w:rsidR="00DA7C69" w:rsidRDefault="00DA7C69" w:rsidP="00DA7C69">
      <w:pPr>
        <w:jc w:val="center"/>
        <w:rPr>
          <w:sz w:val="18"/>
          <w:szCs w:val="18"/>
        </w:rPr>
      </w:pPr>
      <w:r>
        <w:rPr>
          <w:noProof/>
          <w:sz w:val="18"/>
          <w:szCs w:val="18"/>
          <w:lang w:val="es-CL" w:eastAsia="es-CL"/>
        </w:rPr>
        <w:drawing>
          <wp:inline distT="0" distB="0" distL="0" distR="0" wp14:anchorId="172F041E" wp14:editId="01BDA182">
            <wp:extent cx="3348000" cy="2066400"/>
            <wp:effectExtent l="0" t="0" r="508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48000" cy="2066400"/>
                    </a:xfrm>
                    <a:prstGeom prst="rect">
                      <a:avLst/>
                    </a:prstGeom>
                    <a:noFill/>
                  </pic:spPr>
                </pic:pic>
              </a:graphicData>
            </a:graphic>
          </wp:inline>
        </w:drawing>
      </w:r>
    </w:p>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Default="00DA7C69" w:rsidP="00DA7C69">
      <w:r>
        <w:t>Con respecto al sexo de los encuestados, se encuestaron levemente más mujeres que hombres en todos los periodos, salvo en punta medio día. Los detalles se presentan en el cuadro siguiente.</w:t>
      </w:r>
    </w:p>
    <w:p w:rsidR="00DA7C69" w:rsidRDefault="00DA7C69" w:rsidP="00DA7C69">
      <w:pPr>
        <w:rPr>
          <w:lang w:val="es-CL"/>
        </w:rPr>
      </w:pPr>
    </w:p>
    <w:p w:rsidR="00DA7C69" w:rsidRPr="0020273A" w:rsidRDefault="00DA7C69" w:rsidP="00DA7C69">
      <w:pPr>
        <w:pStyle w:val="Epgrafe0"/>
        <w:keepNext/>
        <w:spacing w:before="0"/>
        <w:rPr>
          <w:rFonts w:ascii="Times New Roman" w:hAnsi="Times New Roman"/>
          <w:caps/>
          <w:sz w:val="20"/>
        </w:rPr>
      </w:pPr>
      <w:bookmarkStart w:id="192" w:name="_Toc531876380"/>
      <w:bookmarkStart w:id="193" w:name="_Toc532204861"/>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10</w:t>
      </w:r>
      <w:r>
        <w:rPr>
          <w:caps/>
          <w:sz w:val="20"/>
        </w:rPr>
        <w:fldChar w:fldCharType="end"/>
      </w:r>
      <w:r>
        <w:rPr>
          <w:caps/>
          <w:sz w:val="20"/>
        </w:rPr>
        <w:t>:</w:t>
      </w:r>
      <w:r w:rsidRPr="000C550C">
        <w:rPr>
          <w:caps/>
          <w:sz w:val="20"/>
        </w:rPr>
        <w:t xml:space="preserve"> </w:t>
      </w:r>
      <w:r w:rsidRPr="005110FF">
        <w:rPr>
          <w:rFonts w:ascii="Times New Roman" w:hAnsi="Times New Roman"/>
          <w:caps/>
          <w:sz w:val="20"/>
        </w:rPr>
        <w:t>sexo de encuestados por periodo</w:t>
      </w:r>
      <w:bookmarkEnd w:id="192"/>
      <w:bookmarkEnd w:id="193"/>
    </w:p>
    <w:tbl>
      <w:tblPr>
        <w:tblW w:w="6440" w:type="dxa"/>
        <w:jc w:val="center"/>
        <w:tblCellMar>
          <w:left w:w="70" w:type="dxa"/>
          <w:right w:w="70" w:type="dxa"/>
        </w:tblCellMar>
        <w:tblLook w:val="04A0" w:firstRow="1" w:lastRow="0" w:firstColumn="1" w:lastColumn="0" w:noHBand="0" w:noVBand="1"/>
      </w:tblPr>
      <w:tblGrid>
        <w:gridCol w:w="1800"/>
        <w:gridCol w:w="880"/>
        <w:gridCol w:w="880"/>
        <w:gridCol w:w="880"/>
        <w:gridCol w:w="880"/>
        <w:gridCol w:w="1120"/>
      </w:tblGrid>
      <w:tr w:rsidR="00DA7C69" w:rsidRPr="005110FF" w:rsidTr="00A75403">
        <w:trPr>
          <w:trHeight w:val="170"/>
          <w:jc w:val="center"/>
        </w:trPr>
        <w:tc>
          <w:tcPr>
            <w:tcW w:w="18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Sexo</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FP</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PMD</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PT</w:t>
            </w:r>
          </w:p>
        </w:tc>
        <w:tc>
          <w:tcPr>
            <w:tcW w:w="112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Total</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Hombre</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164</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138</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128</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79</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509</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Mujer</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205</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187</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131</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92</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615</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Total</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369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325</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259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171</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Pr>
                <w:b/>
                <w:bCs/>
                <w:color w:val="000000"/>
                <w:sz w:val="20"/>
                <w:szCs w:val="20"/>
              </w:rPr>
              <w:t>1.</w:t>
            </w:r>
            <w:r w:rsidRPr="005110FF">
              <w:rPr>
                <w:b/>
                <w:bCs/>
                <w:color w:val="000000"/>
                <w:sz w:val="20"/>
                <w:szCs w:val="20"/>
              </w:rPr>
              <w:t>124</w:t>
            </w:r>
          </w:p>
        </w:tc>
      </w:tr>
    </w:tbl>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Pr="005110FF" w:rsidRDefault="00DA7C69" w:rsidP="00DA7C69">
      <w:pPr>
        <w:pStyle w:val="Epgrafe0"/>
        <w:keepNext/>
        <w:spacing w:before="0"/>
        <w:rPr>
          <w:rFonts w:ascii="Times New Roman" w:hAnsi="Times New Roman"/>
          <w:caps/>
          <w:sz w:val="20"/>
        </w:rPr>
      </w:pPr>
      <w:bookmarkStart w:id="194" w:name="_Toc531876366"/>
      <w:bookmarkStart w:id="195" w:name="_Toc532204788"/>
      <w:r w:rsidRPr="00A006FE">
        <w:rPr>
          <w:caps/>
          <w:sz w:val="20"/>
        </w:rPr>
        <w:t>GRÁFICO Nº</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8.7</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GRÁFICO_Nº \* ARABIC \s 2 </w:instrText>
      </w:r>
      <w:r w:rsidRPr="00A006FE">
        <w:rPr>
          <w:caps/>
          <w:sz w:val="20"/>
        </w:rPr>
        <w:fldChar w:fldCharType="separate"/>
      </w:r>
      <w:r w:rsidR="00C325CD">
        <w:rPr>
          <w:caps/>
          <w:noProof/>
          <w:sz w:val="20"/>
        </w:rPr>
        <w:t>3</w:t>
      </w:r>
      <w:r w:rsidRPr="00A006FE">
        <w:rPr>
          <w:caps/>
          <w:sz w:val="20"/>
        </w:rPr>
        <w:fldChar w:fldCharType="end"/>
      </w:r>
      <w:r w:rsidRPr="00A006FE">
        <w:rPr>
          <w:caps/>
          <w:sz w:val="20"/>
        </w:rPr>
        <w:t xml:space="preserve">: </w:t>
      </w:r>
      <w:r w:rsidRPr="005110FF">
        <w:rPr>
          <w:rFonts w:ascii="Times New Roman" w:hAnsi="Times New Roman"/>
          <w:caps/>
          <w:sz w:val="20"/>
        </w:rPr>
        <w:t>sexo de encuestados por periodo</w:t>
      </w:r>
      <w:bookmarkEnd w:id="194"/>
      <w:bookmarkEnd w:id="195"/>
    </w:p>
    <w:p w:rsidR="00DA7C69" w:rsidRDefault="00DA7C69" w:rsidP="00DA7C69">
      <w:pPr>
        <w:jc w:val="center"/>
        <w:rPr>
          <w:sz w:val="18"/>
          <w:szCs w:val="18"/>
        </w:rPr>
      </w:pPr>
      <w:r>
        <w:rPr>
          <w:noProof/>
          <w:sz w:val="18"/>
          <w:szCs w:val="18"/>
          <w:lang w:val="es-CL" w:eastAsia="es-CL"/>
        </w:rPr>
        <w:drawing>
          <wp:inline distT="0" distB="0" distL="0" distR="0" wp14:anchorId="554867D4" wp14:editId="55C41983">
            <wp:extent cx="3348000" cy="2066400"/>
            <wp:effectExtent l="0" t="0" r="508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348000" cy="2066400"/>
                    </a:xfrm>
                    <a:prstGeom prst="rect">
                      <a:avLst/>
                    </a:prstGeom>
                    <a:noFill/>
                  </pic:spPr>
                </pic:pic>
              </a:graphicData>
            </a:graphic>
          </wp:inline>
        </w:drawing>
      </w:r>
    </w:p>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Default="00DA7C69" w:rsidP="00DA7C69">
      <w:r>
        <w:t>En su gran mayoría, los encuestados realizan el viaje reportado diariamente. Esto es particularmente cierto para punta mañana, como lo muestra el cuadro siguiente, siendo este resultado es consistente con el alto número de viajes con propósito trabajo y estudio en dicho periodo.</w:t>
      </w:r>
    </w:p>
    <w:p w:rsidR="00DA7C69" w:rsidRDefault="00DA7C69" w:rsidP="00DA7C69">
      <w:pPr>
        <w:rPr>
          <w:lang w:val="es-CL"/>
        </w:rPr>
      </w:pPr>
    </w:p>
    <w:p w:rsidR="00DA7C69" w:rsidRDefault="00DA7C69" w:rsidP="00DA7C69">
      <w:pPr>
        <w:jc w:val="left"/>
        <w:rPr>
          <w:b/>
          <w:caps/>
          <w:sz w:val="20"/>
          <w:szCs w:val="20"/>
          <w:lang w:val="es-CL"/>
        </w:rPr>
      </w:pPr>
      <w:r>
        <w:rPr>
          <w:caps/>
          <w:sz w:val="20"/>
        </w:rPr>
        <w:br w:type="page"/>
      </w:r>
    </w:p>
    <w:p w:rsidR="00DA7C69" w:rsidRPr="0020273A" w:rsidRDefault="00DA7C69" w:rsidP="00DA7C69">
      <w:pPr>
        <w:pStyle w:val="Epgrafe0"/>
        <w:keepNext/>
        <w:spacing w:before="0"/>
        <w:rPr>
          <w:rFonts w:ascii="Times New Roman" w:hAnsi="Times New Roman"/>
          <w:caps/>
          <w:sz w:val="20"/>
        </w:rPr>
      </w:pPr>
      <w:bookmarkStart w:id="196" w:name="_Toc531876381"/>
      <w:bookmarkStart w:id="197" w:name="_Toc532204862"/>
      <w:r w:rsidRPr="000C550C">
        <w:rPr>
          <w:caps/>
          <w:sz w:val="20"/>
        </w:rPr>
        <w:lastRenderedPageBreak/>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11</w:t>
      </w:r>
      <w:r>
        <w:rPr>
          <w:caps/>
          <w:sz w:val="20"/>
        </w:rPr>
        <w:fldChar w:fldCharType="end"/>
      </w:r>
      <w:r>
        <w:rPr>
          <w:caps/>
          <w:sz w:val="20"/>
        </w:rPr>
        <w:t>:</w:t>
      </w:r>
      <w:r w:rsidRPr="000C550C">
        <w:rPr>
          <w:caps/>
          <w:sz w:val="20"/>
        </w:rPr>
        <w:t xml:space="preserve"> </w:t>
      </w:r>
      <w:r w:rsidRPr="005110FF">
        <w:rPr>
          <w:rFonts w:ascii="Times New Roman" w:hAnsi="Times New Roman"/>
          <w:caps/>
          <w:sz w:val="20"/>
        </w:rPr>
        <w:t>Frecuencia del viaje por periodo</w:t>
      </w:r>
      <w:bookmarkEnd w:id="196"/>
      <w:bookmarkEnd w:id="197"/>
    </w:p>
    <w:tbl>
      <w:tblPr>
        <w:tblW w:w="6440" w:type="dxa"/>
        <w:jc w:val="center"/>
        <w:tblCellMar>
          <w:left w:w="70" w:type="dxa"/>
          <w:right w:w="70" w:type="dxa"/>
        </w:tblCellMar>
        <w:tblLook w:val="04A0" w:firstRow="1" w:lastRow="0" w:firstColumn="1" w:lastColumn="0" w:noHBand="0" w:noVBand="1"/>
      </w:tblPr>
      <w:tblGrid>
        <w:gridCol w:w="1800"/>
        <w:gridCol w:w="880"/>
        <w:gridCol w:w="880"/>
        <w:gridCol w:w="880"/>
        <w:gridCol w:w="880"/>
        <w:gridCol w:w="1120"/>
      </w:tblGrid>
      <w:tr w:rsidR="00DA7C69" w:rsidRPr="005110FF" w:rsidTr="00A75403">
        <w:trPr>
          <w:trHeight w:val="170"/>
          <w:jc w:val="center"/>
        </w:trPr>
        <w:tc>
          <w:tcPr>
            <w:tcW w:w="18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Frecuencia</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FP</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PMD</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PT</w:t>
            </w:r>
          </w:p>
        </w:tc>
        <w:tc>
          <w:tcPr>
            <w:tcW w:w="112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Total</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Diaria</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292</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203</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185</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112</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792</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Semanal</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52</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74</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36</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33</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195</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Inusualmente</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25</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48</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38</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26</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137</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Total</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369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325</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259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171</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w:t>
            </w:r>
            <w:r>
              <w:rPr>
                <w:b/>
                <w:bCs/>
                <w:color w:val="000000"/>
                <w:sz w:val="20"/>
                <w:szCs w:val="20"/>
              </w:rPr>
              <w:t>.</w:t>
            </w:r>
            <w:r w:rsidRPr="005110FF">
              <w:rPr>
                <w:b/>
                <w:bCs/>
                <w:color w:val="000000"/>
                <w:sz w:val="20"/>
                <w:szCs w:val="20"/>
              </w:rPr>
              <w:t>124</w:t>
            </w:r>
          </w:p>
        </w:tc>
      </w:tr>
    </w:tbl>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Pr="005110FF" w:rsidRDefault="00DA7C69" w:rsidP="00DA7C69">
      <w:pPr>
        <w:pStyle w:val="Epgrafe0"/>
        <w:keepNext/>
        <w:spacing w:before="0"/>
        <w:rPr>
          <w:rFonts w:ascii="Times New Roman" w:hAnsi="Times New Roman"/>
          <w:caps/>
          <w:sz w:val="20"/>
        </w:rPr>
      </w:pPr>
      <w:bookmarkStart w:id="198" w:name="_Toc531876367"/>
      <w:bookmarkStart w:id="199" w:name="_Toc532204789"/>
      <w:r w:rsidRPr="00A006FE">
        <w:rPr>
          <w:caps/>
          <w:sz w:val="20"/>
        </w:rPr>
        <w:t>GRÁFICO Nº</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8.7</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GRÁFICO_Nº \* ARABIC \s 2 </w:instrText>
      </w:r>
      <w:r w:rsidRPr="00A006FE">
        <w:rPr>
          <w:caps/>
          <w:sz w:val="20"/>
        </w:rPr>
        <w:fldChar w:fldCharType="separate"/>
      </w:r>
      <w:r w:rsidR="00C325CD">
        <w:rPr>
          <w:caps/>
          <w:noProof/>
          <w:sz w:val="20"/>
        </w:rPr>
        <w:t>4</w:t>
      </w:r>
      <w:r w:rsidRPr="00A006FE">
        <w:rPr>
          <w:caps/>
          <w:sz w:val="20"/>
        </w:rPr>
        <w:fldChar w:fldCharType="end"/>
      </w:r>
      <w:r w:rsidRPr="00A006FE">
        <w:rPr>
          <w:caps/>
          <w:sz w:val="20"/>
        </w:rPr>
        <w:t xml:space="preserve">: </w:t>
      </w:r>
      <w:r w:rsidRPr="005110FF">
        <w:rPr>
          <w:rFonts w:ascii="Times New Roman" w:hAnsi="Times New Roman"/>
          <w:caps/>
          <w:sz w:val="20"/>
        </w:rPr>
        <w:t>Frecuencia del viaje por periodo</w:t>
      </w:r>
      <w:bookmarkEnd w:id="198"/>
      <w:bookmarkEnd w:id="199"/>
    </w:p>
    <w:p w:rsidR="00DA7C69" w:rsidRDefault="00DA7C69" w:rsidP="00DA7C69">
      <w:pPr>
        <w:jc w:val="center"/>
        <w:rPr>
          <w:sz w:val="18"/>
          <w:szCs w:val="18"/>
        </w:rPr>
      </w:pPr>
      <w:r>
        <w:rPr>
          <w:noProof/>
          <w:sz w:val="18"/>
          <w:szCs w:val="18"/>
          <w:lang w:val="es-CL" w:eastAsia="es-CL"/>
        </w:rPr>
        <w:drawing>
          <wp:inline distT="0" distB="0" distL="0" distR="0" wp14:anchorId="1FAD73D2" wp14:editId="5C411202">
            <wp:extent cx="3578400" cy="2066400"/>
            <wp:effectExtent l="0" t="0" r="3175"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578400" cy="2066400"/>
                    </a:xfrm>
                    <a:prstGeom prst="rect">
                      <a:avLst/>
                    </a:prstGeom>
                    <a:noFill/>
                  </pic:spPr>
                </pic:pic>
              </a:graphicData>
            </a:graphic>
          </wp:inline>
        </w:drawing>
      </w:r>
    </w:p>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Default="00DA7C69" w:rsidP="00DA7C69">
      <w:r>
        <w:t>Finalmente, se consultó a los entrevistados el número de vehículos de uso familiar disponibles en su hogar. El cuadro siguiente muestra que en su gran mayoría no tiene vehículos en su hogar, y aquellos que tienen 2 ó más representan solo el 4% de la muestra.</w:t>
      </w:r>
    </w:p>
    <w:p w:rsidR="00DA7C69" w:rsidRDefault="00DA7C69" w:rsidP="00DA7C69">
      <w:pPr>
        <w:rPr>
          <w:lang w:val="es-CL"/>
        </w:rPr>
      </w:pPr>
    </w:p>
    <w:p w:rsidR="00DA7C69" w:rsidRPr="0020273A" w:rsidRDefault="00DA7C69" w:rsidP="00DA7C69">
      <w:pPr>
        <w:pStyle w:val="Epgrafe0"/>
        <w:keepNext/>
        <w:spacing w:before="0"/>
        <w:rPr>
          <w:rFonts w:ascii="Times New Roman" w:hAnsi="Times New Roman"/>
          <w:caps/>
          <w:sz w:val="20"/>
        </w:rPr>
      </w:pPr>
      <w:bookmarkStart w:id="200" w:name="_Toc531876382"/>
      <w:bookmarkStart w:id="201" w:name="_Toc532204863"/>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12</w:t>
      </w:r>
      <w:r>
        <w:rPr>
          <w:caps/>
          <w:sz w:val="20"/>
        </w:rPr>
        <w:fldChar w:fldCharType="end"/>
      </w:r>
      <w:r>
        <w:rPr>
          <w:caps/>
          <w:sz w:val="20"/>
        </w:rPr>
        <w:t>:</w:t>
      </w:r>
      <w:r w:rsidRPr="000C550C">
        <w:rPr>
          <w:caps/>
          <w:sz w:val="20"/>
        </w:rPr>
        <w:t xml:space="preserve"> </w:t>
      </w:r>
      <w:r w:rsidRPr="005110FF">
        <w:rPr>
          <w:rFonts w:ascii="Times New Roman" w:hAnsi="Times New Roman"/>
          <w:caps/>
          <w:sz w:val="20"/>
        </w:rPr>
        <w:t>Posesión de vehículos en el hogar por periodo</w:t>
      </w:r>
      <w:bookmarkEnd w:id="200"/>
      <w:bookmarkEnd w:id="201"/>
    </w:p>
    <w:tbl>
      <w:tblPr>
        <w:tblW w:w="6440" w:type="dxa"/>
        <w:jc w:val="center"/>
        <w:tblCellMar>
          <w:left w:w="70" w:type="dxa"/>
          <w:right w:w="70" w:type="dxa"/>
        </w:tblCellMar>
        <w:tblLook w:val="04A0" w:firstRow="1" w:lastRow="0" w:firstColumn="1" w:lastColumn="0" w:noHBand="0" w:noVBand="1"/>
      </w:tblPr>
      <w:tblGrid>
        <w:gridCol w:w="1800"/>
        <w:gridCol w:w="880"/>
        <w:gridCol w:w="880"/>
        <w:gridCol w:w="880"/>
        <w:gridCol w:w="880"/>
        <w:gridCol w:w="1120"/>
      </w:tblGrid>
      <w:tr w:rsidR="00DA7C69" w:rsidRPr="005110FF" w:rsidTr="00A75403">
        <w:trPr>
          <w:trHeight w:val="170"/>
          <w:jc w:val="center"/>
        </w:trPr>
        <w:tc>
          <w:tcPr>
            <w:tcW w:w="180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Frecuencia</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FP</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PMD</w:t>
            </w:r>
          </w:p>
        </w:tc>
        <w:tc>
          <w:tcPr>
            <w:tcW w:w="88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PT</w:t>
            </w:r>
          </w:p>
        </w:tc>
        <w:tc>
          <w:tcPr>
            <w:tcW w:w="112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5110FF" w:rsidRDefault="00DA7C69" w:rsidP="00A75403">
            <w:pPr>
              <w:jc w:val="center"/>
              <w:rPr>
                <w:b/>
                <w:bCs/>
                <w:color w:val="000000"/>
                <w:sz w:val="20"/>
                <w:szCs w:val="20"/>
              </w:rPr>
            </w:pPr>
            <w:r w:rsidRPr="005110FF">
              <w:rPr>
                <w:b/>
                <w:bCs/>
                <w:color w:val="000000"/>
                <w:sz w:val="20"/>
                <w:szCs w:val="20"/>
              </w:rPr>
              <w:t>Total</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No tiene vehículos</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270</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253</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186</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123</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832</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1 vehículo</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76</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66</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60</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41</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243</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left"/>
              <w:rPr>
                <w:color w:val="000000"/>
                <w:sz w:val="20"/>
                <w:szCs w:val="20"/>
              </w:rPr>
            </w:pPr>
            <w:r w:rsidRPr="005110FF">
              <w:rPr>
                <w:color w:val="000000"/>
                <w:sz w:val="20"/>
                <w:szCs w:val="20"/>
              </w:rPr>
              <w:t>2 ó más vehículos</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23</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6</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13</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color w:val="000000"/>
                <w:sz w:val="20"/>
                <w:szCs w:val="20"/>
              </w:rPr>
            </w:pPr>
            <w:r w:rsidRPr="005110FF">
              <w:rPr>
                <w:color w:val="000000"/>
                <w:sz w:val="20"/>
                <w:szCs w:val="20"/>
              </w:rPr>
              <w:t>7</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49</w:t>
            </w:r>
          </w:p>
        </w:tc>
      </w:tr>
      <w:tr w:rsidR="00DA7C69" w:rsidRPr="005110FF" w:rsidTr="00A75403">
        <w:trPr>
          <w:trHeight w:val="170"/>
          <w:jc w:val="center"/>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Total</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369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325</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259</w:t>
            </w:r>
          </w:p>
        </w:tc>
        <w:tc>
          <w:tcPr>
            <w:tcW w:w="88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sidRPr="005110FF">
              <w:rPr>
                <w:b/>
                <w:bCs/>
                <w:color w:val="000000"/>
                <w:sz w:val="20"/>
                <w:szCs w:val="20"/>
              </w:rPr>
              <w:t>171</w:t>
            </w:r>
          </w:p>
        </w:tc>
        <w:tc>
          <w:tcPr>
            <w:tcW w:w="1120" w:type="dxa"/>
            <w:tcBorders>
              <w:top w:val="nil"/>
              <w:left w:val="nil"/>
              <w:bottom w:val="single" w:sz="4" w:space="0" w:color="auto"/>
              <w:right w:val="single" w:sz="4" w:space="0" w:color="auto"/>
            </w:tcBorders>
            <w:shd w:val="clear" w:color="auto" w:fill="auto"/>
            <w:noWrap/>
            <w:vAlign w:val="center"/>
            <w:hideMark/>
          </w:tcPr>
          <w:p w:rsidR="00DA7C69" w:rsidRPr="005110FF" w:rsidRDefault="00DA7C69" w:rsidP="00A75403">
            <w:pPr>
              <w:jc w:val="right"/>
              <w:rPr>
                <w:b/>
                <w:bCs/>
                <w:color w:val="000000"/>
                <w:sz w:val="20"/>
                <w:szCs w:val="20"/>
              </w:rPr>
            </w:pPr>
            <w:r>
              <w:rPr>
                <w:b/>
                <w:bCs/>
                <w:color w:val="000000"/>
                <w:sz w:val="20"/>
                <w:szCs w:val="20"/>
              </w:rPr>
              <w:t>1.</w:t>
            </w:r>
            <w:r w:rsidRPr="005110FF">
              <w:rPr>
                <w:b/>
                <w:bCs/>
                <w:color w:val="000000"/>
                <w:sz w:val="20"/>
                <w:szCs w:val="20"/>
              </w:rPr>
              <w:t>124</w:t>
            </w:r>
          </w:p>
        </w:tc>
      </w:tr>
    </w:tbl>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Pr="005110FF" w:rsidRDefault="00DA7C69" w:rsidP="00DA7C69">
      <w:pPr>
        <w:pStyle w:val="Epgrafe0"/>
        <w:keepNext/>
        <w:spacing w:before="0"/>
        <w:rPr>
          <w:rFonts w:ascii="Times New Roman" w:hAnsi="Times New Roman"/>
          <w:caps/>
          <w:sz w:val="20"/>
        </w:rPr>
      </w:pPr>
      <w:bookmarkStart w:id="202" w:name="_Toc531876368"/>
      <w:bookmarkStart w:id="203" w:name="_Toc532204790"/>
      <w:r w:rsidRPr="00A006FE">
        <w:rPr>
          <w:caps/>
          <w:sz w:val="20"/>
        </w:rPr>
        <w:t>GRÁFICO Nº</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8.7</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GRÁFICO_Nº \* ARABIC \s 2 </w:instrText>
      </w:r>
      <w:r w:rsidRPr="00A006FE">
        <w:rPr>
          <w:caps/>
          <w:sz w:val="20"/>
        </w:rPr>
        <w:fldChar w:fldCharType="separate"/>
      </w:r>
      <w:r w:rsidR="00C325CD">
        <w:rPr>
          <w:caps/>
          <w:noProof/>
          <w:sz w:val="20"/>
        </w:rPr>
        <w:t>5</w:t>
      </w:r>
      <w:r w:rsidRPr="00A006FE">
        <w:rPr>
          <w:caps/>
          <w:sz w:val="20"/>
        </w:rPr>
        <w:fldChar w:fldCharType="end"/>
      </w:r>
      <w:r w:rsidRPr="00A006FE">
        <w:rPr>
          <w:caps/>
          <w:sz w:val="20"/>
        </w:rPr>
        <w:t xml:space="preserve">: </w:t>
      </w:r>
      <w:r w:rsidRPr="005110FF">
        <w:rPr>
          <w:rFonts w:ascii="Times New Roman" w:hAnsi="Times New Roman"/>
          <w:caps/>
          <w:sz w:val="20"/>
        </w:rPr>
        <w:t>Posesión de vehículos en el hogar por periodo</w:t>
      </w:r>
      <w:bookmarkEnd w:id="202"/>
      <w:bookmarkEnd w:id="203"/>
    </w:p>
    <w:p w:rsidR="00DA7C69" w:rsidRDefault="00DA7C69" w:rsidP="00DA7C69">
      <w:pPr>
        <w:jc w:val="center"/>
        <w:rPr>
          <w:sz w:val="18"/>
          <w:szCs w:val="18"/>
        </w:rPr>
      </w:pPr>
      <w:r>
        <w:rPr>
          <w:noProof/>
          <w:sz w:val="18"/>
          <w:szCs w:val="18"/>
          <w:lang w:val="es-CL" w:eastAsia="es-CL"/>
        </w:rPr>
        <w:drawing>
          <wp:inline distT="0" distB="0" distL="0" distR="0" wp14:anchorId="20260672" wp14:editId="6DD2159C">
            <wp:extent cx="3780000" cy="2066400"/>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80000" cy="2066400"/>
                    </a:xfrm>
                    <a:prstGeom prst="rect">
                      <a:avLst/>
                    </a:prstGeom>
                    <a:noFill/>
                  </pic:spPr>
                </pic:pic>
              </a:graphicData>
            </a:graphic>
          </wp:inline>
        </w:drawing>
      </w:r>
    </w:p>
    <w:p w:rsidR="00DA7C69" w:rsidRPr="00872661" w:rsidRDefault="00DA7C69" w:rsidP="00DA7C69">
      <w:pPr>
        <w:jc w:val="center"/>
        <w:rPr>
          <w:sz w:val="18"/>
          <w:szCs w:val="18"/>
        </w:rPr>
      </w:pPr>
      <w:r w:rsidRPr="00872661">
        <w:rPr>
          <w:sz w:val="18"/>
          <w:szCs w:val="18"/>
        </w:rPr>
        <w:t>Fuente: Elaboración propia.</w:t>
      </w:r>
    </w:p>
    <w:p w:rsidR="00DA7C69" w:rsidRDefault="00DA7C69" w:rsidP="00DA7C69">
      <w:pPr>
        <w:rPr>
          <w:lang w:val="es-CL"/>
        </w:rPr>
      </w:pPr>
    </w:p>
    <w:p w:rsidR="00DA7C69" w:rsidRPr="005110FF" w:rsidRDefault="00DA7C69" w:rsidP="00DA7C69">
      <w:pPr>
        <w:pStyle w:val="Ttulo4"/>
      </w:pPr>
      <w:r w:rsidRPr="005110FF">
        <w:lastRenderedPageBreak/>
        <w:t>Orígenes y Destinos de los Viajes</w:t>
      </w:r>
    </w:p>
    <w:p w:rsidR="00DA7C69" w:rsidRDefault="00DA7C69" w:rsidP="00DA7C69">
      <w:pPr>
        <w:pStyle w:val="Normal2"/>
        <w:spacing w:line="240" w:lineRule="auto"/>
      </w:pPr>
      <w:r>
        <w:t xml:space="preserve">Para efectos del análisis, se adopta la zonificación del </w:t>
      </w:r>
      <w:r w:rsidRPr="00395D7F">
        <w:t>Instituto Nacional de Estadísticas</w:t>
      </w:r>
      <w:r>
        <w:t>, que divide la comuna en zonas censales. De las 25 zonas censales urbanas de la Provincia de Colchagua, se han seleccionado solo las 19 zonas ubicadas en la ciudad de San Fernando, como se muestra en el cuadro siguiente; para efectos del estudio, se han generado nuevos códigos para las zonas de la encuesta, presentados en la última columna del cuadro.</w:t>
      </w:r>
    </w:p>
    <w:p w:rsidR="00DA7C69" w:rsidRDefault="00DA7C69" w:rsidP="00DA7C69">
      <w:pPr>
        <w:pStyle w:val="Normal2"/>
        <w:spacing w:line="240" w:lineRule="auto"/>
      </w:pPr>
    </w:p>
    <w:p w:rsidR="00DA7C69" w:rsidRPr="0020273A" w:rsidRDefault="00DA7C69" w:rsidP="00DA7C69">
      <w:pPr>
        <w:pStyle w:val="Epgrafe0"/>
        <w:spacing w:before="0"/>
        <w:rPr>
          <w:rFonts w:ascii="Times New Roman" w:hAnsi="Times New Roman"/>
          <w:caps/>
          <w:sz w:val="20"/>
        </w:rPr>
      </w:pPr>
      <w:bookmarkStart w:id="204" w:name="_Toc531332192"/>
      <w:bookmarkStart w:id="205" w:name="_Toc531876383"/>
      <w:bookmarkStart w:id="206" w:name="_Toc532204864"/>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13</w:t>
      </w:r>
      <w:r>
        <w:rPr>
          <w:caps/>
          <w:sz w:val="20"/>
        </w:rPr>
        <w:fldChar w:fldCharType="end"/>
      </w:r>
      <w:r>
        <w:rPr>
          <w:caps/>
          <w:sz w:val="20"/>
        </w:rPr>
        <w:t>:</w:t>
      </w:r>
      <w:r w:rsidRPr="000C550C">
        <w:rPr>
          <w:caps/>
          <w:sz w:val="20"/>
        </w:rPr>
        <w:t xml:space="preserve"> </w:t>
      </w:r>
      <w:r>
        <w:rPr>
          <w:rFonts w:ascii="Times New Roman" w:hAnsi="Times New Roman"/>
          <w:caps/>
          <w:sz w:val="20"/>
        </w:rPr>
        <w:t xml:space="preserve">Zonificación del </w:t>
      </w:r>
      <w:r w:rsidRPr="006C5953">
        <w:rPr>
          <w:rFonts w:ascii="Times New Roman" w:hAnsi="Times New Roman"/>
          <w:caps/>
          <w:sz w:val="20"/>
        </w:rPr>
        <w:t xml:space="preserve">Área de Estudio a considerar para </w:t>
      </w:r>
      <w:bookmarkEnd w:id="204"/>
      <w:r>
        <w:rPr>
          <w:rFonts w:ascii="Times New Roman" w:hAnsi="Times New Roman"/>
          <w:caps/>
          <w:sz w:val="20"/>
        </w:rPr>
        <w:t>EOD</w:t>
      </w:r>
      <w:bookmarkEnd w:id="205"/>
      <w:bookmarkEnd w:id="206"/>
    </w:p>
    <w:tbl>
      <w:tblPr>
        <w:tblW w:w="5680" w:type="dxa"/>
        <w:jc w:val="center"/>
        <w:tblInd w:w="55" w:type="dxa"/>
        <w:tblCellMar>
          <w:left w:w="70" w:type="dxa"/>
          <w:right w:w="70" w:type="dxa"/>
        </w:tblCellMar>
        <w:tblLook w:val="04A0" w:firstRow="1" w:lastRow="0" w:firstColumn="1" w:lastColumn="0" w:noHBand="0" w:noVBand="1"/>
      </w:tblPr>
      <w:tblGrid>
        <w:gridCol w:w="1380"/>
        <w:gridCol w:w="1680"/>
        <w:gridCol w:w="1157"/>
        <w:gridCol w:w="1463"/>
      </w:tblGrid>
      <w:tr w:rsidR="00DA7C69" w:rsidRPr="00395D7F" w:rsidTr="00A75403">
        <w:trPr>
          <w:trHeight w:val="170"/>
          <w:jc w:val="center"/>
        </w:trPr>
        <w:tc>
          <w:tcPr>
            <w:tcW w:w="13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DA7C69" w:rsidRPr="00395D7F" w:rsidRDefault="00DA7C69" w:rsidP="00A75403">
            <w:pPr>
              <w:jc w:val="center"/>
              <w:rPr>
                <w:b/>
                <w:bCs/>
                <w:color w:val="000000"/>
                <w:sz w:val="20"/>
                <w:szCs w:val="20"/>
              </w:rPr>
            </w:pPr>
            <w:r w:rsidRPr="00395D7F">
              <w:rPr>
                <w:b/>
                <w:bCs/>
                <w:color w:val="000000"/>
                <w:sz w:val="20"/>
                <w:szCs w:val="20"/>
              </w:rPr>
              <w:t>Distrito censal</w:t>
            </w:r>
          </w:p>
        </w:tc>
        <w:tc>
          <w:tcPr>
            <w:tcW w:w="168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DA7C69" w:rsidRPr="00395D7F" w:rsidRDefault="00DA7C69" w:rsidP="00A75403">
            <w:pPr>
              <w:jc w:val="center"/>
              <w:rPr>
                <w:b/>
                <w:bCs/>
                <w:color w:val="000000"/>
                <w:sz w:val="20"/>
                <w:szCs w:val="20"/>
              </w:rPr>
            </w:pPr>
            <w:r w:rsidRPr="00395D7F">
              <w:rPr>
                <w:b/>
                <w:bCs/>
                <w:color w:val="000000"/>
                <w:sz w:val="20"/>
                <w:szCs w:val="20"/>
              </w:rPr>
              <w:t>Nombre distrito</w:t>
            </w:r>
          </w:p>
        </w:tc>
        <w:tc>
          <w:tcPr>
            <w:tcW w:w="115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DA7C69" w:rsidRPr="00395D7F" w:rsidRDefault="00DA7C69" w:rsidP="00A75403">
            <w:pPr>
              <w:jc w:val="center"/>
              <w:rPr>
                <w:b/>
                <w:bCs/>
                <w:color w:val="000000"/>
                <w:sz w:val="20"/>
                <w:szCs w:val="20"/>
              </w:rPr>
            </w:pPr>
            <w:r>
              <w:rPr>
                <w:b/>
                <w:bCs/>
                <w:color w:val="000000"/>
                <w:sz w:val="20"/>
                <w:szCs w:val="20"/>
              </w:rPr>
              <w:t>Zona c</w:t>
            </w:r>
            <w:r w:rsidRPr="00395D7F">
              <w:rPr>
                <w:b/>
                <w:bCs/>
                <w:color w:val="000000"/>
                <w:sz w:val="20"/>
                <w:szCs w:val="20"/>
              </w:rPr>
              <w:t>ensal</w:t>
            </w:r>
          </w:p>
        </w:tc>
        <w:tc>
          <w:tcPr>
            <w:tcW w:w="146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DA7C69" w:rsidRPr="00395D7F" w:rsidRDefault="00DA7C69" w:rsidP="00A75403">
            <w:pPr>
              <w:jc w:val="center"/>
              <w:rPr>
                <w:b/>
                <w:bCs/>
                <w:color w:val="000000"/>
                <w:sz w:val="20"/>
                <w:szCs w:val="20"/>
              </w:rPr>
            </w:pPr>
            <w:r w:rsidRPr="00395D7F">
              <w:rPr>
                <w:b/>
                <w:bCs/>
                <w:color w:val="000000"/>
                <w:sz w:val="20"/>
                <w:szCs w:val="20"/>
              </w:rPr>
              <w:t>Zona encuesta</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11</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2</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12</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3</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13</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4</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14</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5</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15</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6</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16</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7</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17</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8</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18</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9</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19</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Municipalidad</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10</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20</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2</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Angostura</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21</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4</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El Naranjal</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41</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Los Rulos</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111</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Los Rulos</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2</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112</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Los Rulos</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3</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113</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Los Rulos</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4</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114</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12</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Estación</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121</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12</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Estación</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2</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122</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13</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sidRPr="00395D7F">
              <w:rPr>
                <w:color w:val="000000"/>
                <w:sz w:val="20"/>
                <w:szCs w:val="20"/>
              </w:rPr>
              <w:t>Matadero</w:t>
            </w:r>
          </w:p>
        </w:tc>
        <w:tc>
          <w:tcPr>
            <w:tcW w:w="1157"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w:t>
            </w:r>
          </w:p>
        </w:tc>
        <w:tc>
          <w:tcPr>
            <w:tcW w:w="1463"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right"/>
              <w:rPr>
                <w:color w:val="000000"/>
                <w:sz w:val="20"/>
                <w:szCs w:val="20"/>
              </w:rPr>
            </w:pPr>
            <w:r w:rsidRPr="00395D7F">
              <w:rPr>
                <w:color w:val="000000"/>
                <w:sz w:val="20"/>
                <w:szCs w:val="20"/>
              </w:rPr>
              <w:t>131</w:t>
            </w:r>
          </w:p>
        </w:tc>
      </w:tr>
    </w:tbl>
    <w:p w:rsidR="00DA7C69" w:rsidRDefault="00DA7C69" w:rsidP="00DA7C69">
      <w:pPr>
        <w:pStyle w:val="Normal2"/>
        <w:spacing w:line="240" w:lineRule="auto"/>
        <w:jc w:val="center"/>
      </w:pPr>
      <w:r>
        <w:rPr>
          <w:sz w:val="18"/>
        </w:rPr>
        <w:t>Fuente: Elaboración propia en base a datos INE (Censo 2017).</w:t>
      </w:r>
    </w:p>
    <w:p w:rsidR="00DA7C69" w:rsidRDefault="00DA7C69" w:rsidP="00DA7C69">
      <w:pPr>
        <w:pStyle w:val="Normal2"/>
        <w:spacing w:line="240" w:lineRule="auto"/>
      </w:pPr>
    </w:p>
    <w:p w:rsidR="00DA7C69" w:rsidRPr="006C5953" w:rsidRDefault="00DA7C69" w:rsidP="00DA7C69">
      <w:pPr>
        <w:pStyle w:val="Epgrafe0"/>
        <w:keepNext/>
        <w:spacing w:before="0"/>
        <w:rPr>
          <w:rFonts w:ascii="Times New Roman" w:hAnsi="Times New Roman"/>
          <w:caps/>
          <w:sz w:val="20"/>
        </w:rPr>
      </w:pPr>
      <w:bookmarkStart w:id="207" w:name="_Toc512857471"/>
      <w:bookmarkStart w:id="208" w:name="_Toc531332200"/>
      <w:bookmarkStart w:id="209" w:name="_Toc531876399"/>
      <w:bookmarkStart w:id="210" w:name="_Toc532204883"/>
      <w:r w:rsidRPr="00411238">
        <w:rPr>
          <w:caps/>
          <w:sz w:val="20"/>
        </w:rPr>
        <w:lastRenderedPageBreak/>
        <w:t xml:space="preserve">FIGURA Nº </w:t>
      </w:r>
      <w:r w:rsidRPr="00411238">
        <w:rPr>
          <w:caps/>
          <w:sz w:val="20"/>
        </w:rPr>
        <w:fldChar w:fldCharType="begin"/>
      </w:r>
      <w:r w:rsidRPr="00411238">
        <w:rPr>
          <w:caps/>
          <w:sz w:val="20"/>
        </w:rPr>
        <w:instrText xml:space="preserve"> STYLEREF 2 \s </w:instrText>
      </w:r>
      <w:r w:rsidRPr="00411238">
        <w:rPr>
          <w:caps/>
          <w:sz w:val="20"/>
        </w:rPr>
        <w:fldChar w:fldCharType="separate"/>
      </w:r>
      <w:r w:rsidR="00C325CD">
        <w:rPr>
          <w:caps/>
          <w:noProof/>
          <w:sz w:val="20"/>
        </w:rPr>
        <w:t>8.7</w:t>
      </w:r>
      <w:r w:rsidRPr="00411238">
        <w:rPr>
          <w:caps/>
          <w:sz w:val="20"/>
        </w:rPr>
        <w:fldChar w:fldCharType="end"/>
      </w:r>
      <w:r w:rsidRPr="00411238">
        <w:rPr>
          <w:caps/>
          <w:sz w:val="20"/>
        </w:rPr>
        <w:noBreakHyphen/>
      </w:r>
      <w:r w:rsidRPr="00411238">
        <w:rPr>
          <w:caps/>
          <w:sz w:val="20"/>
        </w:rPr>
        <w:fldChar w:fldCharType="begin"/>
      </w:r>
      <w:r w:rsidRPr="00411238">
        <w:rPr>
          <w:caps/>
          <w:sz w:val="20"/>
        </w:rPr>
        <w:instrText xml:space="preserve"> SEQ FIGURA_Nº \* ARABIC \s 2 </w:instrText>
      </w:r>
      <w:r w:rsidRPr="00411238">
        <w:rPr>
          <w:caps/>
          <w:sz w:val="20"/>
        </w:rPr>
        <w:fldChar w:fldCharType="separate"/>
      </w:r>
      <w:r w:rsidR="00C325CD">
        <w:rPr>
          <w:caps/>
          <w:noProof/>
          <w:sz w:val="20"/>
        </w:rPr>
        <w:t>2</w:t>
      </w:r>
      <w:r w:rsidRPr="00411238">
        <w:rPr>
          <w:caps/>
          <w:sz w:val="20"/>
        </w:rPr>
        <w:fldChar w:fldCharType="end"/>
      </w:r>
      <w:r w:rsidRPr="00411238">
        <w:rPr>
          <w:caps/>
          <w:sz w:val="20"/>
        </w:rPr>
        <w:t xml:space="preserve">: </w:t>
      </w:r>
      <w:r w:rsidRPr="00EC75B7">
        <w:rPr>
          <w:rFonts w:ascii="Times New Roman" w:hAnsi="Times New Roman"/>
          <w:caps/>
          <w:sz w:val="20"/>
        </w:rPr>
        <w:t>Zonificación del Área de Estudio</w:t>
      </w:r>
      <w:bookmarkEnd w:id="207"/>
      <w:bookmarkEnd w:id="208"/>
      <w:bookmarkEnd w:id="209"/>
      <w:bookmarkEnd w:id="210"/>
    </w:p>
    <w:p w:rsidR="00DA7C69" w:rsidRPr="006E4908" w:rsidRDefault="00DA7C69" w:rsidP="00DA7C69">
      <w:pPr>
        <w:jc w:val="center"/>
        <w:rPr>
          <w:lang w:val="es-CL"/>
        </w:rPr>
      </w:pPr>
      <w:r>
        <w:rPr>
          <w:noProof/>
          <w:lang w:val="es-CL" w:eastAsia="es-CL"/>
        </w:rPr>
        <w:drawing>
          <wp:inline distT="0" distB="0" distL="0" distR="0" wp14:anchorId="360CEBAB" wp14:editId="28B9C3AF">
            <wp:extent cx="5425200" cy="5670000"/>
            <wp:effectExtent l="19050" t="19050" r="23495" b="26035"/>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25200" cy="5670000"/>
                    </a:xfrm>
                    <a:prstGeom prst="rect">
                      <a:avLst/>
                    </a:prstGeom>
                    <a:noFill/>
                    <a:ln>
                      <a:solidFill>
                        <a:schemeClr val="bg1">
                          <a:lumMod val="85000"/>
                        </a:schemeClr>
                      </a:solidFill>
                    </a:ln>
                  </pic:spPr>
                </pic:pic>
              </a:graphicData>
            </a:graphic>
          </wp:inline>
        </w:drawing>
      </w:r>
    </w:p>
    <w:p w:rsidR="00DA7C69" w:rsidRDefault="00DA7C69" w:rsidP="00DA7C69">
      <w:pPr>
        <w:jc w:val="center"/>
        <w:rPr>
          <w:sz w:val="18"/>
        </w:rPr>
      </w:pPr>
      <w:r>
        <w:rPr>
          <w:sz w:val="18"/>
        </w:rPr>
        <w:t>Fuente: Elaboración propia</w:t>
      </w:r>
    </w:p>
    <w:p w:rsidR="00DA7C69" w:rsidRDefault="00DA7C69" w:rsidP="00DA7C69"/>
    <w:p w:rsidR="00DA7C69" w:rsidRDefault="00DA7C69" w:rsidP="00DA7C69">
      <w:r w:rsidRPr="00B46016">
        <w:t>Para efectos del análisis, se ha definido una macrozonificación del área de estudio,</w:t>
      </w:r>
      <w:r>
        <w:t xml:space="preserve"> usando como referencia aquella definida en el estudio “Análisis y Desarrollo Planes Maestros Gestión Tránsito, San Fernando” (SECTRA, 2012).</w:t>
      </w:r>
    </w:p>
    <w:p w:rsidR="00DA7C69" w:rsidRDefault="00DA7C69" w:rsidP="00DA7C69"/>
    <w:p w:rsidR="00DA7C69" w:rsidRPr="006C5953" w:rsidRDefault="00DA7C69" w:rsidP="00DA7C69">
      <w:pPr>
        <w:pStyle w:val="Epgrafe0"/>
        <w:keepNext/>
        <w:spacing w:before="0"/>
        <w:rPr>
          <w:rFonts w:ascii="Times New Roman" w:hAnsi="Times New Roman"/>
          <w:caps/>
          <w:sz w:val="20"/>
        </w:rPr>
      </w:pPr>
      <w:bookmarkStart w:id="211" w:name="_Toc531332201"/>
      <w:bookmarkStart w:id="212" w:name="_Toc531876400"/>
      <w:bookmarkStart w:id="213" w:name="_Toc532204884"/>
      <w:r w:rsidRPr="00411238">
        <w:rPr>
          <w:caps/>
          <w:sz w:val="20"/>
        </w:rPr>
        <w:lastRenderedPageBreak/>
        <w:t xml:space="preserve">FIGURA Nº </w:t>
      </w:r>
      <w:r w:rsidRPr="00411238">
        <w:rPr>
          <w:caps/>
          <w:sz w:val="20"/>
        </w:rPr>
        <w:fldChar w:fldCharType="begin"/>
      </w:r>
      <w:r w:rsidRPr="00411238">
        <w:rPr>
          <w:caps/>
          <w:sz w:val="20"/>
        </w:rPr>
        <w:instrText xml:space="preserve"> STYLEREF 2 \s </w:instrText>
      </w:r>
      <w:r w:rsidRPr="00411238">
        <w:rPr>
          <w:caps/>
          <w:sz w:val="20"/>
        </w:rPr>
        <w:fldChar w:fldCharType="separate"/>
      </w:r>
      <w:r w:rsidR="00C325CD">
        <w:rPr>
          <w:caps/>
          <w:noProof/>
          <w:sz w:val="20"/>
        </w:rPr>
        <w:t>8.7</w:t>
      </w:r>
      <w:r w:rsidRPr="00411238">
        <w:rPr>
          <w:caps/>
          <w:sz w:val="20"/>
        </w:rPr>
        <w:fldChar w:fldCharType="end"/>
      </w:r>
      <w:r w:rsidRPr="00411238">
        <w:rPr>
          <w:caps/>
          <w:sz w:val="20"/>
        </w:rPr>
        <w:noBreakHyphen/>
      </w:r>
      <w:r w:rsidRPr="00411238">
        <w:rPr>
          <w:caps/>
          <w:sz w:val="20"/>
        </w:rPr>
        <w:fldChar w:fldCharType="begin"/>
      </w:r>
      <w:r w:rsidRPr="00411238">
        <w:rPr>
          <w:caps/>
          <w:sz w:val="20"/>
        </w:rPr>
        <w:instrText xml:space="preserve"> SEQ FIGURA_Nº \* ARABIC \s 2 </w:instrText>
      </w:r>
      <w:r w:rsidRPr="00411238">
        <w:rPr>
          <w:caps/>
          <w:sz w:val="20"/>
        </w:rPr>
        <w:fldChar w:fldCharType="separate"/>
      </w:r>
      <w:r w:rsidR="00C325CD">
        <w:rPr>
          <w:caps/>
          <w:noProof/>
          <w:sz w:val="20"/>
        </w:rPr>
        <w:t>3</w:t>
      </w:r>
      <w:r w:rsidRPr="00411238">
        <w:rPr>
          <w:caps/>
          <w:sz w:val="20"/>
        </w:rPr>
        <w:fldChar w:fldCharType="end"/>
      </w:r>
      <w:r w:rsidRPr="00411238">
        <w:rPr>
          <w:caps/>
          <w:sz w:val="20"/>
        </w:rPr>
        <w:t xml:space="preserve">: </w:t>
      </w:r>
      <w:r>
        <w:rPr>
          <w:rFonts w:ascii="Times New Roman" w:hAnsi="Times New Roman"/>
          <w:caps/>
          <w:sz w:val="20"/>
        </w:rPr>
        <w:t>Macrozonas</w:t>
      </w:r>
      <w:r w:rsidRPr="00EC75B7">
        <w:rPr>
          <w:rFonts w:ascii="Times New Roman" w:hAnsi="Times New Roman"/>
          <w:caps/>
          <w:sz w:val="20"/>
        </w:rPr>
        <w:t xml:space="preserve"> del Área de Estudio</w:t>
      </w:r>
      <w:bookmarkEnd w:id="211"/>
      <w:bookmarkEnd w:id="212"/>
      <w:bookmarkEnd w:id="213"/>
    </w:p>
    <w:p w:rsidR="00DA7C69" w:rsidRDefault="00DA7C69" w:rsidP="00DA7C69">
      <w:pPr>
        <w:jc w:val="center"/>
      </w:pPr>
      <w:r>
        <w:rPr>
          <w:noProof/>
          <w:lang w:val="es-CL" w:eastAsia="es-CL"/>
        </w:rPr>
        <w:drawing>
          <wp:inline distT="0" distB="0" distL="0" distR="0" wp14:anchorId="7994CBC4" wp14:editId="5C5A0B13">
            <wp:extent cx="4467600" cy="4824000"/>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467600" cy="4824000"/>
                    </a:xfrm>
                    <a:prstGeom prst="rect">
                      <a:avLst/>
                    </a:prstGeom>
                    <a:noFill/>
                  </pic:spPr>
                </pic:pic>
              </a:graphicData>
            </a:graphic>
          </wp:inline>
        </w:drawing>
      </w:r>
    </w:p>
    <w:p w:rsidR="00DA7C69" w:rsidRDefault="00DA7C69" w:rsidP="00DA7C69">
      <w:pPr>
        <w:jc w:val="center"/>
        <w:rPr>
          <w:sz w:val="18"/>
        </w:rPr>
      </w:pPr>
      <w:r>
        <w:rPr>
          <w:sz w:val="18"/>
        </w:rPr>
        <w:t>Fuente: Elaboración propia</w:t>
      </w:r>
    </w:p>
    <w:p w:rsidR="00DA7C69" w:rsidRDefault="00DA7C69" w:rsidP="00DA7C69"/>
    <w:p w:rsidR="00DA7C69" w:rsidRPr="0020273A" w:rsidRDefault="00DA7C69" w:rsidP="00DA7C69">
      <w:pPr>
        <w:pStyle w:val="Epgrafe0"/>
        <w:spacing w:before="0"/>
        <w:rPr>
          <w:rFonts w:ascii="Times New Roman" w:hAnsi="Times New Roman"/>
          <w:caps/>
          <w:sz w:val="20"/>
        </w:rPr>
      </w:pPr>
      <w:bookmarkStart w:id="214" w:name="_Toc531332193"/>
      <w:bookmarkStart w:id="215" w:name="_Toc531876384"/>
      <w:bookmarkStart w:id="216" w:name="_Toc532204865"/>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14</w:t>
      </w:r>
      <w:r>
        <w:rPr>
          <w:caps/>
          <w:sz w:val="20"/>
        </w:rPr>
        <w:fldChar w:fldCharType="end"/>
      </w:r>
      <w:r>
        <w:rPr>
          <w:caps/>
          <w:sz w:val="20"/>
        </w:rPr>
        <w:t>:</w:t>
      </w:r>
      <w:r w:rsidRPr="000C550C">
        <w:rPr>
          <w:caps/>
          <w:sz w:val="20"/>
        </w:rPr>
        <w:t xml:space="preserve"> </w:t>
      </w:r>
      <w:r>
        <w:rPr>
          <w:rFonts w:ascii="Times New Roman" w:hAnsi="Times New Roman"/>
          <w:caps/>
          <w:sz w:val="20"/>
        </w:rPr>
        <w:t>Macrozonas</w:t>
      </w:r>
      <w:r w:rsidRPr="00EC75B7">
        <w:rPr>
          <w:rFonts w:ascii="Times New Roman" w:hAnsi="Times New Roman"/>
          <w:caps/>
          <w:sz w:val="20"/>
        </w:rPr>
        <w:t xml:space="preserve"> </w:t>
      </w:r>
      <w:r>
        <w:rPr>
          <w:rFonts w:ascii="Times New Roman" w:hAnsi="Times New Roman"/>
          <w:caps/>
          <w:sz w:val="20"/>
        </w:rPr>
        <w:t>del Área de Estudio</w:t>
      </w:r>
      <w:bookmarkEnd w:id="214"/>
      <w:bookmarkEnd w:id="215"/>
      <w:bookmarkEnd w:id="216"/>
    </w:p>
    <w:tbl>
      <w:tblPr>
        <w:tblW w:w="4919" w:type="dxa"/>
        <w:jc w:val="center"/>
        <w:tblInd w:w="55" w:type="dxa"/>
        <w:tblCellMar>
          <w:left w:w="70" w:type="dxa"/>
          <w:right w:w="70" w:type="dxa"/>
        </w:tblCellMar>
        <w:tblLook w:val="04A0" w:firstRow="1" w:lastRow="0" w:firstColumn="1" w:lastColumn="0" w:noHBand="0" w:noVBand="1"/>
      </w:tblPr>
      <w:tblGrid>
        <w:gridCol w:w="1380"/>
        <w:gridCol w:w="1680"/>
        <w:gridCol w:w="1859"/>
      </w:tblGrid>
      <w:tr w:rsidR="00DA7C69" w:rsidRPr="00395D7F" w:rsidTr="00A75403">
        <w:trPr>
          <w:trHeight w:val="170"/>
          <w:jc w:val="center"/>
        </w:trPr>
        <w:tc>
          <w:tcPr>
            <w:tcW w:w="13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DA7C69" w:rsidRPr="00395D7F" w:rsidRDefault="00DA7C69" w:rsidP="00A75403">
            <w:pPr>
              <w:jc w:val="center"/>
              <w:rPr>
                <w:b/>
                <w:bCs/>
                <w:color w:val="000000"/>
                <w:sz w:val="20"/>
                <w:szCs w:val="20"/>
              </w:rPr>
            </w:pPr>
            <w:r>
              <w:rPr>
                <w:b/>
                <w:bCs/>
                <w:color w:val="000000"/>
                <w:sz w:val="20"/>
                <w:szCs w:val="20"/>
              </w:rPr>
              <w:t>Macrozona</w:t>
            </w:r>
          </w:p>
        </w:tc>
        <w:tc>
          <w:tcPr>
            <w:tcW w:w="168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DA7C69" w:rsidRPr="00395D7F" w:rsidRDefault="00DA7C69" w:rsidP="00A75403">
            <w:pPr>
              <w:jc w:val="center"/>
              <w:rPr>
                <w:b/>
                <w:bCs/>
                <w:color w:val="000000"/>
                <w:sz w:val="20"/>
                <w:szCs w:val="20"/>
              </w:rPr>
            </w:pPr>
            <w:r>
              <w:rPr>
                <w:b/>
                <w:bCs/>
                <w:color w:val="000000"/>
                <w:sz w:val="20"/>
                <w:szCs w:val="20"/>
              </w:rPr>
              <w:t>Nombre</w:t>
            </w:r>
          </w:p>
        </w:tc>
        <w:tc>
          <w:tcPr>
            <w:tcW w:w="185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DA7C69" w:rsidRPr="00395D7F" w:rsidRDefault="00DA7C69" w:rsidP="00A75403">
            <w:pPr>
              <w:jc w:val="center"/>
              <w:rPr>
                <w:b/>
                <w:bCs/>
                <w:color w:val="000000"/>
                <w:sz w:val="20"/>
                <w:szCs w:val="20"/>
              </w:rPr>
            </w:pPr>
            <w:r>
              <w:rPr>
                <w:b/>
                <w:bCs/>
                <w:color w:val="000000"/>
                <w:sz w:val="20"/>
                <w:szCs w:val="20"/>
              </w:rPr>
              <w:t>Zonas asociadas</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sidRPr="00395D7F">
              <w:rPr>
                <w:color w:val="000000"/>
                <w:sz w:val="20"/>
                <w:szCs w:val="20"/>
              </w:rPr>
              <w:t>1</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Pr>
                <w:color w:val="000000"/>
                <w:sz w:val="20"/>
                <w:szCs w:val="20"/>
              </w:rPr>
              <w:t>Norte</w:t>
            </w:r>
          </w:p>
        </w:tc>
        <w:tc>
          <w:tcPr>
            <w:tcW w:w="1859" w:type="dxa"/>
            <w:tcBorders>
              <w:top w:val="nil"/>
              <w:left w:val="nil"/>
              <w:bottom w:val="single" w:sz="4" w:space="0" w:color="auto"/>
              <w:right w:val="single" w:sz="4" w:space="0" w:color="auto"/>
            </w:tcBorders>
            <w:shd w:val="clear" w:color="auto" w:fill="auto"/>
            <w:noWrap/>
            <w:vAlign w:val="center"/>
          </w:tcPr>
          <w:p w:rsidR="00DA7C69" w:rsidRPr="00395D7F" w:rsidRDefault="00DA7C69" w:rsidP="00A75403">
            <w:pPr>
              <w:jc w:val="left"/>
              <w:rPr>
                <w:color w:val="000000"/>
                <w:sz w:val="20"/>
                <w:szCs w:val="20"/>
              </w:rPr>
            </w:pPr>
            <w:r>
              <w:rPr>
                <w:color w:val="000000"/>
                <w:sz w:val="20"/>
                <w:szCs w:val="20"/>
              </w:rPr>
              <w:t>11, 14, 15, 16, 17, 18, 19, 20, 113</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Pr>
                <w:color w:val="000000"/>
                <w:sz w:val="20"/>
                <w:szCs w:val="20"/>
              </w:rPr>
              <w:t>2</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Pr>
                <w:color w:val="000000"/>
                <w:sz w:val="20"/>
                <w:szCs w:val="20"/>
              </w:rPr>
              <w:t>Oriente</w:t>
            </w:r>
          </w:p>
        </w:tc>
        <w:tc>
          <w:tcPr>
            <w:tcW w:w="1859" w:type="dxa"/>
            <w:tcBorders>
              <w:top w:val="nil"/>
              <w:left w:val="nil"/>
              <w:bottom w:val="single" w:sz="4" w:space="0" w:color="auto"/>
              <w:right w:val="single" w:sz="4" w:space="0" w:color="auto"/>
            </w:tcBorders>
            <w:shd w:val="clear" w:color="auto" w:fill="auto"/>
            <w:noWrap/>
            <w:vAlign w:val="center"/>
          </w:tcPr>
          <w:p w:rsidR="00DA7C69" w:rsidRPr="00395D7F" w:rsidRDefault="00DA7C69" w:rsidP="00A75403">
            <w:pPr>
              <w:jc w:val="left"/>
              <w:rPr>
                <w:color w:val="000000"/>
                <w:sz w:val="20"/>
                <w:szCs w:val="20"/>
              </w:rPr>
            </w:pPr>
            <w:r>
              <w:rPr>
                <w:color w:val="000000"/>
                <w:sz w:val="20"/>
                <w:szCs w:val="20"/>
              </w:rPr>
              <w:t>21, 41, 131</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Pr>
                <w:color w:val="000000"/>
                <w:sz w:val="20"/>
                <w:szCs w:val="20"/>
              </w:rPr>
              <w:t>3</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Pr>
                <w:color w:val="000000"/>
                <w:sz w:val="20"/>
                <w:szCs w:val="20"/>
              </w:rPr>
              <w:t>Centro</w:t>
            </w:r>
          </w:p>
        </w:tc>
        <w:tc>
          <w:tcPr>
            <w:tcW w:w="1859" w:type="dxa"/>
            <w:tcBorders>
              <w:top w:val="nil"/>
              <w:left w:val="nil"/>
              <w:bottom w:val="single" w:sz="4" w:space="0" w:color="auto"/>
              <w:right w:val="single" w:sz="4" w:space="0" w:color="auto"/>
            </w:tcBorders>
            <w:shd w:val="clear" w:color="auto" w:fill="auto"/>
            <w:noWrap/>
            <w:vAlign w:val="center"/>
          </w:tcPr>
          <w:p w:rsidR="00DA7C69" w:rsidRPr="00395D7F" w:rsidRDefault="00DA7C69" w:rsidP="00A75403">
            <w:pPr>
              <w:jc w:val="left"/>
              <w:rPr>
                <w:color w:val="000000"/>
                <w:sz w:val="20"/>
                <w:szCs w:val="20"/>
              </w:rPr>
            </w:pPr>
            <w:r>
              <w:rPr>
                <w:color w:val="000000"/>
                <w:sz w:val="20"/>
                <w:szCs w:val="20"/>
              </w:rPr>
              <w:t>12, 13, 111</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Pr>
                <w:color w:val="000000"/>
                <w:sz w:val="20"/>
                <w:szCs w:val="20"/>
              </w:rPr>
              <w:t>4</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Pr>
                <w:color w:val="000000"/>
                <w:sz w:val="20"/>
                <w:szCs w:val="20"/>
              </w:rPr>
              <w:t>Sur-Centro</w:t>
            </w:r>
          </w:p>
        </w:tc>
        <w:tc>
          <w:tcPr>
            <w:tcW w:w="1859" w:type="dxa"/>
            <w:tcBorders>
              <w:top w:val="nil"/>
              <w:left w:val="nil"/>
              <w:bottom w:val="single" w:sz="4" w:space="0" w:color="auto"/>
              <w:right w:val="single" w:sz="4" w:space="0" w:color="auto"/>
            </w:tcBorders>
            <w:shd w:val="clear" w:color="auto" w:fill="auto"/>
            <w:noWrap/>
            <w:vAlign w:val="center"/>
          </w:tcPr>
          <w:p w:rsidR="00DA7C69" w:rsidRPr="00395D7F" w:rsidRDefault="00DA7C69" w:rsidP="00A75403">
            <w:pPr>
              <w:jc w:val="left"/>
              <w:rPr>
                <w:color w:val="000000"/>
                <w:sz w:val="20"/>
                <w:szCs w:val="20"/>
              </w:rPr>
            </w:pPr>
            <w:r>
              <w:rPr>
                <w:color w:val="000000"/>
                <w:sz w:val="20"/>
                <w:szCs w:val="20"/>
              </w:rPr>
              <w:t>112, 114</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Pr>
                <w:color w:val="000000"/>
                <w:sz w:val="20"/>
                <w:szCs w:val="20"/>
              </w:rPr>
              <w:t>5</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Pr>
                <w:color w:val="000000"/>
                <w:sz w:val="20"/>
                <w:szCs w:val="20"/>
              </w:rPr>
              <w:t>Sur</w:t>
            </w:r>
          </w:p>
        </w:tc>
        <w:tc>
          <w:tcPr>
            <w:tcW w:w="1859" w:type="dxa"/>
            <w:tcBorders>
              <w:top w:val="nil"/>
              <w:left w:val="nil"/>
              <w:bottom w:val="single" w:sz="4" w:space="0" w:color="auto"/>
              <w:right w:val="single" w:sz="4" w:space="0" w:color="auto"/>
            </w:tcBorders>
            <w:shd w:val="clear" w:color="auto" w:fill="auto"/>
            <w:noWrap/>
            <w:vAlign w:val="center"/>
          </w:tcPr>
          <w:p w:rsidR="00DA7C69" w:rsidRPr="00395D7F" w:rsidRDefault="00DA7C69" w:rsidP="00A75403">
            <w:pPr>
              <w:jc w:val="left"/>
              <w:rPr>
                <w:color w:val="000000"/>
                <w:sz w:val="20"/>
                <w:szCs w:val="20"/>
              </w:rPr>
            </w:pPr>
            <w:r>
              <w:rPr>
                <w:color w:val="000000"/>
                <w:sz w:val="20"/>
                <w:szCs w:val="20"/>
              </w:rPr>
              <w:t>121</w:t>
            </w:r>
          </w:p>
        </w:tc>
      </w:tr>
      <w:tr w:rsidR="00DA7C69" w:rsidRPr="00395D7F" w:rsidTr="00A75403">
        <w:trPr>
          <w:trHeight w:val="17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DA7C69" w:rsidRPr="00395D7F" w:rsidRDefault="00DA7C69" w:rsidP="00A75403">
            <w:pPr>
              <w:jc w:val="center"/>
              <w:rPr>
                <w:color w:val="000000"/>
                <w:sz w:val="20"/>
                <w:szCs w:val="20"/>
              </w:rPr>
            </w:pPr>
            <w:r>
              <w:rPr>
                <w:color w:val="000000"/>
                <w:sz w:val="20"/>
                <w:szCs w:val="20"/>
              </w:rPr>
              <w:t>6</w:t>
            </w:r>
          </w:p>
        </w:tc>
        <w:tc>
          <w:tcPr>
            <w:tcW w:w="1680" w:type="dxa"/>
            <w:tcBorders>
              <w:top w:val="nil"/>
              <w:left w:val="nil"/>
              <w:bottom w:val="single" w:sz="4" w:space="0" w:color="auto"/>
              <w:right w:val="single" w:sz="4" w:space="0" w:color="auto"/>
            </w:tcBorders>
            <w:shd w:val="clear" w:color="auto" w:fill="auto"/>
            <w:noWrap/>
            <w:vAlign w:val="center"/>
            <w:hideMark/>
          </w:tcPr>
          <w:p w:rsidR="00DA7C69" w:rsidRPr="00395D7F" w:rsidRDefault="00DA7C69" w:rsidP="00A75403">
            <w:pPr>
              <w:jc w:val="left"/>
              <w:rPr>
                <w:color w:val="000000"/>
                <w:sz w:val="20"/>
                <w:szCs w:val="20"/>
              </w:rPr>
            </w:pPr>
            <w:r>
              <w:rPr>
                <w:color w:val="000000"/>
                <w:sz w:val="20"/>
                <w:szCs w:val="20"/>
              </w:rPr>
              <w:t>Sur-Oriente</w:t>
            </w:r>
          </w:p>
        </w:tc>
        <w:tc>
          <w:tcPr>
            <w:tcW w:w="1859" w:type="dxa"/>
            <w:tcBorders>
              <w:top w:val="nil"/>
              <w:left w:val="nil"/>
              <w:bottom w:val="single" w:sz="4" w:space="0" w:color="auto"/>
              <w:right w:val="single" w:sz="4" w:space="0" w:color="auto"/>
            </w:tcBorders>
            <w:shd w:val="clear" w:color="auto" w:fill="auto"/>
            <w:noWrap/>
            <w:vAlign w:val="center"/>
          </w:tcPr>
          <w:p w:rsidR="00DA7C69" w:rsidRPr="00395D7F" w:rsidRDefault="00DA7C69" w:rsidP="00A75403">
            <w:pPr>
              <w:jc w:val="left"/>
              <w:rPr>
                <w:color w:val="000000"/>
                <w:sz w:val="20"/>
                <w:szCs w:val="20"/>
              </w:rPr>
            </w:pPr>
            <w:r>
              <w:rPr>
                <w:color w:val="000000"/>
                <w:sz w:val="20"/>
                <w:szCs w:val="20"/>
              </w:rPr>
              <w:t>122</w:t>
            </w:r>
          </w:p>
        </w:tc>
      </w:tr>
    </w:tbl>
    <w:p w:rsidR="00DA7C69" w:rsidRDefault="00DA7C69" w:rsidP="00DA7C69">
      <w:pPr>
        <w:jc w:val="center"/>
        <w:rPr>
          <w:sz w:val="18"/>
        </w:rPr>
      </w:pPr>
      <w:r>
        <w:rPr>
          <w:sz w:val="18"/>
        </w:rPr>
        <w:t>Fuente: Elaboración propia</w:t>
      </w:r>
    </w:p>
    <w:p w:rsidR="00DA7C69" w:rsidRDefault="00DA7C69" w:rsidP="00DA7C69"/>
    <w:p w:rsidR="00DA7C69" w:rsidRDefault="00DA7C69" w:rsidP="00DA7C69">
      <w:r>
        <w:t xml:space="preserve">Previo al análisis de resultados es necesario destacar que la información levantada no es representativa de todos los usuarios de buses de Iquique, sino que es una submuestra de dichos usuarios: los viajes reportados corresponden solo a los </w:t>
      </w:r>
      <w:r w:rsidRPr="00B41DD1">
        <w:rPr>
          <w:b/>
        </w:rPr>
        <w:t>us</w:t>
      </w:r>
      <w:r w:rsidRPr="001B54D4">
        <w:rPr>
          <w:b/>
        </w:rPr>
        <w:t>uarios de los paraderos seleccionados</w:t>
      </w:r>
      <w:r>
        <w:t xml:space="preserve"> para efectos de la medición, para los periodos medidos. A continuación se presentan, para cada periodo, la matriz origen-destino (OD) asociada a nivel de macrozona.</w:t>
      </w:r>
    </w:p>
    <w:p w:rsidR="00DA7C69" w:rsidRPr="00FA24D9" w:rsidRDefault="00DA7C69" w:rsidP="00DA7C69"/>
    <w:p w:rsidR="00DA7C69" w:rsidRDefault="00DA7C69" w:rsidP="00DA7C69">
      <w:pPr>
        <w:rPr>
          <w:lang w:val="es-CL"/>
        </w:rPr>
      </w:pPr>
    </w:p>
    <w:p w:rsidR="00DA7C69" w:rsidRPr="0020273A" w:rsidRDefault="00DA7C69" w:rsidP="00DA7C69">
      <w:pPr>
        <w:pStyle w:val="Epgrafe0"/>
        <w:spacing w:before="0"/>
        <w:rPr>
          <w:rFonts w:ascii="Times New Roman" w:hAnsi="Times New Roman"/>
          <w:caps/>
          <w:sz w:val="20"/>
        </w:rPr>
      </w:pPr>
      <w:bookmarkStart w:id="217" w:name="_Toc531876385"/>
      <w:bookmarkStart w:id="218" w:name="_Toc532204866"/>
      <w:r w:rsidRPr="000C550C">
        <w:rPr>
          <w:caps/>
          <w:sz w:val="20"/>
        </w:rPr>
        <w:lastRenderedPageBreak/>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15</w:t>
      </w:r>
      <w:r>
        <w:rPr>
          <w:caps/>
          <w:sz w:val="20"/>
        </w:rPr>
        <w:fldChar w:fldCharType="end"/>
      </w:r>
      <w:r>
        <w:rPr>
          <w:caps/>
          <w:sz w:val="20"/>
        </w:rPr>
        <w:t>:</w:t>
      </w:r>
      <w:r w:rsidRPr="000C550C">
        <w:rPr>
          <w:caps/>
          <w:sz w:val="20"/>
        </w:rPr>
        <w:t xml:space="preserve"> </w:t>
      </w:r>
      <w:r>
        <w:rPr>
          <w:rFonts w:ascii="Times New Roman" w:hAnsi="Times New Roman"/>
          <w:caps/>
          <w:sz w:val="20"/>
        </w:rPr>
        <w:t>Matriz OD, PM</w:t>
      </w:r>
      <w:bookmarkEnd w:id="217"/>
      <w:bookmarkEnd w:id="218"/>
    </w:p>
    <w:tbl>
      <w:tblPr>
        <w:tblW w:w="8237" w:type="dxa"/>
        <w:jc w:val="center"/>
        <w:tblInd w:w="55" w:type="dxa"/>
        <w:tblCellMar>
          <w:left w:w="70" w:type="dxa"/>
          <w:right w:w="70" w:type="dxa"/>
        </w:tblCellMar>
        <w:tblLook w:val="04A0" w:firstRow="1" w:lastRow="0" w:firstColumn="1" w:lastColumn="0" w:noHBand="0" w:noVBand="1"/>
      </w:tblPr>
      <w:tblGrid>
        <w:gridCol w:w="1240"/>
        <w:gridCol w:w="1043"/>
        <w:gridCol w:w="1017"/>
        <w:gridCol w:w="991"/>
        <w:gridCol w:w="965"/>
        <w:gridCol w:w="996"/>
        <w:gridCol w:w="993"/>
        <w:gridCol w:w="992"/>
      </w:tblGrid>
      <w:tr w:rsidR="00DA7C69" w:rsidRPr="0074362C"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O/D</w:t>
            </w:r>
          </w:p>
        </w:tc>
        <w:tc>
          <w:tcPr>
            <w:tcW w:w="104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Norte</w:t>
            </w:r>
          </w:p>
        </w:tc>
        <w:tc>
          <w:tcPr>
            <w:tcW w:w="1017"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Oriente</w:t>
            </w:r>
          </w:p>
        </w:tc>
        <w:tc>
          <w:tcPr>
            <w:tcW w:w="991"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Centro</w:t>
            </w:r>
          </w:p>
        </w:tc>
        <w:tc>
          <w:tcPr>
            <w:tcW w:w="965"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Sur-Centro</w:t>
            </w:r>
          </w:p>
        </w:tc>
        <w:tc>
          <w:tcPr>
            <w:tcW w:w="996"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w:t>
            </w:r>
          </w:p>
        </w:tc>
        <w:tc>
          <w:tcPr>
            <w:tcW w:w="99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Sur-Oriente</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Total</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Norte</w:t>
            </w:r>
          </w:p>
        </w:tc>
        <w:tc>
          <w:tcPr>
            <w:tcW w:w="1043" w:type="dxa"/>
            <w:tcBorders>
              <w:top w:val="nil"/>
              <w:left w:val="nil"/>
              <w:bottom w:val="single" w:sz="4" w:space="0" w:color="auto"/>
              <w:right w:val="single" w:sz="4" w:space="0" w:color="auto"/>
            </w:tcBorders>
            <w:shd w:val="clear" w:color="000000" w:fill="DCE6F1"/>
            <w:noWrap/>
            <w:vAlign w:val="center"/>
            <w:hideMark/>
          </w:tcPr>
          <w:p w:rsidR="00DA7C69" w:rsidRPr="0074362C" w:rsidRDefault="00DA7C69" w:rsidP="00A75403">
            <w:pPr>
              <w:jc w:val="right"/>
              <w:rPr>
                <w:color w:val="000000"/>
                <w:sz w:val="20"/>
                <w:szCs w:val="20"/>
              </w:rPr>
            </w:pPr>
            <w:r w:rsidRPr="0074362C">
              <w:rPr>
                <w:color w:val="000000"/>
                <w:sz w:val="20"/>
                <w:szCs w:val="20"/>
              </w:rPr>
              <w:t>6</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72</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39</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129</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Oriente</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26</w:t>
            </w:r>
          </w:p>
        </w:tc>
        <w:tc>
          <w:tcPr>
            <w:tcW w:w="1017" w:type="dxa"/>
            <w:tcBorders>
              <w:top w:val="nil"/>
              <w:left w:val="nil"/>
              <w:bottom w:val="single" w:sz="4" w:space="0" w:color="auto"/>
              <w:right w:val="single" w:sz="4" w:space="0" w:color="auto"/>
            </w:tcBorders>
            <w:shd w:val="clear" w:color="000000" w:fill="DCE6F1"/>
            <w:noWrap/>
            <w:vAlign w:val="center"/>
            <w:hideMark/>
          </w:tcPr>
          <w:p w:rsidR="00DA7C69" w:rsidRPr="0074362C" w:rsidRDefault="00DA7C69" w:rsidP="00A75403">
            <w:pPr>
              <w:jc w:val="right"/>
              <w:rPr>
                <w:color w:val="000000"/>
                <w:sz w:val="20"/>
                <w:szCs w:val="20"/>
              </w:rPr>
            </w:pPr>
            <w:r w:rsidRPr="0074362C">
              <w:rPr>
                <w:color w:val="000000"/>
                <w:sz w:val="20"/>
                <w:szCs w:val="20"/>
              </w:rPr>
              <w:t>8</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19</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62</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Centro</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40</w:t>
            </w:r>
          </w:p>
        </w:tc>
        <w:tc>
          <w:tcPr>
            <w:tcW w:w="991" w:type="dxa"/>
            <w:tcBorders>
              <w:top w:val="nil"/>
              <w:left w:val="nil"/>
              <w:bottom w:val="single" w:sz="4" w:space="0" w:color="auto"/>
              <w:right w:val="single" w:sz="4" w:space="0" w:color="auto"/>
            </w:tcBorders>
            <w:shd w:val="clear" w:color="000000" w:fill="DCE6F1"/>
            <w:noWrap/>
            <w:vAlign w:val="center"/>
            <w:hideMark/>
          </w:tcPr>
          <w:p w:rsidR="00DA7C69" w:rsidRPr="0074362C" w:rsidRDefault="00DA7C69" w:rsidP="00A75403">
            <w:pPr>
              <w:jc w:val="right"/>
              <w:rPr>
                <w:color w:val="000000"/>
                <w:sz w:val="20"/>
                <w:szCs w:val="20"/>
              </w:rPr>
            </w:pPr>
            <w:r w:rsidRPr="0074362C">
              <w:rPr>
                <w:color w:val="000000"/>
                <w:sz w:val="20"/>
                <w:szCs w:val="20"/>
              </w:rPr>
              <w:t>22</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78</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Sur-Centro</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9</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14</w:t>
            </w:r>
          </w:p>
        </w:tc>
        <w:tc>
          <w:tcPr>
            <w:tcW w:w="965" w:type="dxa"/>
            <w:tcBorders>
              <w:top w:val="nil"/>
              <w:left w:val="nil"/>
              <w:bottom w:val="single" w:sz="4" w:space="0" w:color="auto"/>
              <w:right w:val="single" w:sz="4" w:space="0" w:color="auto"/>
            </w:tcBorders>
            <w:shd w:val="clear" w:color="000000" w:fill="DCE6F1"/>
            <w:noWrap/>
            <w:vAlign w:val="center"/>
            <w:hideMark/>
          </w:tcPr>
          <w:p w:rsidR="00DA7C69" w:rsidRPr="0074362C" w:rsidRDefault="00DA7C69" w:rsidP="00A75403">
            <w:pPr>
              <w:jc w:val="right"/>
              <w:rPr>
                <w:color w:val="000000"/>
                <w:sz w:val="20"/>
                <w:szCs w:val="20"/>
              </w:rPr>
            </w:pPr>
            <w:r w:rsidRPr="0074362C">
              <w:rPr>
                <w:color w:val="000000"/>
                <w:sz w:val="20"/>
                <w:szCs w:val="20"/>
              </w:rPr>
              <w:t>3</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29</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29</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16</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w:t>
            </w:r>
          </w:p>
        </w:tc>
        <w:tc>
          <w:tcPr>
            <w:tcW w:w="996" w:type="dxa"/>
            <w:tcBorders>
              <w:top w:val="nil"/>
              <w:left w:val="nil"/>
              <w:bottom w:val="single" w:sz="4" w:space="0" w:color="auto"/>
              <w:right w:val="single" w:sz="4" w:space="0" w:color="auto"/>
            </w:tcBorders>
            <w:shd w:val="clear" w:color="000000" w:fill="DCE6F1"/>
            <w:noWrap/>
            <w:vAlign w:val="center"/>
            <w:hideMark/>
          </w:tcPr>
          <w:p w:rsidR="00DA7C69" w:rsidRPr="0074362C" w:rsidRDefault="00DA7C69" w:rsidP="00A75403">
            <w:pPr>
              <w:jc w:val="right"/>
              <w:rPr>
                <w:color w:val="000000"/>
                <w:sz w:val="20"/>
                <w:szCs w:val="20"/>
              </w:rPr>
            </w:pPr>
            <w:r w:rsidRPr="0074362C">
              <w:rPr>
                <w:color w:val="000000"/>
                <w:sz w:val="20"/>
                <w:szCs w:val="20"/>
              </w:rPr>
              <w:t>8</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61</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Sur-Oriente</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993" w:type="dxa"/>
            <w:tcBorders>
              <w:top w:val="nil"/>
              <w:left w:val="nil"/>
              <w:bottom w:val="single" w:sz="4" w:space="0" w:color="auto"/>
              <w:right w:val="single" w:sz="4" w:space="0" w:color="auto"/>
            </w:tcBorders>
            <w:shd w:val="clear" w:color="000000" w:fill="DCE6F1"/>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10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Total</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45</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165</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112</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21</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19</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369</w:t>
            </w:r>
          </w:p>
        </w:tc>
      </w:tr>
    </w:tbl>
    <w:p w:rsidR="00DA7C69" w:rsidRDefault="00DA7C69" w:rsidP="00DA7C69">
      <w:pPr>
        <w:jc w:val="center"/>
        <w:rPr>
          <w:sz w:val="18"/>
        </w:rPr>
      </w:pPr>
      <w:r>
        <w:rPr>
          <w:sz w:val="18"/>
        </w:rPr>
        <w:t>Fuente: Elaboración propia</w:t>
      </w:r>
    </w:p>
    <w:p w:rsidR="00DA7C69" w:rsidRDefault="00DA7C69" w:rsidP="00DA7C69">
      <w:pPr>
        <w:rPr>
          <w:lang w:val="es-CL"/>
        </w:rPr>
      </w:pPr>
    </w:p>
    <w:p w:rsidR="00DA7C69" w:rsidRPr="0020273A" w:rsidRDefault="00DA7C69" w:rsidP="00DA7C69">
      <w:pPr>
        <w:pStyle w:val="Epgrafe0"/>
        <w:spacing w:before="0"/>
        <w:rPr>
          <w:rFonts w:ascii="Times New Roman" w:hAnsi="Times New Roman"/>
          <w:caps/>
          <w:sz w:val="20"/>
        </w:rPr>
      </w:pPr>
      <w:bookmarkStart w:id="219" w:name="_Toc531876386"/>
      <w:bookmarkStart w:id="220" w:name="_Toc532204867"/>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16</w:t>
      </w:r>
      <w:r>
        <w:rPr>
          <w:caps/>
          <w:sz w:val="20"/>
        </w:rPr>
        <w:fldChar w:fldCharType="end"/>
      </w:r>
      <w:r>
        <w:rPr>
          <w:caps/>
          <w:sz w:val="20"/>
        </w:rPr>
        <w:t>:</w:t>
      </w:r>
      <w:r>
        <w:rPr>
          <w:rFonts w:ascii="Times New Roman" w:hAnsi="Times New Roman"/>
          <w:caps/>
          <w:sz w:val="20"/>
        </w:rPr>
        <w:t xml:space="preserve"> Matriz OD, FP</w:t>
      </w:r>
      <w:bookmarkEnd w:id="219"/>
      <w:bookmarkEnd w:id="220"/>
    </w:p>
    <w:tbl>
      <w:tblPr>
        <w:tblW w:w="8237" w:type="dxa"/>
        <w:jc w:val="center"/>
        <w:tblInd w:w="55" w:type="dxa"/>
        <w:tblCellMar>
          <w:left w:w="70" w:type="dxa"/>
          <w:right w:w="70" w:type="dxa"/>
        </w:tblCellMar>
        <w:tblLook w:val="04A0" w:firstRow="1" w:lastRow="0" w:firstColumn="1" w:lastColumn="0" w:noHBand="0" w:noVBand="1"/>
      </w:tblPr>
      <w:tblGrid>
        <w:gridCol w:w="1240"/>
        <w:gridCol w:w="1043"/>
        <w:gridCol w:w="1017"/>
        <w:gridCol w:w="991"/>
        <w:gridCol w:w="965"/>
        <w:gridCol w:w="996"/>
        <w:gridCol w:w="993"/>
        <w:gridCol w:w="992"/>
      </w:tblGrid>
      <w:tr w:rsidR="00DA7C69" w:rsidRPr="0074362C"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O/D</w:t>
            </w:r>
          </w:p>
        </w:tc>
        <w:tc>
          <w:tcPr>
            <w:tcW w:w="104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Norte</w:t>
            </w:r>
          </w:p>
        </w:tc>
        <w:tc>
          <w:tcPr>
            <w:tcW w:w="1017"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Oriente</w:t>
            </w:r>
          </w:p>
        </w:tc>
        <w:tc>
          <w:tcPr>
            <w:tcW w:w="991"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Centro</w:t>
            </w:r>
          </w:p>
        </w:tc>
        <w:tc>
          <w:tcPr>
            <w:tcW w:w="965"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Sur-Centro</w:t>
            </w:r>
          </w:p>
        </w:tc>
        <w:tc>
          <w:tcPr>
            <w:tcW w:w="996"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w:t>
            </w:r>
          </w:p>
        </w:tc>
        <w:tc>
          <w:tcPr>
            <w:tcW w:w="99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Sur-Oriente</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Total</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Norte</w:t>
            </w:r>
          </w:p>
        </w:tc>
        <w:tc>
          <w:tcPr>
            <w:tcW w:w="1043"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11</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80</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25</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14</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6</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138</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Oriente</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17</w:t>
            </w:r>
          </w:p>
        </w:tc>
        <w:tc>
          <w:tcPr>
            <w:tcW w:w="1017"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8</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16</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50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Centro</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9</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40</w:t>
            </w:r>
          </w:p>
        </w:tc>
        <w:tc>
          <w:tcPr>
            <w:tcW w:w="991"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15</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74</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Sur-Centro</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8</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7</w:t>
            </w:r>
          </w:p>
        </w:tc>
        <w:tc>
          <w:tcPr>
            <w:tcW w:w="965"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2</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18</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17</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96"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5</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32</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Sur-Oriente</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10</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3"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13</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Total</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40</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163</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70</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25</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325</w:t>
            </w:r>
          </w:p>
        </w:tc>
      </w:tr>
    </w:tbl>
    <w:p w:rsidR="00DA7C69" w:rsidRDefault="00DA7C69" w:rsidP="00DA7C69">
      <w:pPr>
        <w:jc w:val="center"/>
        <w:rPr>
          <w:sz w:val="18"/>
        </w:rPr>
      </w:pPr>
      <w:r>
        <w:rPr>
          <w:sz w:val="18"/>
        </w:rPr>
        <w:t>Fuente: Elaboración propia</w:t>
      </w:r>
    </w:p>
    <w:p w:rsidR="00DA7C69" w:rsidRDefault="00DA7C69" w:rsidP="00DA7C69">
      <w:pPr>
        <w:rPr>
          <w:lang w:val="es-CL"/>
        </w:rPr>
      </w:pPr>
    </w:p>
    <w:p w:rsidR="00DA7C69" w:rsidRPr="0020273A" w:rsidRDefault="00DA7C69" w:rsidP="00DA7C69">
      <w:pPr>
        <w:pStyle w:val="Epgrafe0"/>
        <w:spacing w:before="0"/>
        <w:rPr>
          <w:rFonts w:ascii="Times New Roman" w:hAnsi="Times New Roman"/>
          <w:caps/>
          <w:sz w:val="20"/>
        </w:rPr>
      </w:pPr>
      <w:bookmarkStart w:id="221" w:name="_Toc531876387"/>
      <w:bookmarkStart w:id="222" w:name="_Toc532204868"/>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17</w:t>
      </w:r>
      <w:r>
        <w:rPr>
          <w:caps/>
          <w:sz w:val="20"/>
        </w:rPr>
        <w:fldChar w:fldCharType="end"/>
      </w:r>
      <w:r>
        <w:rPr>
          <w:caps/>
          <w:sz w:val="20"/>
        </w:rPr>
        <w:t>:</w:t>
      </w:r>
      <w:r w:rsidRPr="000C550C">
        <w:rPr>
          <w:caps/>
          <w:sz w:val="20"/>
        </w:rPr>
        <w:t xml:space="preserve"> </w:t>
      </w:r>
      <w:r>
        <w:rPr>
          <w:rFonts w:ascii="Times New Roman" w:hAnsi="Times New Roman"/>
          <w:caps/>
          <w:sz w:val="20"/>
        </w:rPr>
        <w:t>Matriz OD, PMD</w:t>
      </w:r>
      <w:bookmarkEnd w:id="221"/>
      <w:bookmarkEnd w:id="222"/>
    </w:p>
    <w:tbl>
      <w:tblPr>
        <w:tblW w:w="8237" w:type="dxa"/>
        <w:jc w:val="center"/>
        <w:tblInd w:w="55" w:type="dxa"/>
        <w:tblCellMar>
          <w:left w:w="70" w:type="dxa"/>
          <w:right w:w="70" w:type="dxa"/>
        </w:tblCellMar>
        <w:tblLook w:val="04A0" w:firstRow="1" w:lastRow="0" w:firstColumn="1" w:lastColumn="0" w:noHBand="0" w:noVBand="1"/>
      </w:tblPr>
      <w:tblGrid>
        <w:gridCol w:w="1240"/>
        <w:gridCol w:w="1043"/>
        <w:gridCol w:w="1017"/>
        <w:gridCol w:w="991"/>
        <w:gridCol w:w="965"/>
        <w:gridCol w:w="996"/>
        <w:gridCol w:w="993"/>
        <w:gridCol w:w="992"/>
      </w:tblGrid>
      <w:tr w:rsidR="00DA7C69" w:rsidRPr="0074362C"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O/D</w:t>
            </w:r>
          </w:p>
        </w:tc>
        <w:tc>
          <w:tcPr>
            <w:tcW w:w="104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Norte</w:t>
            </w:r>
          </w:p>
        </w:tc>
        <w:tc>
          <w:tcPr>
            <w:tcW w:w="1017"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Oriente</w:t>
            </w:r>
          </w:p>
        </w:tc>
        <w:tc>
          <w:tcPr>
            <w:tcW w:w="991"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Centro</w:t>
            </w:r>
          </w:p>
        </w:tc>
        <w:tc>
          <w:tcPr>
            <w:tcW w:w="965"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Sur-Centro</w:t>
            </w:r>
          </w:p>
        </w:tc>
        <w:tc>
          <w:tcPr>
            <w:tcW w:w="996"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w:t>
            </w:r>
          </w:p>
        </w:tc>
        <w:tc>
          <w:tcPr>
            <w:tcW w:w="99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Sur-Oriente</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Total</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Norte</w:t>
            </w:r>
          </w:p>
        </w:tc>
        <w:tc>
          <w:tcPr>
            <w:tcW w:w="1043"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3</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35</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9</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55</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Oriente</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44</w:t>
            </w:r>
          </w:p>
        </w:tc>
        <w:tc>
          <w:tcPr>
            <w:tcW w:w="1017"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14</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19</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8</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8</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96</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Centro</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11</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28</w:t>
            </w:r>
          </w:p>
        </w:tc>
        <w:tc>
          <w:tcPr>
            <w:tcW w:w="991"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10</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58</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Sur-Centro</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965"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2</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11</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20</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5</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6"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3</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35</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Sur-Oriente</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3"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4</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Total</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65</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104</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46</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19</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21</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259</w:t>
            </w:r>
          </w:p>
        </w:tc>
      </w:tr>
    </w:tbl>
    <w:p w:rsidR="00DA7C69" w:rsidRDefault="00DA7C69" w:rsidP="00DA7C69">
      <w:pPr>
        <w:jc w:val="center"/>
        <w:rPr>
          <w:sz w:val="18"/>
        </w:rPr>
      </w:pPr>
      <w:r>
        <w:rPr>
          <w:sz w:val="18"/>
        </w:rPr>
        <w:t>Fuente: Elaboración propia</w:t>
      </w:r>
    </w:p>
    <w:p w:rsidR="00DA7C69" w:rsidRDefault="00DA7C69" w:rsidP="00DA7C69">
      <w:pPr>
        <w:rPr>
          <w:lang w:val="es-CL"/>
        </w:rPr>
      </w:pPr>
    </w:p>
    <w:p w:rsidR="00DA7C69" w:rsidRPr="0020273A" w:rsidRDefault="00DA7C69" w:rsidP="00DA7C69">
      <w:pPr>
        <w:pStyle w:val="Epgrafe0"/>
        <w:spacing w:before="0"/>
        <w:rPr>
          <w:rFonts w:ascii="Times New Roman" w:hAnsi="Times New Roman"/>
          <w:caps/>
          <w:sz w:val="20"/>
        </w:rPr>
      </w:pPr>
      <w:bookmarkStart w:id="223" w:name="_Toc531876388"/>
      <w:bookmarkStart w:id="224" w:name="_Toc532204869"/>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18</w:t>
      </w:r>
      <w:r>
        <w:rPr>
          <w:caps/>
          <w:sz w:val="20"/>
        </w:rPr>
        <w:fldChar w:fldCharType="end"/>
      </w:r>
      <w:r>
        <w:rPr>
          <w:caps/>
          <w:sz w:val="20"/>
        </w:rPr>
        <w:t>:</w:t>
      </w:r>
      <w:r w:rsidRPr="000C550C">
        <w:rPr>
          <w:caps/>
          <w:sz w:val="20"/>
        </w:rPr>
        <w:t xml:space="preserve"> </w:t>
      </w:r>
      <w:r>
        <w:rPr>
          <w:rFonts w:ascii="Times New Roman" w:hAnsi="Times New Roman"/>
          <w:caps/>
          <w:sz w:val="20"/>
        </w:rPr>
        <w:t>Matriz OD, PT</w:t>
      </w:r>
      <w:bookmarkEnd w:id="223"/>
      <w:bookmarkEnd w:id="224"/>
    </w:p>
    <w:tbl>
      <w:tblPr>
        <w:tblW w:w="8237" w:type="dxa"/>
        <w:jc w:val="center"/>
        <w:tblInd w:w="55" w:type="dxa"/>
        <w:tblCellMar>
          <w:left w:w="70" w:type="dxa"/>
          <w:right w:w="70" w:type="dxa"/>
        </w:tblCellMar>
        <w:tblLook w:val="04A0" w:firstRow="1" w:lastRow="0" w:firstColumn="1" w:lastColumn="0" w:noHBand="0" w:noVBand="1"/>
      </w:tblPr>
      <w:tblGrid>
        <w:gridCol w:w="1240"/>
        <w:gridCol w:w="1043"/>
        <w:gridCol w:w="1017"/>
        <w:gridCol w:w="991"/>
        <w:gridCol w:w="965"/>
        <w:gridCol w:w="996"/>
        <w:gridCol w:w="993"/>
        <w:gridCol w:w="992"/>
      </w:tblGrid>
      <w:tr w:rsidR="00DA7C69" w:rsidRPr="0074362C"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O/D</w:t>
            </w:r>
          </w:p>
        </w:tc>
        <w:tc>
          <w:tcPr>
            <w:tcW w:w="104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Norte</w:t>
            </w:r>
          </w:p>
        </w:tc>
        <w:tc>
          <w:tcPr>
            <w:tcW w:w="1017"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Oriente</w:t>
            </w:r>
          </w:p>
        </w:tc>
        <w:tc>
          <w:tcPr>
            <w:tcW w:w="991"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Centro</w:t>
            </w:r>
          </w:p>
        </w:tc>
        <w:tc>
          <w:tcPr>
            <w:tcW w:w="965"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Sur-Centro</w:t>
            </w:r>
          </w:p>
        </w:tc>
        <w:tc>
          <w:tcPr>
            <w:tcW w:w="996"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w:t>
            </w:r>
          </w:p>
        </w:tc>
        <w:tc>
          <w:tcPr>
            <w:tcW w:w="99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Sur-Oriente</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Total</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Norte</w:t>
            </w:r>
          </w:p>
        </w:tc>
        <w:tc>
          <w:tcPr>
            <w:tcW w:w="1043"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3</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23</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10</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43</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Oriente</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26</w:t>
            </w:r>
          </w:p>
        </w:tc>
        <w:tc>
          <w:tcPr>
            <w:tcW w:w="1017"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6</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19</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4</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58</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Centro</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11</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24</w:t>
            </w:r>
          </w:p>
        </w:tc>
        <w:tc>
          <w:tcPr>
            <w:tcW w:w="991"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5</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46</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Sur-Centro</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65"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0</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9</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6</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2</w:t>
            </w:r>
          </w:p>
        </w:tc>
        <w:tc>
          <w:tcPr>
            <w:tcW w:w="996"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12</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left"/>
              <w:rPr>
                <w:color w:val="000000"/>
                <w:sz w:val="20"/>
                <w:szCs w:val="20"/>
              </w:rPr>
            </w:pPr>
            <w:r w:rsidRPr="0074362C">
              <w:rPr>
                <w:color w:val="000000"/>
                <w:sz w:val="20"/>
                <w:szCs w:val="20"/>
              </w:rPr>
              <w:t>Sur-Oriente</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3</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color w:val="000000"/>
                <w:sz w:val="20"/>
                <w:szCs w:val="20"/>
              </w:rPr>
            </w:pPr>
            <w:r>
              <w:rPr>
                <w:color w:val="000000"/>
                <w:sz w:val="20"/>
                <w:szCs w:val="20"/>
              </w:rPr>
              <w:t>0</w:t>
            </w:r>
          </w:p>
        </w:tc>
        <w:tc>
          <w:tcPr>
            <w:tcW w:w="993" w:type="dxa"/>
            <w:tcBorders>
              <w:top w:val="nil"/>
              <w:left w:val="nil"/>
              <w:bottom w:val="single" w:sz="4" w:space="0" w:color="auto"/>
              <w:right w:val="single" w:sz="4" w:space="0" w:color="auto"/>
            </w:tcBorders>
            <w:shd w:val="clear" w:color="000000" w:fill="DCE6F1"/>
            <w:noWrap/>
            <w:vAlign w:val="center"/>
            <w:hideMark/>
          </w:tcPr>
          <w:p w:rsidR="00DA7C69" w:rsidRDefault="00DA7C69" w:rsidP="00A75403">
            <w:pPr>
              <w:jc w:val="right"/>
              <w:rPr>
                <w:color w:val="000000"/>
                <w:sz w:val="20"/>
                <w:szCs w:val="20"/>
              </w:rPr>
            </w:pPr>
            <w:r>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Total</w:t>
            </w:r>
          </w:p>
        </w:tc>
        <w:tc>
          <w:tcPr>
            <w:tcW w:w="104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44</w:t>
            </w:r>
          </w:p>
        </w:tc>
        <w:tc>
          <w:tcPr>
            <w:tcW w:w="1017"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64</w:t>
            </w:r>
          </w:p>
        </w:tc>
        <w:tc>
          <w:tcPr>
            <w:tcW w:w="991"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36</w:t>
            </w:r>
          </w:p>
        </w:tc>
        <w:tc>
          <w:tcPr>
            <w:tcW w:w="965"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13</w:t>
            </w:r>
          </w:p>
        </w:tc>
        <w:tc>
          <w:tcPr>
            <w:tcW w:w="996"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8</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Default="00DA7C69" w:rsidP="00A75403">
            <w:pPr>
              <w:jc w:val="right"/>
              <w:rPr>
                <w:b/>
                <w:bCs/>
                <w:color w:val="000000"/>
                <w:sz w:val="20"/>
                <w:szCs w:val="20"/>
              </w:rPr>
            </w:pPr>
            <w:r>
              <w:rPr>
                <w:b/>
                <w:bCs/>
                <w:color w:val="000000"/>
                <w:sz w:val="20"/>
                <w:szCs w:val="20"/>
              </w:rPr>
              <w:t>171</w:t>
            </w:r>
          </w:p>
        </w:tc>
      </w:tr>
    </w:tbl>
    <w:p w:rsidR="00DA7C69" w:rsidRDefault="00DA7C69" w:rsidP="00DA7C69">
      <w:pPr>
        <w:jc w:val="center"/>
        <w:rPr>
          <w:sz w:val="18"/>
        </w:rPr>
      </w:pPr>
      <w:r>
        <w:rPr>
          <w:sz w:val="18"/>
        </w:rPr>
        <w:t>Fuente: Elaboración propia</w:t>
      </w:r>
    </w:p>
    <w:p w:rsidR="00DA7C69" w:rsidRDefault="00DA7C69" w:rsidP="00DA7C69">
      <w:pPr>
        <w:rPr>
          <w:lang w:val="es-CL"/>
        </w:rPr>
      </w:pPr>
    </w:p>
    <w:p w:rsidR="00DA7C69" w:rsidRDefault="00DA7C69" w:rsidP="00DA7C69">
      <w:pPr>
        <w:rPr>
          <w:lang w:val="es-CL"/>
        </w:rPr>
      </w:pPr>
      <w:r>
        <w:rPr>
          <w:lang w:val="es-CL"/>
        </w:rPr>
        <w:t>De las matrices anteriores es posible identificara a la macrozona norte como la gran originadora de viajes de la ciudad, especialmente durante la mañana (PM y FP). En los horarios de medio día y la tarde es la macrozona oriente la mayor generadora.</w:t>
      </w:r>
    </w:p>
    <w:p w:rsidR="00DA7C69" w:rsidRDefault="00DA7C69" w:rsidP="00DA7C69">
      <w:pPr>
        <w:rPr>
          <w:lang w:val="es-CL"/>
        </w:rPr>
      </w:pPr>
    </w:p>
    <w:p w:rsidR="00DA7C69" w:rsidRDefault="00DA7C69" w:rsidP="00DA7C69">
      <w:pPr>
        <w:rPr>
          <w:lang w:val="es-CL"/>
        </w:rPr>
      </w:pPr>
      <w:r>
        <w:rPr>
          <w:lang w:val="es-CL"/>
        </w:rPr>
        <w:lastRenderedPageBreak/>
        <w:t>En términos de atractividad, el sector oriente, seguido por el centro de la ciudad, son los destinos más comunes en las muestras levantadas.</w:t>
      </w:r>
    </w:p>
    <w:p w:rsidR="00DA7C69" w:rsidRPr="0074362C" w:rsidRDefault="00DA7C69" w:rsidP="00DA7C69">
      <w:pPr>
        <w:pStyle w:val="Ttulo4"/>
      </w:pPr>
      <w:r w:rsidRPr="0074362C">
        <w:t>Tipo de Usuario a Nivel de Paradero</w:t>
      </w:r>
    </w:p>
    <w:p w:rsidR="00DA7C69" w:rsidRDefault="00DA7C69" w:rsidP="00DA7C69">
      <w:r>
        <w:t xml:space="preserve">A continuación se describe el tipo de usuario que usa cada paradero. </w:t>
      </w:r>
    </w:p>
    <w:p w:rsidR="00DA7C69" w:rsidRDefault="00DA7C69" w:rsidP="00DA7C69"/>
    <w:p w:rsidR="00DA7C69" w:rsidRDefault="00DA7C69" w:rsidP="00DA7C69">
      <w:r>
        <w:t xml:space="preserve">En primer lugar, se presenta el tipo de usuario que acude a los paraderos encuestados. Si bien en la mayoría de los paraderos predominan los adultos, en algunos de estos se identifican altos porcentajes de estudiante. En particular, en el PC08, ubicado cerca de la UNAP y en el PC26, ubicado cerca del INACAP; un alto porcentaje de los encuestados son estudiantes escolares, mientras que en PC15 y PC21 hay un alto porcentaje de estudiantes de superiores. </w:t>
      </w:r>
    </w:p>
    <w:p w:rsidR="00DA7C69" w:rsidRDefault="00DA7C69" w:rsidP="00DA7C69"/>
    <w:p w:rsidR="00DA7C69" w:rsidRPr="0020273A" w:rsidRDefault="00DA7C69" w:rsidP="00DA7C69">
      <w:pPr>
        <w:pStyle w:val="Epgrafe0"/>
        <w:spacing w:before="0"/>
        <w:rPr>
          <w:rFonts w:ascii="Times New Roman" w:hAnsi="Times New Roman"/>
          <w:caps/>
          <w:sz w:val="20"/>
        </w:rPr>
      </w:pPr>
      <w:bookmarkStart w:id="225" w:name="_Toc531876389"/>
      <w:bookmarkStart w:id="226" w:name="_Toc532204870"/>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19</w:t>
      </w:r>
      <w:r>
        <w:rPr>
          <w:caps/>
          <w:sz w:val="20"/>
        </w:rPr>
        <w:fldChar w:fldCharType="end"/>
      </w:r>
      <w:r>
        <w:rPr>
          <w:caps/>
          <w:sz w:val="20"/>
        </w:rPr>
        <w:t>:</w:t>
      </w:r>
      <w:r w:rsidRPr="000C550C">
        <w:rPr>
          <w:caps/>
          <w:sz w:val="20"/>
        </w:rPr>
        <w:t xml:space="preserve"> </w:t>
      </w:r>
      <w:r w:rsidRPr="0074362C">
        <w:rPr>
          <w:rFonts w:ascii="Times New Roman" w:hAnsi="Times New Roman"/>
          <w:caps/>
          <w:sz w:val="20"/>
        </w:rPr>
        <w:t>TIPO DE ENCUESTADO POR PARADERO</w:t>
      </w:r>
      <w:bookmarkEnd w:id="225"/>
      <w:bookmarkEnd w:id="226"/>
    </w:p>
    <w:tbl>
      <w:tblPr>
        <w:tblW w:w="6200" w:type="dxa"/>
        <w:jc w:val="center"/>
        <w:tblCellMar>
          <w:left w:w="70" w:type="dxa"/>
          <w:right w:w="70" w:type="dxa"/>
        </w:tblCellMar>
        <w:tblLook w:val="04A0" w:firstRow="1" w:lastRow="0" w:firstColumn="1" w:lastColumn="0" w:noHBand="0" w:noVBand="1"/>
      </w:tblPr>
      <w:tblGrid>
        <w:gridCol w:w="1240"/>
        <w:gridCol w:w="1240"/>
        <w:gridCol w:w="1240"/>
        <w:gridCol w:w="1240"/>
        <w:gridCol w:w="1240"/>
      </w:tblGrid>
      <w:tr w:rsidR="00DA7C69" w:rsidRPr="0074362C"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Paradero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Adulto no estudiante</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Estudiante básico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Estudiante medio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Estudiante superior</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97%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100%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97%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100%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9%</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92%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Promedio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82%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10%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4%</w:t>
            </w:r>
          </w:p>
        </w:tc>
      </w:tr>
    </w:tbl>
    <w:p w:rsidR="00DA7C69" w:rsidRDefault="00DA7C69" w:rsidP="00DA7C69">
      <w:pPr>
        <w:jc w:val="center"/>
        <w:rPr>
          <w:sz w:val="18"/>
        </w:rPr>
      </w:pPr>
      <w:r>
        <w:rPr>
          <w:sz w:val="18"/>
        </w:rPr>
        <w:t>Fuente: Elaboración propia</w:t>
      </w:r>
    </w:p>
    <w:p w:rsidR="00DA7C69" w:rsidRPr="0074362C" w:rsidRDefault="00DA7C69" w:rsidP="00DA7C69"/>
    <w:p w:rsidR="00DA7C69" w:rsidRDefault="00DA7C69" w:rsidP="00DA7C69">
      <w:r>
        <w:t>En el total de la muestra predomina, levemente, el propósito trabajo. Destaca el PC14 donde el 79% de los viajes tiene propósito trabajo, así como los paraderos PC20, PC26 y PC04 donde el propósito estudio sobrepasa el 20%. Por último, los paraderos donde predomina el propósito otros son el PC07 y el PC02.</w:t>
      </w:r>
    </w:p>
    <w:p w:rsidR="00DA7C69" w:rsidRDefault="00DA7C69" w:rsidP="00DA7C69"/>
    <w:p w:rsidR="00DA7C69" w:rsidRDefault="00DA7C69" w:rsidP="00DA7C69">
      <w:pPr>
        <w:jc w:val="left"/>
        <w:rPr>
          <w:b/>
          <w:caps/>
          <w:sz w:val="20"/>
          <w:szCs w:val="20"/>
          <w:lang w:val="es-CL"/>
        </w:rPr>
      </w:pPr>
      <w:r>
        <w:rPr>
          <w:caps/>
          <w:sz w:val="20"/>
        </w:rPr>
        <w:br w:type="page"/>
      </w:r>
    </w:p>
    <w:p w:rsidR="00DA7C69" w:rsidRPr="0020273A" w:rsidRDefault="00DA7C69" w:rsidP="00DA7C69">
      <w:pPr>
        <w:pStyle w:val="Epgrafe0"/>
        <w:spacing w:before="0"/>
        <w:rPr>
          <w:rFonts w:ascii="Times New Roman" w:hAnsi="Times New Roman"/>
          <w:caps/>
          <w:sz w:val="20"/>
        </w:rPr>
      </w:pPr>
      <w:bookmarkStart w:id="227" w:name="_Toc531876390"/>
      <w:bookmarkStart w:id="228" w:name="_Toc532204871"/>
      <w:r w:rsidRPr="000C550C">
        <w:rPr>
          <w:caps/>
          <w:sz w:val="20"/>
        </w:rPr>
        <w:lastRenderedPageBreak/>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20</w:t>
      </w:r>
      <w:r>
        <w:rPr>
          <w:caps/>
          <w:sz w:val="20"/>
        </w:rPr>
        <w:fldChar w:fldCharType="end"/>
      </w:r>
      <w:r>
        <w:rPr>
          <w:caps/>
          <w:sz w:val="20"/>
        </w:rPr>
        <w:t>:</w:t>
      </w:r>
      <w:r w:rsidRPr="000C550C">
        <w:rPr>
          <w:caps/>
          <w:sz w:val="20"/>
        </w:rPr>
        <w:t xml:space="preserve"> </w:t>
      </w:r>
      <w:r>
        <w:rPr>
          <w:rFonts w:ascii="Times New Roman" w:hAnsi="Times New Roman"/>
          <w:caps/>
          <w:sz w:val="20"/>
        </w:rPr>
        <w:t>propósito de viaje</w:t>
      </w:r>
      <w:r w:rsidRPr="0074362C">
        <w:rPr>
          <w:rFonts w:ascii="Times New Roman" w:hAnsi="Times New Roman"/>
          <w:caps/>
          <w:sz w:val="20"/>
        </w:rPr>
        <w:t xml:space="preserve"> POR PARADERO</w:t>
      </w:r>
      <w:bookmarkEnd w:id="227"/>
      <w:bookmarkEnd w:id="228"/>
    </w:p>
    <w:tbl>
      <w:tblPr>
        <w:tblW w:w="4960" w:type="dxa"/>
        <w:jc w:val="center"/>
        <w:tblCellMar>
          <w:left w:w="70" w:type="dxa"/>
          <w:right w:w="70" w:type="dxa"/>
        </w:tblCellMar>
        <w:tblLook w:val="04A0" w:firstRow="1" w:lastRow="0" w:firstColumn="1" w:lastColumn="0" w:noHBand="0" w:noVBand="1"/>
      </w:tblPr>
      <w:tblGrid>
        <w:gridCol w:w="1240"/>
        <w:gridCol w:w="1240"/>
        <w:gridCol w:w="1240"/>
        <w:gridCol w:w="1240"/>
      </w:tblGrid>
      <w:tr w:rsidR="00DA7C69" w:rsidRPr="0074362C"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Paradero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Trabajo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Estudio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Otros</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45%</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63%</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34%</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36%</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67%</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52%</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27%</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21%</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48%</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58%</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39%</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54%</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14%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29%</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52%</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32%</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46%</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Promedio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47%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color w:val="000000"/>
                <w:sz w:val="20"/>
                <w:szCs w:val="20"/>
              </w:rPr>
            </w:pPr>
            <w:r w:rsidRPr="0074362C">
              <w:rPr>
                <w:b/>
                <w:color w:val="000000"/>
                <w:sz w:val="20"/>
                <w:szCs w:val="20"/>
              </w:rPr>
              <w:t>38%</w:t>
            </w:r>
          </w:p>
        </w:tc>
      </w:tr>
    </w:tbl>
    <w:p w:rsidR="00DA7C69" w:rsidRDefault="00DA7C69" w:rsidP="00DA7C69">
      <w:pPr>
        <w:jc w:val="center"/>
        <w:rPr>
          <w:sz w:val="18"/>
        </w:rPr>
      </w:pPr>
      <w:r>
        <w:rPr>
          <w:sz w:val="18"/>
        </w:rPr>
        <w:t>Fuente: Elaboración propia</w:t>
      </w:r>
    </w:p>
    <w:p w:rsidR="00DA7C69" w:rsidRDefault="00DA7C69" w:rsidP="00DA7C69"/>
    <w:p w:rsidR="00DA7C69" w:rsidRDefault="00DA7C69" w:rsidP="00DA7C69">
      <w:r>
        <w:t>Como se discutió anteriormente, en la muestra existe una leve preponderando de mujeres sobre hombres, la cual es más pronunciada en los paraderos PC01, PC21 y PC15, donde el porcentaje de mujeres supera el 70%. Por otro lado, en los paraderos PC28, PC03 y PC04 predominan los hombres, superando el 60%.</w:t>
      </w:r>
    </w:p>
    <w:p w:rsidR="00DA7C69" w:rsidRDefault="00DA7C69" w:rsidP="00DA7C69"/>
    <w:p w:rsidR="00DA7C69" w:rsidRPr="0020273A" w:rsidRDefault="00DA7C69" w:rsidP="00DA7C69">
      <w:pPr>
        <w:pStyle w:val="Epgrafe0"/>
        <w:spacing w:before="0"/>
        <w:rPr>
          <w:rFonts w:ascii="Times New Roman" w:hAnsi="Times New Roman"/>
          <w:caps/>
          <w:sz w:val="20"/>
        </w:rPr>
      </w:pPr>
      <w:bookmarkStart w:id="229" w:name="_Toc531876391"/>
      <w:bookmarkStart w:id="230" w:name="_Toc532204872"/>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21</w:t>
      </w:r>
      <w:r>
        <w:rPr>
          <w:caps/>
          <w:sz w:val="20"/>
        </w:rPr>
        <w:fldChar w:fldCharType="end"/>
      </w:r>
      <w:r>
        <w:rPr>
          <w:caps/>
          <w:sz w:val="20"/>
        </w:rPr>
        <w:t>:</w:t>
      </w:r>
      <w:r w:rsidRPr="000C550C">
        <w:rPr>
          <w:caps/>
          <w:sz w:val="20"/>
        </w:rPr>
        <w:t xml:space="preserve"> </w:t>
      </w:r>
      <w:r>
        <w:rPr>
          <w:rFonts w:ascii="Times New Roman" w:hAnsi="Times New Roman"/>
          <w:caps/>
          <w:sz w:val="20"/>
        </w:rPr>
        <w:t>sexo de encuestados</w:t>
      </w:r>
      <w:r w:rsidRPr="0074362C">
        <w:rPr>
          <w:rFonts w:ascii="Times New Roman" w:hAnsi="Times New Roman"/>
          <w:caps/>
          <w:sz w:val="20"/>
        </w:rPr>
        <w:t xml:space="preserve"> POR PARADERO</w:t>
      </w:r>
      <w:bookmarkEnd w:id="229"/>
      <w:bookmarkEnd w:id="230"/>
    </w:p>
    <w:tbl>
      <w:tblPr>
        <w:tblW w:w="3720" w:type="dxa"/>
        <w:jc w:val="center"/>
        <w:tblInd w:w="55" w:type="dxa"/>
        <w:tblCellMar>
          <w:left w:w="70" w:type="dxa"/>
          <w:right w:w="70" w:type="dxa"/>
        </w:tblCellMar>
        <w:tblLook w:val="04A0" w:firstRow="1" w:lastRow="0" w:firstColumn="1" w:lastColumn="0" w:noHBand="0" w:noVBand="1"/>
      </w:tblPr>
      <w:tblGrid>
        <w:gridCol w:w="1240"/>
        <w:gridCol w:w="1240"/>
        <w:gridCol w:w="1240"/>
      </w:tblGrid>
      <w:tr w:rsidR="00DA7C69" w:rsidRPr="0074362C"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Paradero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Hombre</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4362C" w:rsidRDefault="00DA7C69" w:rsidP="00A75403">
            <w:pPr>
              <w:jc w:val="center"/>
              <w:rPr>
                <w:b/>
                <w:bCs/>
                <w:color w:val="000000"/>
                <w:sz w:val="20"/>
                <w:szCs w:val="20"/>
              </w:rPr>
            </w:pPr>
            <w:r w:rsidRPr="0074362C">
              <w:rPr>
                <w:b/>
                <w:bCs/>
                <w:color w:val="000000"/>
                <w:sz w:val="20"/>
                <w:szCs w:val="20"/>
              </w:rPr>
              <w:t>Mujer</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80%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47%</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38%</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36%</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47%</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43%</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61%</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54%</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30%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55%</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54%</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19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57%</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57%</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71%</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60%</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52%</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51%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49%</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center"/>
              <w:rPr>
                <w:color w:val="000000"/>
                <w:sz w:val="20"/>
                <w:szCs w:val="20"/>
              </w:rPr>
            </w:pPr>
            <w:r w:rsidRPr="0074362C">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79%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color w:val="000000"/>
                <w:sz w:val="20"/>
                <w:szCs w:val="20"/>
              </w:rPr>
            </w:pPr>
            <w:r w:rsidRPr="0074362C">
              <w:rPr>
                <w:color w:val="000000"/>
                <w:sz w:val="20"/>
                <w:szCs w:val="20"/>
              </w:rPr>
              <w:t>21%</w:t>
            </w:r>
          </w:p>
        </w:tc>
      </w:tr>
      <w:tr w:rsidR="00DA7C69" w:rsidRPr="0074362C"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Promedio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45%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4362C" w:rsidRDefault="00DA7C69" w:rsidP="00A75403">
            <w:pPr>
              <w:jc w:val="right"/>
              <w:rPr>
                <w:b/>
                <w:bCs/>
                <w:color w:val="000000"/>
                <w:sz w:val="20"/>
                <w:szCs w:val="20"/>
              </w:rPr>
            </w:pPr>
            <w:r w:rsidRPr="0074362C">
              <w:rPr>
                <w:b/>
                <w:bCs/>
                <w:color w:val="000000"/>
                <w:sz w:val="20"/>
                <w:szCs w:val="20"/>
              </w:rPr>
              <w:t>55%</w:t>
            </w:r>
          </w:p>
        </w:tc>
      </w:tr>
    </w:tbl>
    <w:p w:rsidR="00DA7C69" w:rsidRDefault="00DA7C69" w:rsidP="00DA7C69">
      <w:pPr>
        <w:jc w:val="center"/>
        <w:rPr>
          <w:sz w:val="18"/>
        </w:rPr>
      </w:pPr>
      <w:r>
        <w:rPr>
          <w:sz w:val="18"/>
        </w:rPr>
        <w:t>Fuente: Elaboración propia</w:t>
      </w:r>
    </w:p>
    <w:p w:rsidR="00DA7C69" w:rsidRDefault="00DA7C69" w:rsidP="00DA7C69"/>
    <w:p w:rsidR="00DA7C69" w:rsidRDefault="00DA7C69" w:rsidP="00DA7C69">
      <w:r>
        <w:t xml:space="preserve">Con respecto a la frecuencia del viaje, los usuarios tienden a realizarlos diariamente, salvo algunas excepciones: los usuarios del PC16 y PC22 tienen un alto porcentaje de viajes con </w:t>
      </w:r>
      <w:r>
        <w:lastRenderedPageBreak/>
        <w:t>frecuencia inusual, mientras que en el paradero PC18 hay un alto porcentaje de usuarios que realizan viajes de manera semanal.</w:t>
      </w:r>
    </w:p>
    <w:p w:rsidR="00DA7C69" w:rsidRPr="0074362C" w:rsidRDefault="00DA7C69" w:rsidP="00DA7C69"/>
    <w:p w:rsidR="00DA7C69" w:rsidRPr="0020273A" w:rsidRDefault="00DA7C69" w:rsidP="00DA7C69">
      <w:pPr>
        <w:pStyle w:val="Epgrafe0"/>
        <w:spacing w:before="0"/>
        <w:rPr>
          <w:rFonts w:ascii="Times New Roman" w:hAnsi="Times New Roman"/>
          <w:caps/>
          <w:sz w:val="20"/>
        </w:rPr>
      </w:pPr>
      <w:bookmarkStart w:id="231" w:name="_Toc531876392"/>
      <w:bookmarkStart w:id="232" w:name="_Toc532204873"/>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22</w:t>
      </w:r>
      <w:r>
        <w:rPr>
          <w:caps/>
          <w:sz w:val="20"/>
        </w:rPr>
        <w:fldChar w:fldCharType="end"/>
      </w:r>
      <w:r>
        <w:rPr>
          <w:caps/>
          <w:sz w:val="20"/>
        </w:rPr>
        <w:t>:</w:t>
      </w:r>
      <w:r w:rsidRPr="000C550C">
        <w:rPr>
          <w:caps/>
          <w:sz w:val="20"/>
        </w:rPr>
        <w:t xml:space="preserve"> </w:t>
      </w:r>
      <w:r>
        <w:rPr>
          <w:rFonts w:ascii="Times New Roman" w:hAnsi="Times New Roman"/>
          <w:caps/>
          <w:sz w:val="20"/>
        </w:rPr>
        <w:t>frecuencia del viaje</w:t>
      </w:r>
      <w:r w:rsidRPr="0074362C">
        <w:rPr>
          <w:rFonts w:ascii="Times New Roman" w:hAnsi="Times New Roman"/>
          <w:caps/>
          <w:sz w:val="20"/>
        </w:rPr>
        <w:t xml:space="preserve"> POR PARADERO</w:t>
      </w:r>
      <w:bookmarkEnd w:id="231"/>
      <w:bookmarkEnd w:id="232"/>
    </w:p>
    <w:tbl>
      <w:tblPr>
        <w:tblW w:w="5027" w:type="dxa"/>
        <w:jc w:val="center"/>
        <w:tblCellMar>
          <w:left w:w="70" w:type="dxa"/>
          <w:right w:w="70" w:type="dxa"/>
        </w:tblCellMar>
        <w:tblLook w:val="04A0" w:firstRow="1" w:lastRow="0" w:firstColumn="1" w:lastColumn="0" w:noHBand="0" w:noVBand="1"/>
      </w:tblPr>
      <w:tblGrid>
        <w:gridCol w:w="1240"/>
        <w:gridCol w:w="1240"/>
        <w:gridCol w:w="1240"/>
        <w:gridCol w:w="1307"/>
      </w:tblGrid>
      <w:tr w:rsidR="00DA7C69" w:rsidRPr="007B608A"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7B608A" w:rsidRDefault="00DA7C69" w:rsidP="00A75403">
            <w:pPr>
              <w:jc w:val="center"/>
              <w:rPr>
                <w:b/>
                <w:bCs/>
                <w:color w:val="000000"/>
                <w:sz w:val="20"/>
                <w:szCs w:val="20"/>
              </w:rPr>
            </w:pPr>
            <w:r w:rsidRPr="007B608A">
              <w:rPr>
                <w:b/>
                <w:bCs/>
                <w:color w:val="000000"/>
                <w:sz w:val="20"/>
                <w:szCs w:val="20"/>
              </w:rPr>
              <w:t>Paradero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B608A" w:rsidRDefault="00DA7C69" w:rsidP="00A75403">
            <w:pPr>
              <w:jc w:val="center"/>
              <w:rPr>
                <w:b/>
                <w:bCs/>
                <w:color w:val="000000"/>
                <w:sz w:val="20"/>
                <w:szCs w:val="20"/>
              </w:rPr>
            </w:pPr>
            <w:r w:rsidRPr="007B608A">
              <w:rPr>
                <w:b/>
                <w:bCs/>
                <w:color w:val="000000"/>
                <w:sz w:val="20"/>
                <w:szCs w:val="20"/>
              </w:rPr>
              <w:t>Diaria</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B608A" w:rsidRDefault="00DA7C69" w:rsidP="00A75403">
            <w:pPr>
              <w:jc w:val="center"/>
              <w:rPr>
                <w:b/>
                <w:bCs/>
                <w:color w:val="000000"/>
                <w:sz w:val="20"/>
                <w:szCs w:val="20"/>
              </w:rPr>
            </w:pPr>
            <w:r w:rsidRPr="007B608A">
              <w:rPr>
                <w:b/>
                <w:bCs/>
                <w:color w:val="000000"/>
                <w:sz w:val="20"/>
                <w:szCs w:val="20"/>
              </w:rPr>
              <w:t>Semanal</w:t>
            </w:r>
          </w:p>
        </w:tc>
        <w:tc>
          <w:tcPr>
            <w:tcW w:w="1307"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B608A" w:rsidRDefault="00DA7C69" w:rsidP="00A75403">
            <w:pPr>
              <w:jc w:val="center"/>
              <w:rPr>
                <w:b/>
                <w:bCs/>
                <w:color w:val="000000"/>
                <w:sz w:val="20"/>
                <w:szCs w:val="20"/>
              </w:rPr>
            </w:pPr>
            <w:r w:rsidRPr="007B608A">
              <w:rPr>
                <w:b/>
                <w:bCs/>
                <w:color w:val="000000"/>
                <w:sz w:val="20"/>
                <w:szCs w:val="20"/>
              </w:rPr>
              <w:t>Inusualmente</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31%</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16%</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15%</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21%</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17%</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23%</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17%</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22%</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79%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16%</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79%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18%</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70%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25%</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19%</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32%</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71%</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70%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14%</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16%</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31%</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23%</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10%</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70%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35%</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13%</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29%</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right"/>
              <w:rPr>
                <w:b/>
                <w:bCs/>
                <w:color w:val="000000"/>
                <w:sz w:val="20"/>
                <w:szCs w:val="20"/>
              </w:rPr>
            </w:pPr>
            <w:r w:rsidRPr="007B608A">
              <w:rPr>
                <w:b/>
                <w:bCs/>
                <w:color w:val="000000"/>
                <w:sz w:val="20"/>
                <w:szCs w:val="20"/>
              </w:rPr>
              <w:t>Promedio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b/>
                <w:bCs/>
                <w:color w:val="000000"/>
                <w:sz w:val="20"/>
                <w:szCs w:val="20"/>
              </w:rPr>
            </w:pPr>
            <w:r w:rsidRPr="007B608A">
              <w:rPr>
                <w:b/>
                <w:bCs/>
                <w:color w:val="000000"/>
                <w:sz w:val="20"/>
                <w:szCs w:val="20"/>
              </w:rPr>
              <w:t>70%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b/>
                <w:bCs/>
                <w:color w:val="000000"/>
                <w:sz w:val="20"/>
                <w:szCs w:val="20"/>
              </w:rPr>
            </w:pPr>
            <w:r w:rsidRPr="007B608A">
              <w:rPr>
                <w:b/>
                <w:bCs/>
                <w:color w:val="000000"/>
                <w:sz w:val="20"/>
                <w:szCs w:val="20"/>
              </w:rPr>
              <w:t>17%</w:t>
            </w:r>
          </w:p>
        </w:tc>
        <w:tc>
          <w:tcPr>
            <w:tcW w:w="1307"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b/>
                <w:bCs/>
                <w:color w:val="000000"/>
                <w:sz w:val="20"/>
                <w:szCs w:val="20"/>
              </w:rPr>
            </w:pPr>
            <w:r w:rsidRPr="007B608A">
              <w:rPr>
                <w:b/>
                <w:bCs/>
                <w:color w:val="000000"/>
                <w:sz w:val="20"/>
                <w:szCs w:val="20"/>
              </w:rPr>
              <w:t>12%</w:t>
            </w:r>
          </w:p>
        </w:tc>
      </w:tr>
    </w:tbl>
    <w:p w:rsidR="00DA7C69" w:rsidRDefault="00DA7C69" w:rsidP="00DA7C69">
      <w:pPr>
        <w:jc w:val="center"/>
        <w:rPr>
          <w:sz w:val="18"/>
        </w:rPr>
      </w:pPr>
      <w:r>
        <w:rPr>
          <w:sz w:val="18"/>
        </w:rPr>
        <w:t>Fuente: Elaboración propia</w:t>
      </w:r>
    </w:p>
    <w:p w:rsidR="00DA7C69" w:rsidRDefault="00DA7C69" w:rsidP="00DA7C69"/>
    <w:p w:rsidR="00DA7C69" w:rsidRPr="00E57DEC" w:rsidRDefault="00DA7C69" w:rsidP="00DA7C69">
      <w:pPr>
        <w:rPr>
          <w:lang w:val="es-CL"/>
        </w:rPr>
      </w:pPr>
      <w:r w:rsidRPr="00AB6375">
        <w:rPr>
          <w:lang w:val="es-CL"/>
        </w:rPr>
        <w:t>Finalmente, se analiza el número de vehículos disponibles en el hogar del encuestado. La gran mayoría de los encuestados no tienen vehículos, destacando aquellos de los paraderos PC0</w:t>
      </w:r>
      <w:r>
        <w:rPr>
          <w:lang w:val="es-CL"/>
        </w:rPr>
        <w:t>7</w:t>
      </w:r>
      <w:r w:rsidRPr="00AB6375">
        <w:rPr>
          <w:lang w:val="es-CL"/>
        </w:rPr>
        <w:t>, PC</w:t>
      </w:r>
      <w:r>
        <w:rPr>
          <w:lang w:val="es-CL"/>
        </w:rPr>
        <w:t xml:space="preserve">28, PC24, PC01 y </w:t>
      </w:r>
      <w:r w:rsidRPr="00AB6375">
        <w:rPr>
          <w:lang w:val="es-CL"/>
        </w:rPr>
        <w:t>PC1</w:t>
      </w:r>
      <w:r>
        <w:rPr>
          <w:lang w:val="es-CL"/>
        </w:rPr>
        <w:t>6 donde el porcentaje supera el 9</w:t>
      </w:r>
      <w:r w:rsidRPr="00AB6375">
        <w:rPr>
          <w:lang w:val="es-CL"/>
        </w:rPr>
        <w:t>0%. Otro</w:t>
      </w:r>
      <w:r>
        <w:rPr>
          <w:lang w:val="es-CL"/>
        </w:rPr>
        <w:t>s</w:t>
      </w:r>
      <w:r w:rsidRPr="00AB6375">
        <w:rPr>
          <w:lang w:val="es-CL"/>
        </w:rPr>
        <w:t xml:space="preserve"> paradero</w:t>
      </w:r>
      <w:r>
        <w:rPr>
          <w:lang w:val="es-CL"/>
        </w:rPr>
        <w:t>s</w:t>
      </w:r>
      <w:r w:rsidRPr="00AB6375">
        <w:rPr>
          <w:lang w:val="es-CL"/>
        </w:rPr>
        <w:t xml:space="preserve"> destacable</w:t>
      </w:r>
      <w:r>
        <w:rPr>
          <w:lang w:val="es-CL"/>
        </w:rPr>
        <w:t>s</w:t>
      </w:r>
      <w:r w:rsidRPr="00AB6375">
        <w:rPr>
          <w:lang w:val="es-CL"/>
        </w:rPr>
        <w:t xml:space="preserve"> </w:t>
      </w:r>
      <w:r>
        <w:rPr>
          <w:lang w:val="es-CL"/>
        </w:rPr>
        <w:t>son</w:t>
      </w:r>
      <w:r w:rsidRPr="00E57DEC">
        <w:rPr>
          <w:lang w:val="es-CL"/>
        </w:rPr>
        <w:t xml:space="preserve"> PC15 y PC</w:t>
      </w:r>
      <w:r>
        <w:rPr>
          <w:lang w:val="es-CL"/>
        </w:rPr>
        <w:t>21</w:t>
      </w:r>
      <w:r w:rsidRPr="00E57DEC">
        <w:rPr>
          <w:lang w:val="es-CL"/>
        </w:rPr>
        <w:t xml:space="preserve">, donde </w:t>
      </w:r>
      <w:r>
        <w:rPr>
          <w:lang w:val="es-CL"/>
        </w:rPr>
        <w:t>más del 10% de los usuarios entrevistados tiene 2 o más vehículos en su hogar</w:t>
      </w:r>
      <w:r w:rsidRPr="00E57DEC">
        <w:rPr>
          <w:lang w:val="es-CL"/>
        </w:rPr>
        <w:t>.</w:t>
      </w:r>
    </w:p>
    <w:p w:rsidR="00DA7C69" w:rsidRPr="0074362C" w:rsidRDefault="00DA7C69" w:rsidP="00DA7C69">
      <w:pPr>
        <w:rPr>
          <w:lang w:val="es-CL"/>
        </w:rPr>
      </w:pPr>
    </w:p>
    <w:p w:rsidR="00DA7C69" w:rsidRPr="0020273A" w:rsidRDefault="00DA7C69" w:rsidP="00DA7C69">
      <w:pPr>
        <w:pStyle w:val="Epgrafe0"/>
        <w:spacing w:before="0"/>
        <w:rPr>
          <w:rFonts w:ascii="Times New Roman" w:hAnsi="Times New Roman"/>
          <w:caps/>
          <w:sz w:val="20"/>
        </w:rPr>
      </w:pPr>
      <w:bookmarkStart w:id="233" w:name="_Toc531876393"/>
      <w:bookmarkStart w:id="234" w:name="_Toc532204874"/>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23</w:t>
      </w:r>
      <w:r>
        <w:rPr>
          <w:caps/>
          <w:sz w:val="20"/>
        </w:rPr>
        <w:fldChar w:fldCharType="end"/>
      </w:r>
      <w:r>
        <w:rPr>
          <w:caps/>
          <w:sz w:val="20"/>
        </w:rPr>
        <w:t>:</w:t>
      </w:r>
      <w:r w:rsidRPr="000C550C">
        <w:rPr>
          <w:caps/>
          <w:sz w:val="20"/>
        </w:rPr>
        <w:t xml:space="preserve"> </w:t>
      </w:r>
      <w:r w:rsidRPr="007B608A">
        <w:rPr>
          <w:rFonts w:ascii="Times New Roman" w:hAnsi="Times New Roman"/>
          <w:caps/>
          <w:sz w:val="20"/>
        </w:rPr>
        <w:t xml:space="preserve">POSESIÓN DE VEHÍCULOS EN EL HOGAR </w:t>
      </w:r>
      <w:r>
        <w:rPr>
          <w:rFonts w:ascii="Times New Roman" w:hAnsi="Times New Roman"/>
          <w:caps/>
          <w:sz w:val="20"/>
        </w:rPr>
        <w:t xml:space="preserve">por </w:t>
      </w:r>
      <w:r w:rsidRPr="0074362C">
        <w:rPr>
          <w:rFonts w:ascii="Times New Roman" w:hAnsi="Times New Roman"/>
          <w:caps/>
          <w:sz w:val="20"/>
        </w:rPr>
        <w:t>PARADERO</w:t>
      </w:r>
      <w:bookmarkEnd w:id="233"/>
      <w:bookmarkEnd w:id="234"/>
    </w:p>
    <w:tbl>
      <w:tblPr>
        <w:tblW w:w="4960" w:type="dxa"/>
        <w:jc w:val="center"/>
        <w:tblCellMar>
          <w:left w:w="70" w:type="dxa"/>
          <w:right w:w="70" w:type="dxa"/>
        </w:tblCellMar>
        <w:tblLook w:val="04A0" w:firstRow="1" w:lastRow="0" w:firstColumn="1" w:lastColumn="0" w:noHBand="0" w:noVBand="1"/>
      </w:tblPr>
      <w:tblGrid>
        <w:gridCol w:w="1240"/>
        <w:gridCol w:w="1240"/>
        <w:gridCol w:w="1240"/>
        <w:gridCol w:w="1240"/>
      </w:tblGrid>
      <w:tr w:rsidR="00DA7C69" w:rsidRPr="007B608A" w:rsidTr="00A75403">
        <w:trPr>
          <w:trHeight w:val="170"/>
          <w:tblHeader/>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7B608A" w:rsidRDefault="00DA7C69" w:rsidP="00A75403">
            <w:pPr>
              <w:jc w:val="center"/>
              <w:rPr>
                <w:b/>
                <w:bCs/>
                <w:color w:val="000000"/>
                <w:sz w:val="20"/>
                <w:szCs w:val="20"/>
              </w:rPr>
            </w:pPr>
            <w:r w:rsidRPr="007B608A">
              <w:rPr>
                <w:b/>
                <w:bCs/>
                <w:color w:val="000000"/>
                <w:sz w:val="20"/>
                <w:szCs w:val="20"/>
              </w:rPr>
              <w:t>Paradero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B608A" w:rsidRDefault="00DA7C69" w:rsidP="00A75403">
            <w:pPr>
              <w:jc w:val="center"/>
              <w:rPr>
                <w:b/>
                <w:bCs/>
                <w:color w:val="000000"/>
                <w:sz w:val="20"/>
                <w:szCs w:val="20"/>
              </w:rPr>
            </w:pPr>
            <w:r w:rsidRPr="007B608A">
              <w:rPr>
                <w:b/>
                <w:bCs/>
                <w:color w:val="000000"/>
                <w:sz w:val="20"/>
                <w:szCs w:val="20"/>
              </w:rPr>
              <w:t>No tiene vehículos</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B608A" w:rsidRDefault="00DA7C69" w:rsidP="00A75403">
            <w:pPr>
              <w:jc w:val="center"/>
              <w:rPr>
                <w:b/>
                <w:bCs/>
                <w:color w:val="000000"/>
                <w:sz w:val="20"/>
                <w:szCs w:val="20"/>
              </w:rPr>
            </w:pPr>
            <w:r w:rsidRPr="007B608A">
              <w:rPr>
                <w:b/>
                <w:bCs/>
                <w:color w:val="000000"/>
                <w:sz w:val="20"/>
                <w:szCs w:val="20"/>
              </w:rPr>
              <w:t>1 vehículo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7B608A" w:rsidRDefault="00DA7C69" w:rsidP="00A75403">
            <w:pPr>
              <w:jc w:val="center"/>
              <w:rPr>
                <w:b/>
                <w:bCs/>
                <w:color w:val="000000"/>
                <w:sz w:val="20"/>
                <w:szCs w:val="20"/>
              </w:rPr>
            </w:pPr>
            <w:r w:rsidRPr="007B608A">
              <w:rPr>
                <w:b/>
                <w:bCs/>
                <w:color w:val="000000"/>
                <w:sz w:val="20"/>
                <w:szCs w:val="20"/>
              </w:rPr>
              <w:t>2 ó más vehículos</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95%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100%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76%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94%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19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73%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67%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14%</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96%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t>26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59%</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32%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8%</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center"/>
              <w:rPr>
                <w:color w:val="000000"/>
                <w:sz w:val="20"/>
                <w:szCs w:val="20"/>
              </w:rPr>
            </w:pPr>
            <w:r w:rsidRPr="007B608A">
              <w:rPr>
                <w:color w:val="000000"/>
                <w:sz w:val="20"/>
                <w:szCs w:val="20"/>
              </w:rPr>
              <w:lastRenderedPageBreak/>
              <w:t>28</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100%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color w:val="000000"/>
                <w:sz w:val="20"/>
                <w:szCs w:val="20"/>
              </w:rPr>
            </w:pPr>
            <w:r w:rsidRPr="007B608A">
              <w:rPr>
                <w:color w:val="000000"/>
                <w:sz w:val="20"/>
                <w:szCs w:val="20"/>
              </w:rPr>
              <w:t>0%</w:t>
            </w:r>
          </w:p>
        </w:tc>
      </w:tr>
      <w:tr w:rsidR="00DA7C69" w:rsidRPr="007B608A"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7B608A" w:rsidRDefault="00DA7C69" w:rsidP="00A75403">
            <w:pPr>
              <w:jc w:val="right"/>
              <w:rPr>
                <w:b/>
                <w:bCs/>
                <w:color w:val="000000"/>
                <w:sz w:val="20"/>
                <w:szCs w:val="20"/>
              </w:rPr>
            </w:pPr>
            <w:r w:rsidRPr="007B608A">
              <w:rPr>
                <w:b/>
                <w:bCs/>
                <w:color w:val="000000"/>
                <w:sz w:val="20"/>
                <w:szCs w:val="20"/>
              </w:rPr>
              <w:t>Promedio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b/>
                <w:bCs/>
                <w:color w:val="000000"/>
                <w:sz w:val="20"/>
                <w:szCs w:val="20"/>
              </w:rPr>
            </w:pPr>
            <w:r w:rsidRPr="007B608A">
              <w:rPr>
                <w:b/>
                <w:bCs/>
                <w:color w:val="000000"/>
                <w:sz w:val="20"/>
                <w:szCs w:val="20"/>
              </w:rPr>
              <w:t>74%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b/>
                <w:bCs/>
                <w:color w:val="000000"/>
                <w:sz w:val="20"/>
                <w:szCs w:val="20"/>
              </w:rPr>
            </w:pPr>
            <w:r w:rsidRPr="007B608A">
              <w:rPr>
                <w:b/>
                <w:bCs/>
                <w:color w:val="000000"/>
                <w:sz w:val="20"/>
                <w:szCs w:val="20"/>
              </w:rPr>
              <w:t>22%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7B608A" w:rsidRDefault="00DA7C69" w:rsidP="00A75403">
            <w:pPr>
              <w:jc w:val="right"/>
              <w:rPr>
                <w:b/>
                <w:bCs/>
                <w:color w:val="000000"/>
                <w:sz w:val="20"/>
                <w:szCs w:val="20"/>
              </w:rPr>
            </w:pPr>
            <w:r w:rsidRPr="007B608A">
              <w:rPr>
                <w:b/>
                <w:bCs/>
                <w:color w:val="000000"/>
                <w:sz w:val="20"/>
                <w:szCs w:val="20"/>
              </w:rPr>
              <w:t>4%</w:t>
            </w:r>
          </w:p>
        </w:tc>
      </w:tr>
    </w:tbl>
    <w:p w:rsidR="00DA7C69" w:rsidRDefault="00DA7C69" w:rsidP="00DA7C69">
      <w:pPr>
        <w:jc w:val="center"/>
        <w:rPr>
          <w:sz w:val="18"/>
        </w:rPr>
      </w:pPr>
      <w:r>
        <w:rPr>
          <w:sz w:val="18"/>
        </w:rPr>
        <w:t>Fuente: Elaboración propia</w:t>
      </w:r>
    </w:p>
    <w:p w:rsidR="00DA7C69" w:rsidRPr="001915A5" w:rsidRDefault="00DA7C69" w:rsidP="00DA7C69">
      <w:pPr>
        <w:pStyle w:val="Ttulo4"/>
      </w:pPr>
      <w:r w:rsidRPr="001915A5">
        <w:t>Acceso y Egreso de Paraderos</w:t>
      </w:r>
    </w:p>
    <w:p w:rsidR="00DA7C69" w:rsidRDefault="00DA7C69" w:rsidP="00DA7C69">
      <w:r w:rsidRPr="001867D2">
        <w:t xml:space="preserve">En el siguiente cuadro se presenta el modo usado por los encuestados para llegar a los paraderos. Se observa que las personas predominantemente caminan a los paraderos, mientras solo un </w:t>
      </w:r>
      <w:r>
        <w:t>1</w:t>
      </w:r>
      <w:r w:rsidRPr="001867D2">
        <w:t>% realiza un transbordo desde</w:t>
      </w:r>
      <w:r>
        <w:t xml:space="preserve"> transporte público o privado.</w:t>
      </w:r>
    </w:p>
    <w:p w:rsidR="00DA7C69" w:rsidRPr="001915A5" w:rsidRDefault="00DA7C69" w:rsidP="00DA7C69"/>
    <w:p w:rsidR="00DA7C69" w:rsidRPr="0020273A" w:rsidRDefault="00DA7C69" w:rsidP="00DA7C69">
      <w:pPr>
        <w:pStyle w:val="Epgrafe0"/>
        <w:spacing w:before="0"/>
        <w:rPr>
          <w:rFonts w:ascii="Times New Roman" w:hAnsi="Times New Roman"/>
          <w:caps/>
          <w:sz w:val="20"/>
        </w:rPr>
      </w:pPr>
      <w:bookmarkStart w:id="235" w:name="_Toc531876394"/>
      <w:bookmarkStart w:id="236" w:name="_Toc532204875"/>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24</w:t>
      </w:r>
      <w:r>
        <w:rPr>
          <w:caps/>
          <w:sz w:val="20"/>
        </w:rPr>
        <w:fldChar w:fldCharType="end"/>
      </w:r>
      <w:r>
        <w:rPr>
          <w:caps/>
          <w:sz w:val="20"/>
        </w:rPr>
        <w:t>:</w:t>
      </w:r>
      <w:r w:rsidRPr="000C550C">
        <w:rPr>
          <w:caps/>
          <w:sz w:val="20"/>
        </w:rPr>
        <w:t xml:space="preserve"> </w:t>
      </w:r>
      <w:r w:rsidRPr="001915A5">
        <w:rPr>
          <w:rFonts w:ascii="Times New Roman" w:hAnsi="Times New Roman"/>
          <w:caps/>
          <w:sz w:val="20"/>
        </w:rPr>
        <w:t>MODO DE ACCESO A PARADEROS</w:t>
      </w:r>
      <w:bookmarkEnd w:id="235"/>
      <w:bookmarkEnd w:id="236"/>
    </w:p>
    <w:tbl>
      <w:tblPr>
        <w:tblW w:w="3720" w:type="dxa"/>
        <w:jc w:val="center"/>
        <w:tblCellMar>
          <w:left w:w="70" w:type="dxa"/>
          <w:right w:w="70" w:type="dxa"/>
        </w:tblCellMar>
        <w:tblLook w:val="04A0" w:firstRow="1" w:lastRow="0" w:firstColumn="1" w:lastColumn="0" w:noHBand="0" w:noVBand="1"/>
      </w:tblPr>
      <w:tblGrid>
        <w:gridCol w:w="1240"/>
        <w:gridCol w:w="1240"/>
        <w:gridCol w:w="1240"/>
      </w:tblGrid>
      <w:tr w:rsidR="00DA7C69" w:rsidRPr="001915A5"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Modo de acceso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Frecuencia</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Porcentaje</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Caminando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113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99%</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Bus o taxibus</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Taxicolectivo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Auto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Otro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Total</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124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100%</w:t>
            </w:r>
          </w:p>
        </w:tc>
      </w:tr>
    </w:tbl>
    <w:p w:rsidR="00DA7C69" w:rsidRDefault="00DA7C69" w:rsidP="00DA7C69">
      <w:pPr>
        <w:jc w:val="center"/>
        <w:rPr>
          <w:sz w:val="18"/>
        </w:rPr>
      </w:pPr>
      <w:r>
        <w:rPr>
          <w:sz w:val="18"/>
        </w:rPr>
        <w:t>Fuente: Elaboración propia</w:t>
      </w:r>
    </w:p>
    <w:p w:rsidR="00DA7C69" w:rsidRDefault="00DA7C69" w:rsidP="00DA7C69">
      <w:pPr>
        <w:rPr>
          <w:lang w:val="es-CL"/>
        </w:rPr>
      </w:pPr>
    </w:p>
    <w:p w:rsidR="00DA7C69" w:rsidRPr="003B13DF" w:rsidRDefault="00DA7C69" w:rsidP="00DA7C69">
      <w:r w:rsidRPr="003B13DF">
        <w:rPr>
          <w:lang w:val="es-CL"/>
        </w:rPr>
        <w:t xml:space="preserve">De las personas que caminan al paradero, el promedio de caminata es </w:t>
      </w:r>
      <w:r>
        <w:rPr>
          <w:lang w:val="es-CL"/>
        </w:rPr>
        <w:t>1,4</w:t>
      </w:r>
      <w:r w:rsidRPr="003B13DF">
        <w:rPr>
          <w:lang w:val="es-CL"/>
        </w:rPr>
        <w:t xml:space="preserve"> cuadras, existiendo, existiendo algunas diferencias entre paraderos, como se muestra en el siguiente cuadro: </w:t>
      </w:r>
      <w:r w:rsidRPr="003B13DF">
        <w:t>Los usuarios del PC1</w:t>
      </w:r>
      <w:r>
        <w:t>4</w:t>
      </w:r>
      <w:r w:rsidRPr="003B13DF">
        <w:t xml:space="preserve"> caminan menos que el resto de los usuarios, sin existir mayores diferencias entre periodos. Por otro lado, los usuarios del paradero PC0</w:t>
      </w:r>
      <w:r>
        <w:t>4 y del PC20</w:t>
      </w:r>
      <w:r w:rsidRPr="003B13DF">
        <w:t xml:space="preserve"> caminan en promedio </w:t>
      </w:r>
      <w:r>
        <w:t>1,9 y 1,8</w:t>
      </w:r>
      <w:r w:rsidRPr="003B13DF">
        <w:t xml:space="preserve"> cuadras</w:t>
      </w:r>
      <w:r>
        <w:t xml:space="preserve"> respectivamente</w:t>
      </w:r>
      <w:r w:rsidRPr="003B13DF">
        <w:t xml:space="preserve">, pudiendo alcanzar </w:t>
      </w:r>
      <w:r>
        <w:t>2,5</w:t>
      </w:r>
      <w:r w:rsidRPr="003B13DF">
        <w:t xml:space="preserve"> cuadras para aquellas personas que viajan en </w:t>
      </w:r>
      <w:r>
        <w:t>fuera de punta</w:t>
      </w:r>
      <w:r w:rsidRPr="003B13DF">
        <w:t>.</w:t>
      </w:r>
    </w:p>
    <w:p w:rsidR="00DA7C69" w:rsidRPr="001915A5" w:rsidRDefault="00DA7C69" w:rsidP="00DA7C69"/>
    <w:p w:rsidR="00DA7C69" w:rsidRPr="0020273A" w:rsidRDefault="00DA7C69" w:rsidP="00DA7C69">
      <w:pPr>
        <w:pStyle w:val="Epgrafe0"/>
        <w:spacing w:before="0"/>
        <w:rPr>
          <w:rFonts w:ascii="Times New Roman" w:hAnsi="Times New Roman"/>
          <w:caps/>
          <w:sz w:val="20"/>
        </w:rPr>
      </w:pPr>
      <w:bookmarkStart w:id="237" w:name="_Toc531876395"/>
      <w:bookmarkStart w:id="238" w:name="_Toc532204876"/>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25</w:t>
      </w:r>
      <w:r>
        <w:rPr>
          <w:caps/>
          <w:sz w:val="20"/>
        </w:rPr>
        <w:fldChar w:fldCharType="end"/>
      </w:r>
      <w:r>
        <w:rPr>
          <w:caps/>
          <w:sz w:val="20"/>
        </w:rPr>
        <w:t>:</w:t>
      </w:r>
      <w:r>
        <w:rPr>
          <w:rFonts w:ascii="Times New Roman" w:hAnsi="Times New Roman"/>
          <w:caps/>
          <w:sz w:val="20"/>
        </w:rPr>
        <w:t xml:space="preserve"> </w:t>
      </w:r>
      <w:r w:rsidRPr="001915A5">
        <w:rPr>
          <w:rFonts w:ascii="Times New Roman" w:hAnsi="Times New Roman"/>
          <w:caps/>
          <w:sz w:val="20"/>
        </w:rPr>
        <w:t>Nº DE CUADRAS CAMINADAS PARA ACCEDER A LOS PARADEROS</w:t>
      </w:r>
      <w:bookmarkEnd w:id="237"/>
      <w:bookmarkEnd w:id="238"/>
    </w:p>
    <w:tbl>
      <w:tblPr>
        <w:tblW w:w="6111" w:type="dxa"/>
        <w:jc w:val="center"/>
        <w:tblInd w:w="55" w:type="dxa"/>
        <w:tblCellMar>
          <w:left w:w="70" w:type="dxa"/>
          <w:right w:w="70" w:type="dxa"/>
        </w:tblCellMar>
        <w:tblLook w:val="04A0" w:firstRow="1" w:lastRow="0" w:firstColumn="1" w:lastColumn="0" w:noHBand="0" w:noVBand="1"/>
      </w:tblPr>
      <w:tblGrid>
        <w:gridCol w:w="1240"/>
        <w:gridCol w:w="902"/>
        <w:gridCol w:w="992"/>
        <w:gridCol w:w="992"/>
        <w:gridCol w:w="992"/>
        <w:gridCol w:w="993"/>
      </w:tblGrid>
      <w:tr w:rsidR="00DA7C69" w:rsidRPr="001915A5"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Paradero</w:t>
            </w:r>
          </w:p>
        </w:tc>
        <w:tc>
          <w:tcPr>
            <w:tcW w:w="902"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PM</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FP</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PMD</w:t>
            </w:r>
          </w:p>
        </w:tc>
        <w:tc>
          <w:tcPr>
            <w:tcW w:w="992"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PT</w:t>
            </w:r>
          </w:p>
        </w:tc>
        <w:tc>
          <w:tcPr>
            <w:tcW w:w="993"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Promedio</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1</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1</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3</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8</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6</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4</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2</w:t>
            </w:r>
            <w:r>
              <w:rPr>
                <w:color w:val="000000"/>
                <w:sz w:val="20"/>
                <w:szCs w:val="20"/>
              </w:rPr>
              <w:t>,</w:t>
            </w:r>
            <w:r w:rsidRPr="001915A5">
              <w:rPr>
                <w:color w:val="00000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8</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8</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7</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8</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8</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2</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9</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14</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15</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2</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1</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16</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8</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2</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r>
              <w:rPr>
                <w:color w:val="000000"/>
                <w:sz w:val="20"/>
                <w:szCs w:val="20"/>
              </w:rPr>
              <w:t>,</w:t>
            </w:r>
            <w:r w:rsidRPr="001915A5">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8</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18</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8</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3</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19</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9</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5</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20</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2</w:t>
            </w:r>
            <w:r>
              <w:rPr>
                <w:color w:val="000000"/>
                <w:sz w:val="20"/>
                <w:szCs w:val="20"/>
              </w:rPr>
              <w:t>,</w:t>
            </w:r>
            <w:r w:rsidRPr="001915A5">
              <w:rPr>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9</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21</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8</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5</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22</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2</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24</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3</w:t>
            </w:r>
            <w:r>
              <w:rPr>
                <w:color w:val="000000"/>
                <w:sz w:val="20"/>
                <w:szCs w:val="20"/>
              </w:rPr>
              <w:t>,</w:t>
            </w:r>
            <w:r w:rsidRPr="001915A5">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6</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26</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r>
              <w:rPr>
                <w:color w:val="000000"/>
                <w:sz w:val="20"/>
                <w:szCs w:val="20"/>
              </w:rPr>
              <w:t>,</w:t>
            </w:r>
            <w:r w:rsidRPr="001915A5">
              <w:rPr>
                <w:color w:val="000000"/>
                <w:sz w:val="20"/>
                <w:szCs w:val="20"/>
              </w:rPr>
              <w:t>8</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2</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28</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7</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5</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Promedio</w:t>
            </w:r>
          </w:p>
        </w:tc>
        <w:tc>
          <w:tcPr>
            <w:tcW w:w="90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c>
          <w:tcPr>
            <w:tcW w:w="993"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r>
    </w:tbl>
    <w:p w:rsidR="00DA7C69" w:rsidRDefault="00DA7C69" w:rsidP="00DA7C69">
      <w:pPr>
        <w:jc w:val="center"/>
        <w:rPr>
          <w:sz w:val="18"/>
        </w:rPr>
      </w:pPr>
      <w:r>
        <w:rPr>
          <w:sz w:val="18"/>
        </w:rPr>
        <w:t>Fuente: Elaboración propia</w:t>
      </w:r>
    </w:p>
    <w:p w:rsidR="00DA7C69" w:rsidRDefault="00DA7C69" w:rsidP="00DA7C69">
      <w:pPr>
        <w:rPr>
          <w:lang w:val="es-CL"/>
        </w:rPr>
      </w:pPr>
    </w:p>
    <w:p w:rsidR="00DA7C69" w:rsidRPr="003B13DF" w:rsidRDefault="00DA7C69" w:rsidP="00DA7C69">
      <w:pPr>
        <w:rPr>
          <w:lang w:val="es-CL"/>
        </w:rPr>
      </w:pPr>
      <w:r w:rsidRPr="003B13DF">
        <w:rPr>
          <w:lang w:val="es-CL"/>
        </w:rPr>
        <w:lastRenderedPageBreak/>
        <w:t xml:space="preserve">En el gráfico siguiente se presenta la distribución del número de cuadras que las personas deben caminar para acceder a los paraderos. Los datos están fuertemente concentrados entre 1 y </w:t>
      </w:r>
      <w:r>
        <w:rPr>
          <w:lang w:val="es-CL"/>
        </w:rPr>
        <w:t>2</w:t>
      </w:r>
      <w:r w:rsidRPr="003B13DF">
        <w:rPr>
          <w:lang w:val="es-CL"/>
        </w:rPr>
        <w:t xml:space="preserve"> cuadras, y se observa que solo un </w:t>
      </w:r>
      <w:r>
        <w:rPr>
          <w:lang w:val="es-CL"/>
        </w:rPr>
        <w:t>5</w:t>
      </w:r>
      <w:r w:rsidRPr="003B13DF">
        <w:rPr>
          <w:lang w:val="es-CL"/>
        </w:rPr>
        <w:t xml:space="preserve">% debe caminar más de </w:t>
      </w:r>
      <w:r>
        <w:rPr>
          <w:lang w:val="es-CL"/>
        </w:rPr>
        <w:t>3</w:t>
      </w:r>
      <w:r w:rsidRPr="003B13DF">
        <w:rPr>
          <w:lang w:val="es-CL"/>
        </w:rPr>
        <w:t xml:space="preserve"> cuadras.</w:t>
      </w:r>
    </w:p>
    <w:p w:rsidR="00DA7C69" w:rsidRDefault="00DA7C69" w:rsidP="00DA7C69">
      <w:pPr>
        <w:rPr>
          <w:lang w:val="es-CL"/>
        </w:rPr>
      </w:pPr>
    </w:p>
    <w:p w:rsidR="00DA7C69" w:rsidRPr="005110FF" w:rsidRDefault="00DA7C69" w:rsidP="00DA7C69">
      <w:pPr>
        <w:pStyle w:val="Epgrafe0"/>
        <w:keepNext/>
        <w:spacing w:before="0"/>
        <w:rPr>
          <w:rFonts w:ascii="Times New Roman" w:hAnsi="Times New Roman"/>
          <w:caps/>
          <w:sz w:val="20"/>
        </w:rPr>
      </w:pPr>
      <w:bookmarkStart w:id="239" w:name="_Toc531876369"/>
      <w:bookmarkStart w:id="240" w:name="_Toc532204791"/>
      <w:r w:rsidRPr="00A006FE">
        <w:rPr>
          <w:caps/>
          <w:sz w:val="20"/>
        </w:rPr>
        <w:t>GRÁFICO Nº</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8.7</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GRÁFICO_Nº \* ARABIC \s 2 </w:instrText>
      </w:r>
      <w:r w:rsidRPr="00A006FE">
        <w:rPr>
          <w:caps/>
          <w:sz w:val="20"/>
        </w:rPr>
        <w:fldChar w:fldCharType="separate"/>
      </w:r>
      <w:r w:rsidR="00C325CD">
        <w:rPr>
          <w:caps/>
          <w:noProof/>
          <w:sz w:val="20"/>
        </w:rPr>
        <w:t>6</w:t>
      </w:r>
      <w:r w:rsidRPr="00A006FE">
        <w:rPr>
          <w:caps/>
          <w:sz w:val="20"/>
        </w:rPr>
        <w:fldChar w:fldCharType="end"/>
      </w:r>
      <w:r w:rsidRPr="00A006FE">
        <w:rPr>
          <w:caps/>
          <w:sz w:val="20"/>
        </w:rPr>
        <w:t xml:space="preserve">: </w:t>
      </w:r>
      <w:r w:rsidRPr="001915A5">
        <w:rPr>
          <w:rFonts w:ascii="Times New Roman" w:hAnsi="Times New Roman"/>
          <w:caps/>
          <w:sz w:val="20"/>
        </w:rPr>
        <w:t>DISTRIBUCIÓN DE CUADRAS CAMINADAS PARA ACCEDER A PARADEROS</w:t>
      </w:r>
      <w:bookmarkEnd w:id="239"/>
      <w:bookmarkEnd w:id="240"/>
    </w:p>
    <w:p w:rsidR="00DA7C69" w:rsidRPr="007B608A" w:rsidRDefault="00DA7C69" w:rsidP="00DA7C69">
      <w:pPr>
        <w:jc w:val="center"/>
        <w:rPr>
          <w:lang w:val="es-CL"/>
        </w:rPr>
      </w:pPr>
      <w:r>
        <w:rPr>
          <w:noProof/>
          <w:lang w:val="es-CL" w:eastAsia="es-CL"/>
        </w:rPr>
        <w:drawing>
          <wp:inline distT="0" distB="0" distL="0" distR="0" wp14:anchorId="7664E135" wp14:editId="1720B727">
            <wp:extent cx="3664800" cy="2203200"/>
            <wp:effectExtent l="0" t="0" r="0" b="6985"/>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64800" cy="2203200"/>
                    </a:xfrm>
                    <a:prstGeom prst="rect">
                      <a:avLst/>
                    </a:prstGeom>
                    <a:noFill/>
                  </pic:spPr>
                </pic:pic>
              </a:graphicData>
            </a:graphic>
          </wp:inline>
        </w:drawing>
      </w:r>
    </w:p>
    <w:p w:rsidR="00DA7C69" w:rsidRDefault="00DA7C69" w:rsidP="00DA7C69">
      <w:pPr>
        <w:jc w:val="center"/>
        <w:rPr>
          <w:sz w:val="18"/>
        </w:rPr>
      </w:pPr>
      <w:r>
        <w:rPr>
          <w:sz w:val="18"/>
        </w:rPr>
        <w:t>Fuente: Elaboración propia</w:t>
      </w:r>
    </w:p>
    <w:p w:rsidR="00DA7C69" w:rsidRDefault="00DA7C69" w:rsidP="00DA7C69"/>
    <w:p w:rsidR="00DA7C69" w:rsidRPr="00BD1B27" w:rsidRDefault="00DA7C69" w:rsidP="00DA7C69">
      <w:pPr>
        <w:rPr>
          <w:lang w:val="es-CL"/>
        </w:rPr>
      </w:pPr>
      <w:r w:rsidRPr="00BD1B27">
        <w:rPr>
          <w:lang w:val="es-CL"/>
        </w:rPr>
        <w:t>Una vez terminado el viaje, la mayoría de las personas camina a su lugar de destino, como lo muestra el siguiente cuadro.</w:t>
      </w:r>
    </w:p>
    <w:p w:rsidR="00DA7C69" w:rsidRDefault="00DA7C69" w:rsidP="00DA7C69">
      <w:pPr>
        <w:rPr>
          <w:lang w:val="es-CL"/>
        </w:rPr>
      </w:pPr>
    </w:p>
    <w:p w:rsidR="00DA7C69" w:rsidRPr="0020273A" w:rsidRDefault="00DA7C69" w:rsidP="00DA7C69">
      <w:pPr>
        <w:pStyle w:val="Epgrafe0"/>
        <w:spacing w:before="0"/>
        <w:rPr>
          <w:rFonts w:ascii="Times New Roman" w:hAnsi="Times New Roman"/>
          <w:caps/>
          <w:sz w:val="20"/>
        </w:rPr>
      </w:pPr>
      <w:bookmarkStart w:id="241" w:name="_Toc531876396"/>
      <w:bookmarkStart w:id="242" w:name="_Toc532204877"/>
      <w:r w:rsidRPr="000C550C">
        <w:rPr>
          <w:caps/>
          <w:sz w:val="20"/>
        </w:rPr>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26</w:t>
      </w:r>
      <w:r>
        <w:rPr>
          <w:caps/>
          <w:sz w:val="20"/>
        </w:rPr>
        <w:fldChar w:fldCharType="end"/>
      </w:r>
      <w:r>
        <w:rPr>
          <w:caps/>
          <w:sz w:val="20"/>
        </w:rPr>
        <w:t>:</w:t>
      </w:r>
      <w:r w:rsidRPr="000C550C">
        <w:rPr>
          <w:caps/>
          <w:sz w:val="20"/>
        </w:rPr>
        <w:t xml:space="preserve"> </w:t>
      </w:r>
      <w:r w:rsidRPr="001915A5">
        <w:rPr>
          <w:rFonts w:ascii="Times New Roman" w:hAnsi="Times New Roman"/>
          <w:caps/>
          <w:sz w:val="20"/>
        </w:rPr>
        <w:t xml:space="preserve">MODO DE </w:t>
      </w:r>
      <w:r>
        <w:rPr>
          <w:rFonts w:ascii="Times New Roman" w:hAnsi="Times New Roman"/>
          <w:caps/>
          <w:sz w:val="20"/>
        </w:rPr>
        <w:t>egreso</w:t>
      </w:r>
      <w:r w:rsidRPr="001915A5">
        <w:rPr>
          <w:rFonts w:ascii="Times New Roman" w:hAnsi="Times New Roman"/>
          <w:caps/>
          <w:sz w:val="20"/>
        </w:rPr>
        <w:t xml:space="preserve"> A PARADEROS</w:t>
      </w:r>
      <w:bookmarkEnd w:id="241"/>
      <w:bookmarkEnd w:id="242"/>
    </w:p>
    <w:tbl>
      <w:tblPr>
        <w:tblW w:w="3720" w:type="dxa"/>
        <w:jc w:val="center"/>
        <w:tblInd w:w="55" w:type="dxa"/>
        <w:tblCellMar>
          <w:left w:w="70" w:type="dxa"/>
          <w:right w:w="70" w:type="dxa"/>
        </w:tblCellMar>
        <w:tblLook w:val="04A0" w:firstRow="1" w:lastRow="0" w:firstColumn="1" w:lastColumn="0" w:noHBand="0" w:noVBand="1"/>
      </w:tblPr>
      <w:tblGrid>
        <w:gridCol w:w="1240"/>
        <w:gridCol w:w="1240"/>
        <w:gridCol w:w="1240"/>
      </w:tblGrid>
      <w:tr w:rsidR="00DA7C69" w:rsidRPr="001915A5" w:rsidTr="00A75403">
        <w:trPr>
          <w:trHeight w:val="170"/>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Modo de egreso</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Frecuencia</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Porcentaje</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Caminando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Pr>
                <w:color w:val="000000"/>
                <w:sz w:val="20"/>
                <w:szCs w:val="20"/>
              </w:rPr>
              <w:t>1.</w:t>
            </w:r>
            <w:r w:rsidRPr="001915A5">
              <w:rPr>
                <w:color w:val="000000"/>
                <w:sz w:val="20"/>
                <w:szCs w:val="20"/>
              </w:rPr>
              <w:t>112</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99%</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Bus o taxibus</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Taxicolectivo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Auto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left"/>
              <w:rPr>
                <w:color w:val="000000"/>
                <w:sz w:val="20"/>
                <w:szCs w:val="20"/>
              </w:rPr>
            </w:pPr>
            <w:r w:rsidRPr="001915A5">
              <w:rPr>
                <w:color w:val="000000"/>
                <w:sz w:val="20"/>
                <w:szCs w:val="20"/>
              </w:rPr>
              <w:t>Otro</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Total</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Pr>
                <w:b/>
                <w:bCs/>
                <w:color w:val="000000"/>
                <w:sz w:val="20"/>
                <w:szCs w:val="20"/>
              </w:rPr>
              <w:t>1.</w:t>
            </w:r>
            <w:r w:rsidRPr="001915A5">
              <w:rPr>
                <w:b/>
                <w:bCs/>
                <w:color w:val="000000"/>
                <w:sz w:val="20"/>
                <w:szCs w:val="20"/>
              </w:rPr>
              <w:t>124</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100%</w:t>
            </w:r>
          </w:p>
        </w:tc>
      </w:tr>
    </w:tbl>
    <w:p w:rsidR="00DA7C69" w:rsidRDefault="00DA7C69" w:rsidP="00DA7C69">
      <w:pPr>
        <w:jc w:val="center"/>
        <w:rPr>
          <w:sz w:val="18"/>
        </w:rPr>
      </w:pPr>
      <w:r>
        <w:rPr>
          <w:sz w:val="18"/>
        </w:rPr>
        <w:t>Fuente: Elaboración propia</w:t>
      </w:r>
    </w:p>
    <w:p w:rsidR="00DA7C69" w:rsidRDefault="00DA7C69" w:rsidP="00DA7C69"/>
    <w:p w:rsidR="00DA7C69" w:rsidRPr="00195739" w:rsidRDefault="00DA7C69" w:rsidP="00DA7C69">
      <w:pPr>
        <w:rPr>
          <w:lang w:val="es-CL"/>
        </w:rPr>
      </w:pPr>
      <w:r w:rsidRPr="00195739">
        <w:rPr>
          <w:lang w:val="es-CL"/>
        </w:rPr>
        <w:t>La caminata al bajar del bus es menor que la caminata de acceso, promediando 1,</w:t>
      </w:r>
      <w:r>
        <w:rPr>
          <w:lang w:val="es-CL"/>
        </w:rPr>
        <w:t>3</w:t>
      </w:r>
      <w:r w:rsidRPr="00195739">
        <w:rPr>
          <w:lang w:val="es-CL"/>
        </w:rPr>
        <w:t xml:space="preserve"> cuadras. Se observan b</w:t>
      </w:r>
      <w:r>
        <w:rPr>
          <w:lang w:val="es-CL"/>
        </w:rPr>
        <w:t>ajas variaciones entre periodos y paraderos, destacando solo el paradero PC28 donde el promedio es 1,8 cuadras.</w:t>
      </w:r>
    </w:p>
    <w:p w:rsidR="00DA7C69" w:rsidRDefault="00DA7C69" w:rsidP="00DA7C69"/>
    <w:p w:rsidR="00C325CD" w:rsidRDefault="00C325CD">
      <w:pPr>
        <w:jc w:val="left"/>
        <w:rPr>
          <w:rFonts w:ascii="Times" w:hAnsi="Times"/>
          <w:b/>
          <w:caps/>
          <w:sz w:val="20"/>
          <w:szCs w:val="20"/>
          <w:lang w:val="es-CL"/>
        </w:rPr>
      </w:pPr>
      <w:bookmarkStart w:id="243" w:name="_Toc531876397"/>
      <w:r>
        <w:rPr>
          <w:caps/>
          <w:sz w:val="20"/>
        </w:rPr>
        <w:br w:type="page"/>
      </w:r>
    </w:p>
    <w:p w:rsidR="00DA7C69" w:rsidRPr="0020273A" w:rsidRDefault="00DA7C69" w:rsidP="00DA7C69">
      <w:pPr>
        <w:pStyle w:val="Epgrafe0"/>
        <w:spacing w:before="0"/>
        <w:rPr>
          <w:rFonts w:ascii="Times New Roman" w:hAnsi="Times New Roman"/>
          <w:caps/>
          <w:sz w:val="20"/>
        </w:rPr>
      </w:pPr>
      <w:bookmarkStart w:id="244" w:name="_Toc532204878"/>
      <w:r w:rsidRPr="000C550C">
        <w:rPr>
          <w:caps/>
          <w:sz w:val="20"/>
        </w:rPr>
        <w:lastRenderedPageBreak/>
        <w:t xml:space="preserve">Cuadro Nº </w:t>
      </w:r>
      <w:r>
        <w:rPr>
          <w:caps/>
          <w:sz w:val="20"/>
        </w:rPr>
        <w:fldChar w:fldCharType="begin"/>
      </w:r>
      <w:r>
        <w:rPr>
          <w:caps/>
          <w:sz w:val="20"/>
        </w:rPr>
        <w:instrText xml:space="preserve"> STYLEREF 2 \s </w:instrText>
      </w:r>
      <w:r>
        <w:rPr>
          <w:caps/>
          <w:sz w:val="20"/>
        </w:rPr>
        <w:fldChar w:fldCharType="separate"/>
      </w:r>
      <w:r w:rsidR="00C325CD">
        <w:rPr>
          <w:caps/>
          <w:noProof/>
          <w:sz w:val="20"/>
        </w:rPr>
        <w:t>8.7</w:t>
      </w:r>
      <w:r>
        <w:rPr>
          <w:caps/>
          <w:sz w:val="20"/>
        </w:rPr>
        <w:fldChar w:fldCharType="end"/>
      </w:r>
      <w:r>
        <w:rPr>
          <w:caps/>
          <w:sz w:val="20"/>
        </w:rPr>
        <w:noBreakHyphen/>
      </w:r>
      <w:r>
        <w:rPr>
          <w:caps/>
          <w:sz w:val="20"/>
        </w:rPr>
        <w:fldChar w:fldCharType="begin"/>
      </w:r>
      <w:r>
        <w:rPr>
          <w:caps/>
          <w:sz w:val="20"/>
        </w:rPr>
        <w:instrText xml:space="preserve"> SEQ Cuadro_Nº \* ARABIC \s 2 </w:instrText>
      </w:r>
      <w:r>
        <w:rPr>
          <w:caps/>
          <w:sz w:val="20"/>
        </w:rPr>
        <w:fldChar w:fldCharType="separate"/>
      </w:r>
      <w:r w:rsidR="00C325CD">
        <w:rPr>
          <w:caps/>
          <w:noProof/>
          <w:sz w:val="20"/>
        </w:rPr>
        <w:t>27</w:t>
      </w:r>
      <w:r>
        <w:rPr>
          <w:caps/>
          <w:sz w:val="20"/>
        </w:rPr>
        <w:fldChar w:fldCharType="end"/>
      </w:r>
      <w:r>
        <w:rPr>
          <w:caps/>
          <w:sz w:val="20"/>
        </w:rPr>
        <w:t>:</w:t>
      </w:r>
      <w:r w:rsidRPr="000C550C">
        <w:rPr>
          <w:caps/>
          <w:sz w:val="20"/>
        </w:rPr>
        <w:t xml:space="preserve"> </w:t>
      </w:r>
      <w:r w:rsidRPr="001915A5">
        <w:rPr>
          <w:rFonts w:ascii="Times New Roman" w:hAnsi="Times New Roman"/>
          <w:caps/>
          <w:sz w:val="20"/>
        </w:rPr>
        <w:t xml:space="preserve">Nº DE CUADRAS CAMINADAS PARA </w:t>
      </w:r>
      <w:r>
        <w:rPr>
          <w:rFonts w:ascii="Times New Roman" w:hAnsi="Times New Roman"/>
          <w:caps/>
          <w:sz w:val="20"/>
        </w:rPr>
        <w:t>egresar de</w:t>
      </w:r>
      <w:r w:rsidRPr="001915A5">
        <w:rPr>
          <w:rFonts w:ascii="Times New Roman" w:hAnsi="Times New Roman"/>
          <w:caps/>
          <w:sz w:val="20"/>
        </w:rPr>
        <w:t xml:space="preserve"> PARADEROS</w:t>
      </w:r>
      <w:bookmarkEnd w:id="243"/>
      <w:bookmarkEnd w:id="244"/>
    </w:p>
    <w:tbl>
      <w:tblPr>
        <w:tblW w:w="5954" w:type="dxa"/>
        <w:jc w:val="center"/>
        <w:tblCellMar>
          <w:left w:w="70" w:type="dxa"/>
          <w:right w:w="70" w:type="dxa"/>
        </w:tblCellMar>
        <w:tblLook w:val="04A0" w:firstRow="1" w:lastRow="0" w:firstColumn="1" w:lastColumn="0" w:noHBand="0" w:noVBand="1"/>
      </w:tblPr>
      <w:tblGrid>
        <w:gridCol w:w="1240"/>
        <w:gridCol w:w="895"/>
        <w:gridCol w:w="821"/>
        <w:gridCol w:w="924"/>
        <w:gridCol w:w="834"/>
        <w:gridCol w:w="1240"/>
      </w:tblGrid>
      <w:tr w:rsidR="00DA7C69" w:rsidRPr="001915A5" w:rsidTr="00A75403">
        <w:trPr>
          <w:trHeight w:val="170"/>
          <w:tblHeader/>
          <w:jc w:val="center"/>
        </w:trPr>
        <w:tc>
          <w:tcPr>
            <w:tcW w:w="124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Paradero</w:t>
            </w:r>
          </w:p>
        </w:tc>
        <w:tc>
          <w:tcPr>
            <w:tcW w:w="895"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PM</w:t>
            </w:r>
          </w:p>
        </w:tc>
        <w:tc>
          <w:tcPr>
            <w:tcW w:w="821"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FP</w:t>
            </w:r>
          </w:p>
        </w:tc>
        <w:tc>
          <w:tcPr>
            <w:tcW w:w="924"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PMD</w:t>
            </w:r>
          </w:p>
        </w:tc>
        <w:tc>
          <w:tcPr>
            <w:tcW w:w="834"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PT</w:t>
            </w:r>
          </w:p>
        </w:tc>
        <w:tc>
          <w:tcPr>
            <w:tcW w:w="1240" w:type="dxa"/>
            <w:tcBorders>
              <w:top w:val="single" w:sz="4" w:space="0" w:color="auto"/>
              <w:left w:val="nil"/>
              <w:bottom w:val="single" w:sz="4" w:space="0" w:color="auto"/>
              <w:right w:val="single" w:sz="4" w:space="0" w:color="auto"/>
            </w:tcBorders>
            <w:shd w:val="clear" w:color="000000" w:fill="F2F2F2"/>
            <w:noWrap/>
            <w:vAlign w:val="center"/>
            <w:hideMark/>
          </w:tcPr>
          <w:p w:rsidR="00DA7C69" w:rsidRPr="001915A5" w:rsidRDefault="00DA7C69" w:rsidP="00A75403">
            <w:pPr>
              <w:jc w:val="center"/>
              <w:rPr>
                <w:b/>
                <w:bCs/>
                <w:color w:val="000000"/>
                <w:sz w:val="20"/>
                <w:szCs w:val="20"/>
              </w:rPr>
            </w:pPr>
            <w:r w:rsidRPr="001915A5">
              <w:rPr>
                <w:b/>
                <w:bCs/>
                <w:color w:val="000000"/>
                <w:sz w:val="20"/>
                <w:szCs w:val="20"/>
              </w:rPr>
              <w:t>Promedio</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0</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3</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3</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7</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4</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1</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7</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9</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8</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1</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2</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3</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9</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1</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1</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2</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14</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1</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1</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15</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2</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16</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6</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0</w:t>
            </w:r>
            <w:r>
              <w:rPr>
                <w:color w:val="000000"/>
                <w:sz w:val="20"/>
                <w:szCs w:val="20"/>
              </w:rPr>
              <w:t>,</w:t>
            </w:r>
            <w:r w:rsidRPr="001915A5">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3</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18</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1</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19</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7</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5</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20</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7</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21</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2</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6</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2</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22</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4</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2</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24</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2</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1</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26</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5</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0</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3</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center"/>
              <w:rPr>
                <w:color w:val="000000"/>
                <w:sz w:val="20"/>
                <w:szCs w:val="20"/>
              </w:rPr>
            </w:pPr>
            <w:r w:rsidRPr="001915A5">
              <w:rPr>
                <w:color w:val="000000"/>
                <w:sz w:val="20"/>
                <w:szCs w:val="20"/>
              </w:rPr>
              <w:t>28</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8</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1</w:t>
            </w:r>
            <w:r>
              <w:rPr>
                <w:color w:val="000000"/>
                <w:sz w:val="20"/>
                <w:szCs w:val="20"/>
              </w:rPr>
              <w:t>,</w:t>
            </w:r>
            <w:r w:rsidRPr="001915A5">
              <w:rPr>
                <w:color w:val="000000"/>
                <w:sz w:val="20"/>
                <w:szCs w:val="20"/>
              </w:rPr>
              <w:t>3</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2</w:t>
            </w:r>
            <w:r>
              <w:rPr>
                <w:color w:val="000000"/>
                <w:sz w:val="20"/>
                <w:szCs w:val="20"/>
              </w:rPr>
              <w:t>,</w:t>
            </w:r>
            <w:r w:rsidRPr="001915A5">
              <w:rPr>
                <w:color w:val="000000"/>
                <w:sz w:val="20"/>
                <w:szCs w:val="20"/>
              </w:rPr>
              <w:t>0</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color w:val="000000"/>
                <w:sz w:val="20"/>
                <w:szCs w:val="20"/>
              </w:rPr>
            </w:pPr>
            <w:r w:rsidRPr="001915A5">
              <w:rPr>
                <w:color w:val="000000"/>
                <w:sz w:val="20"/>
                <w:szCs w:val="20"/>
              </w:rPr>
              <w:t>2</w:t>
            </w:r>
            <w:r>
              <w:rPr>
                <w:color w:val="000000"/>
                <w:sz w:val="20"/>
                <w:szCs w:val="20"/>
              </w:rPr>
              <w:t>,</w:t>
            </w:r>
            <w:r w:rsidRPr="001915A5">
              <w:rPr>
                <w:color w:val="000000"/>
                <w:sz w:val="20"/>
                <w:szCs w:val="20"/>
              </w:rPr>
              <w:t>7</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8</w:t>
            </w:r>
          </w:p>
        </w:tc>
      </w:tr>
      <w:tr w:rsidR="00DA7C69" w:rsidRPr="001915A5" w:rsidTr="00A75403">
        <w:trPr>
          <w:trHeight w:val="170"/>
          <w:jc w:val="center"/>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Promedio</w:t>
            </w:r>
          </w:p>
        </w:tc>
        <w:tc>
          <w:tcPr>
            <w:tcW w:w="895"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4</w:t>
            </w:r>
          </w:p>
        </w:tc>
        <w:tc>
          <w:tcPr>
            <w:tcW w:w="821"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3</w:t>
            </w:r>
          </w:p>
        </w:tc>
        <w:tc>
          <w:tcPr>
            <w:tcW w:w="92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3</w:t>
            </w:r>
          </w:p>
        </w:tc>
        <w:tc>
          <w:tcPr>
            <w:tcW w:w="834"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3</w:t>
            </w:r>
          </w:p>
        </w:tc>
        <w:tc>
          <w:tcPr>
            <w:tcW w:w="1240" w:type="dxa"/>
            <w:tcBorders>
              <w:top w:val="nil"/>
              <w:left w:val="nil"/>
              <w:bottom w:val="single" w:sz="4" w:space="0" w:color="auto"/>
              <w:right w:val="single" w:sz="4" w:space="0" w:color="auto"/>
            </w:tcBorders>
            <w:shd w:val="clear" w:color="auto" w:fill="auto"/>
            <w:noWrap/>
            <w:vAlign w:val="center"/>
            <w:hideMark/>
          </w:tcPr>
          <w:p w:rsidR="00DA7C69" w:rsidRPr="001915A5" w:rsidRDefault="00DA7C69" w:rsidP="00A75403">
            <w:pPr>
              <w:jc w:val="right"/>
              <w:rPr>
                <w:b/>
                <w:bCs/>
                <w:color w:val="000000"/>
                <w:sz w:val="20"/>
                <w:szCs w:val="20"/>
              </w:rPr>
            </w:pPr>
            <w:r w:rsidRPr="001915A5">
              <w:rPr>
                <w:b/>
                <w:bCs/>
                <w:color w:val="000000"/>
                <w:sz w:val="20"/>
                <w:szCs w:val="20"/>
              </w:rPr>
              <w:t>1</w:t>
            </w:r>
            <w:r>
              <w:rPr>
                <w:b/>
                <w:bCs/>
                <w:color w:val="000000"/>
                <w:sz w:val="20"/>
                <w:szCs w:val="20"/>
              </w:rPr>
              <w:t>,</w:t>
            </w:r>
            <w:r w:rsidRPr="001915A5">
              <w:rPr>
                <w:b/>
                <w:bCs/>
                <w:color w:val="000000"/>
                <w:sz w:val="20"/>
                <w:szCs w:val="20"/>
              </w:rPr>
              <w:t>3</w:t>
            </w:r>
          </w:p>
        </w:tc>
      </w:tr>
    </w:tbl>
    <w:p w:rsidR="00DA7C69" w:rsidRDefault="00DA7C69" w:rsidP="00DA7C69">
      <w:pPr>
        <w:jc w:val="center"/>
        <w:rPr>
          <w:sz w:val="18"/>
        </w:rPr>
      </w:pPr>
      <w:r>
        <w:rPr>
          <w:sz w:val="18"/>
        </w:rPr>
        <w:t>Fuente: Elaboración propia</w:t>
      </w:r>
    </w:p>
    <w:p w:rsidR="00DA7C69" w:rsidRDefault="00DA7C69" w:rsidP="00DA7C69"/>
    <w:p w:rsidR="00DA7C69" w:rsidRPr="00195739" w:rsidRDefault="00DA7C69" w:rsidP="00DA7C69">
      <w:pPr>
        <w:rPr>
          <w:lang w:val="es-CL"/>
        </w:rPr>
      </w:pPr>
      <w:r w:rsidRPr="00195739">
        <w:rPr>
          <w:lang w:val="es-CL"/>
        </w:rPr>
        <w:t xml:space="preserve">En cuanto a la distribución de las cuadras caminadas al bajar del bus, en siguiente gráfico muestra una distribución más concentrada entre 0 y </w:t>
      </w:r>
      <w:r>
        <w:rPr>
          <w:lang w:val="es-CL"/>
        </w:rPr>
        <w:t>2</w:t>
      </w:r>
      <w:r w:rsidRPr="00195739">
        <w:rPr>
          <w:lang w:val="es-CL"/>
        </w:rPr>
        <w:t xml:space="preserve"> cuadras, siendo la proporción de personas que caminan más d</w:t>
      </w:r>
      <w:r>
        <w:rPr>
          <w:lang w:val="es-CL"/>
        </w:rPr>
        <w:t>e 3</w:t>
      </w:r>
      <w:r w:rsidRPr="00195739">
        <w:rPr>
          <w:lang w:val="es-CL"/>
        </w:rPr>
        <w:t xml:space="preserve"> cuadras igual a </w:t>
      </w:r>
      <w:r>
        <w:rPr>
          <w:lang w:val="es-CL"/>
        </w:rPr>
        <w:t>3</w:t>
      </w:r>
      <w:r w:rsidRPr="00195739">
        <w:rPr>
          <w:lang w:val="es-CL"/>
        </w:rPr>
        <w:t>%.</w:t>
      </w:r>
    </w:p>
    <w:p w:rsidR="00DA7C69" w:rsidRDefault="00DA7C69" w:rsidP="00DA7C69">
      <w:pPr>
        <w:rPr>
          <w:lang w:val="es-CL"/>
        </w:rPr>
      </w:pPr>
    </w:p>
    <w:p w:rsidR="00DA7C69" w:rsidRPr="005110FF" w:rsidRDefault="00DA7C69" w:rsidP="00DA7C69">
      <w:pPr>
        <w:pStyle w:val="Epgrafe0"/>
        <w:keepNext/>
        <w:spacing w:before="0"/>
        <w:rPr>
          <w:rFonts w:ascii="Times New Roman" w:hAnsi="Times New Roman"/>
          <w:caps/>
          <w:sz w:val="20"/>
        </w:rPr>
      </w:pPr>
      <w:bookmarkStart w:id="245" w:name="_Toc531876370"/>
      <w:bookmarkStart w:id="246" w:name="_Toc532204792"/>
      <w:r w:rsidRPr="00A006FE">
        <w:rPr>
          <w:caps/>
          <w:sz w:val="20"/>
        </w:rPr>
        <w:t>GRÁFICO Nº</w:t>
      </w:r>
      <w:r w:rsidRPr="00A006FE">
        <w:rPr>
          <w:caps/>
          <w:sz w:val="20"/>
        </w:rPr>
        <w:fldChar w:fldCharType="begin"/>
      </w:r>
      <w:r w:rsidRPr="00A006FE">
        <w:rPr>
          <w:caps/>
          <w:sz w:val="20"/>
        </w:rPr>
        <w:instrText xml:space="preserve"> STYLEREF 2 \s </w:instrText>
      </w:r>
      <w:r w:rsidRPr="00A006FE">
        <w:rPr>
          <w:caps/>
          <w:sz w:val="20"/>
        </w:rPr>
        <w:fldChar w:fldCharType="separate"/>
      </w:r>
      <w:r w:rsidR="00C325CD">
        <w:rPr>
          <w:caps/>
          <w:noProof/>
          <w:sz w:val="20"/>
        </w:rPr>
        <w:t>8.7</w:t>
      </w:r>
      <w:r w:rsidRPr="00A006FE">
        <w:rPr>
          <w:caps/>
          <w:sz w:val="20"/>
        </w:rPr>
        <w:fldChar w:fldCharType="end"/>
      </w:r>
      <w:r w:rsidRPr="00A006FE">
        <w:rPr>
          <w:caps/>
          <w:sz w:val="20"/>
        </w:rPr>
        <w:noBreakHyphen/>
      </w:r>
      <w:r w:rsidRPr="00A006FE">
        <w:rPr>
          <w:caps/>
          <w:sz w:val="20"/>
        </w:rPr>
        <w:fldChar w:fldCharType="begin"/>
      </w:r>
      <w:r w:rsidRPr="00A006FE">
        <w:rPr>
          <w:caps/>
          <w:sz w:val="20"/>
        </w:rPr>
        <w:instrText xml:space="preserve"> SEQ GRÁFICO_Nº \* ARABIC \s 2 </w:instrText>
      </w:r>
      <w:r w:rsidRPr="00A006FE">
        <w:rPr>
          <w:caps/>
          <w:sz w:val="20"/>
        </w:rPr>
        <w:fldChar w:fldCharType="separate"/>
      </w:r>
      <w:r w:rsidR="00C325CD">
        <w:rPr>
          <w:caps/>
          <w:noProof/>
          <w:sz w:val="20"/>
        </w:rPr>
        <w:t>7</w:t>
      </w:r>
      <w:r w:rsidRPr="00A006FE">
        <w:rPr>
          <w:caps/>
          <w:sz w:val="20"/>
        </w:rPr>
        <w:fldChar w:fldCharType="end"/>
      </w:r>
      <w:r w:rsidRPr="00A006FE">
        <w:rPr>
          <w:caps/>
          <w:sz w:val="20"/>
        </w:rPr>
        <w:t xml:space="preserve">: </w:t>
      </w:r>
      <w:r w:rsidRPr="001915A5">
        <w:rPr>
          <w:rFonts w:ascii="Times New Roman" w:hAnsi="Times New Roman"/>
          <w:caps/>
          <w:sz w:val="20"/>
        </w:rPr>
        <w:t xml:space="preserve">DISTRIBUCIÓN DE CUADRAS CAMINADAS PARA </w:t>
      </w:r>
      <w:r>
        <w:rPr>
          <w:rFonts w:ascii="Times New Roman" w:hAnsi="Times New Roman"/>
          <w:caps/>
          <w:sz w:val="20"/>
        </w:rPr>
        <w:t>egresar de</w:t>
      </w:r>
      <w:r w:rsidRPr="001915A5">
        <w:rPr>
          <w:rFonts w:ascii="Times New Roman" w:hAnsi="Times New Roman"/>
          <w:caps/>
          <w:sz w:val="20"/>
        </w:rPr>
        <w:t xml:space="preserve"> PARADEROS</w:t>
      </w:r>
      <w:bookmarkEnd w:id="245"/>
      <w:bookmarkEnd w:id="246"/>
    </w:p>
    <w:p w:rsidR="00DA7C69" w:rsidRDefault="00DA7C69" w:rsidP="00DA7C69">
      <w:pPr>
        <w:jc w:val="center"/>
      </w:pPr>
      <w:r>
        <w:rPr>
          <w:noProof/>
          <w:lang w:val="es-CL" w:eastAsia="es-CL"/>
        </w:rPr>
        <w:drawing>
          <wp:inline distT="0" distB="0" distL="0" distR="0" wp14:anchorId="32F79B2C" wp14:editId="6008C026">
            <wp:extent cx="3668400" cy="2210400"/>
            <wp:effectExtent l="0" t="0" r="8255"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68400" cy="2210400"/>
                    </a:xfrm>
                    <a:prstGeom prst="rect">
                      <a:avLst/>
                    </a:prstGeom>
                    <a:noFill/>
                  </pic:spPr>
                </pic:pic>
              </a:graphicData>
            </a:graphic>
          </wp:inline>
        </w:drawing>
      </w:r>
    </w:p>
    <w:p w:rsidR="00DA7C69" w:rsidRDefault="00DA7C69" w:rsidP="00DA7C69">
      <w:pPr>
        <w:jc w:val="center"/>
        <w:rPr>
          <w:sz w:val="18"/>
        </w:rPr>
      </w:pPr>
      <w:r>
        <w:rPr>
          <w:sz w:val="18"/>
        </w:rPr>
        <w:t>Fuente: Elaboración propia</w:t>
      </w:r>
    </w:p>
    <w:p w:rsidR="00DA7C69" w:rsidRDefault="00DA7C69" w:rsidP="00DA7C69"/>
    <w:p w:rsidR="00DA7C69" w:rsidRDefault="00DA7C69" w:rsidP="00DA7C69"/>
    <w:p w:rsidR="00DA7C69" w:rsidRPr="0074362C" w:rsidRDefault="00DA7C69" w:rsidP="00DA7C69"/>
    <w:p w:rsidR="00DA7C69" w:rsidRDefault="00DA7C69" w:rsidP="00DA7C69"/>
    <w:p w:rsidR="00DA7C69" w:rsidRDefault="00DA7C69" w:rsidP="00DA7C69"/>
    <w:p w:rsidR="00DA7C69" w:rsidRDefault="00DA7C69" w:rsidP="00DA7C69"/>
    <w:p w:rsidR="00DA7C69" w:rsidRPr="00DA7C69" w:rsidRDefault="00DA7C69" w:rsidP="00DA7C69"/>
    <w:sectPr w:rsidR="00DA7C69" w:rsidRPr="00DA7C69" w:rsidSect="00F87AC3">
      <w:footerReference w:type="default" r:id="rId109"/>
      <w:pgSz w:w="12242" w:h="15842" w:code="1"/>
      <w:pgMar w:top="1418" w:right="1701" w:bottom="1418" w:left="1701" w:header="709" w:footer="709" w:gutter="0"/>
      <w:pgNumType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19D1" w:rsidRDefault="007119D1">
      <w:r>
        <w:separator/>
      </w:r>
    </w:p>
  </w:endnote>
  <w:endnote w:type="continuationSeparator" w:id="0">
    <w:p w:rsidR="007119D1" w:rsidRDefault="00711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Negrita">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Times New">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B Futura Bold">
    <w:panose1 w:val="00000000000000000000"/>
    <w:charset w:val="00"/>
    <w:family w:val="auto"/>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Futura">
    <w:panose1 w:val="00000000000000000000"/>
    <w:charset w:val="00"/>
    <w:family w:val="auto"/>
    <w:notTrueType/>
    <w:pitch w:val="default"/>
    <w:sig w:usb0="00000003" w:usb1="00000000" w:usb2="00000000" w:usb3="00000000" w:csb0="00000001" w:csb1="00000000"/>
  </w:font>
  <w:font w:name="FuturaT">
    <w:altName w:val="Century Gothic"/>
    <w:charset w:val="00"/>
    <w:family w:val="swiss"/>
    <w:pitch w:val="variable"/>
    <w:sig w:usb0="00000007" w:usb1="00000000" w:usb2="00000000" w:usb3="00000000" w:csb0="00000013"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9820226"/>
      <w:docPartObj>
        <w:docPartGallery w:val="Page Numbers (Bottom of Page)"/>
        <w:docPartUnique/>
      </w:docPartObj>
    </w:sdtPr>
    <w:sdtEndPr>
      <w:rPr>
        <w:b/>
        <w:sz w:val="20"/>
        <w:szCs w:val="20"/>
      </w:rPr>
    </w:sdtEndPr>
    <w:sdtContent>
      <w:p w:rsidR="00483F51" w:rsidRPr="00C364C1" w:rsidRDefault="00483F51" w:rsidP="00C364C1">
        <w:pPr>
          <w:pStyle w:val="Piedepgina"/>
          <w:pBdr>
            <w:top w:val="single" w:sz="4" w:space="1" w:color="auto"/>
          </w:pBdr>
          <w:jc w:val="left"/>
        </w:pPr>
        <w:r>
          <w:rPr>
            <w:rFonts w:ascii="Times New Roman Negrita" w:hAnsi="Times New Roman Negrita"/>
            <w:b/>
            <w:smallCaps/>
            <w:sz w:val="20"/>
            <w:lang w:val="es-MX"/>
          </w:rPr>
          <w:t>CIS Asociados Consultores en Transporte S.A.</w:t>
        </w:r>
        <w:r>
          <w:rPr>
            <w:rFonts w:ascii="Times New Roman Negrita" w:hAnsi="Times New Roman Negrita"/>
            <w:b/>
            <w:smallCaps/>
            <w:sz w:val="20"/>
            <w:lang w:val="es-MX"/>
          </w:rPr>
          <w:ptab w:relativeTo="margin" w:alignment="right" w:leader="none"/>
        </w:r>
        <w:r w:rsidRPr="00C364C1">
          <w:rPr>
            <w:b/>
            <w:sz w:val="20"/>
            <w:szCs w:val="20"/>
          </w:rPr>
          <w:fldChar w:fldCharType="begin"/>
        </w:r>
        <w:r w:rsidRPr="00C364C1">
          <w:rPr>
            <w:b/>
            <w:sz w:val="20"/>
            <w:szCs w:val="20"/>
          </w:rPr>
          <w:instrText>PAGE   \* MERGEFORMAT</w:instrText>
        </w:r>
        <w:r w:rsidRPr="00C364C1">
          <w:rPr>
            <w:b/>
            <w:sz w:val="20"/>
            <w:szCs w:val="20"/>
          </w:rPr>
          <w:fldChar w:fldCharType="separate"/>
        </w:r>
        <w:r w:rsidR="00C325CD">
          <w:rPr>
            <w:b/>
            <w:noProof/>
            <w:sz w:val="20"/>
            <w:szCs w:val="20"/>
          </w:rPr>
          <w:t>2</w:t>
        </w:r>
        <w:r w:rsidRPr="00C364C1">
          <w:rPr>
            <w:b/>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sz w:val="20"/>
        <w:szCs w:val="20"/>
      </w:rPr>
      <w:id w:val="1893159498"/>
      <w:docPartObj>
        <w:docPartGallery w:val="Page Numbers (Bottom of Page)"/>
        <w:docPartUnique/>
      </w:docPartObj>
    </w:sdtPr>
    <w:sdtContent>
      <w:p w:rsidR="00483F51" w:rsidRPr="00C82921" w:rsidRDefault="00483F51" w:rsidP="005F2F55">
        <w:pPr>
          <w:pStyle w:val="Piedepgina"/>
          <w:pBdr>
            <w:top w:val="single" w:sz="4" w:space="1" w:color="auto"/>
          </w:pBdr>
          <w:jc w:val="right"/>
          <w:rPr>
            <w:b/>
            <w:sz w:val="20"/>
            <w:szCs w:val="20"/>
          </w:rPr>
        </w:pPr>
        <w:r w:rsidRPr="00C82921">
          <w:rPr>
            <w:b/>
            <w:smallCaps/>
            <w:sz w:val="20"/>
            <w:szCs w:val="20"/>
            <w:lang w:val="es-MX"/>
          </w:rPr>
          <w:t>CIS Asociados Consultores en Transporte S.A</w:t>
        </w:r>
        <w:r w:rsidRPr="00C82921">
          <w:rPr>
            <w:b/>
            <w:sz w:val="20"/>
            <w:szCs w:val="20"/>
          </w:rPr>
          <w:t xml:space="preserve"> </w:t>
        </w:r>
        <w:r w:rsidRPr="00C82921">
          <w:rPr>
            <w:b/>
            <w:sz w:val="20"/>
            <w:szCs w:val="20"/>
          </w:rPr>
          <w:ptab w:relativeTo="margin" w:alignment="right" w:leader="none"/>
        </w:r>
        <w:r w:rsidRPr="00C82921">
          <w:rPr>
            <w:b/>
            <w:sz w:val="20"/>
            <w:szCs w:val="20"/>
          </w:rPr>
          <w:fldChar w:fldCharType="begin"/>
        </w:r>
        <w:r w:rsidRPr="00C82921">
          <w:rPr>
            <w:b/>
            <w:sz w:val="20"/>
            <w:szCs w:val="20"/>
          </w:rPr>
          <w:instrText>PAGE   \* MERGEFORMAT</w:instrText>
        </w:r>
        <w:r w:rsidRPr="00C82921">
          <w:rPr>
            <w:b/>
            <w:sz w:val="20"/>
            <w:szCs w:val="20"/>
          </w:rPr>
          <w:fldChar w:fldCharType="separate"/>
        </w:r>
        <w:r w:rsidR="00C325CD">
          <w:rPr>
            <w:b/>
            <w:noProof/>
            <w:sz w:val="20"/>
            <w:szCs w:val="20"/>
          </w:rPr>
          <w:t>1</w:t>
        </w:r>
        <w:r w:rsidRPr="00C82921">
          <w:rPr>
            <w:b/>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9818319"/>
      <w:docPartObj>
        <w:docPartGallery w:val="Page Numbers (Bottom of Page)"/>
        <w:docPartUnique/>
      </w:docPartObj>
    </w:sdtPr>
    <w:sdtEndPr>
      <w:rPr>
        <w:b/>
        <w:sz w:val="20"/>
        <w:szCs w:val="20"/>
      </w:rPr>
    </w:sdtEndPr>
    <w:sdtContent>
      <w:p w:rsidR="00483F51" w:rsidRPr="00BE37F5" w:rsidRDefault="00483F51" w:rsidP="00107F27">
        <w:pPr>
          <w:pStyle w:val="Piedepgina"/>
          <w:pBdr>
            <w:top w:val="single" w:sz="4" w:space="1" w:color="auto"/>
          </w:pBdr>
          <w:ind w:right="360"/>
          <w:rPr>
            <w:b/>
            <w:sz w:val="20"/>
            <w:szCs w:val="20"/>
          </w:rPr>
        </w:pPr>
        <w:r w:rsidRPr="00CA509C">
          <w:rPr>
            <w:rFonts w:ascii="Times New Roman Negrita" w:hAnsi="Times New Roman Negrita"/>
            <w:b/>
            <w:bCs/>
            <w:smallCaps/>
            <w:sz w:val="20"/>
            <w:szCs w:val="20"/>
          </w:rPr>
          <w:t>CIS Asociados Consultores en Transporte S.A.</w:t>
        </w:r>
        <w:r>
          <w:rPr>
            <w:rFonts w:ascii="Times New Roman Negrita" w:hAnsi="Times New Roman Negrita"/>
            <w:b/>
            <w:bCs/>
            <w:smallCaps/>
            <w:sz w:val="20"/>
            <w:szCs w:val="20"/>
          </w:rPr>
          <w:ptab w:relativeTo="margin" w:alignment="right" w:leader="none"/>
        </w:r>
        <w:r w:rsidRPr="00BE37F5">
          <w:rPr>
            <w:b/>
            <w:sz w:val="20"/>
            <w:szCs w:val="20"/>
          </w:rPr>
          <w:fldChar w:fldCharType="begin"/>
        </w:r>
        <w:r w:rsidRPr="00BE37F5">
          <w:rPr>
            <w:b/>
            <w:sz w:val="20"/>
            <w:szCs w:val="20"/>
          </w:rPr>
          <w:instrText>PAGE   \* MERGEFORMAT</w:instrText>
        </w:r>
        <w:r w:rsidRPr="00BE37F5">
          <w:rPr>
            <w:b/>
            <w:sz w:val="20"/>
            <w:szCs w:val="20"/>
          </w:rPr>
          <w:fldChar w:fldCharType="separate"/>
        </w:r>
        <w:r w:rsidR="00C325CD">
          <w:rPr>
            <w:b/>
            <w:noProof/>
            <w:sz w:val="20"/>
            <w:szCs w:val="20"/>
          </w:rPr>
          <w:t>8-93</w:t>
        </w:r>
        <w:r w:rsidRPr="00BE37F5">
          <w:rPr>
            <w:b/>
            <w:sz w:val="20"/>
            <w:szCs w:val="20"/>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Default="00483F51">
    <w:pPr>
      <w:pStyle w:val="Piedepgina"/>
      <w:framePr w:wrap="around" w:vAnchor="text" w:hAnchor="margin" w:xAlign="right"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C325CD">
      <w:rPr>
        <w:rStyle w:val="Nmerodepgina"/>
        <w:b/>
        <w:noProof/>
        <w:sz w:val="20"/>
      </w:rPr>
      <w:t>8-115</w:t>
    </w:r>
    <w:r>
      <w:rPr>
        <w:rStyle w:val="Nmerodepgina"/>
        <w:b/>
        <w:sz w:val="20"/>
      </w:rPr>
      <w:fldChar w:fldCharType="end"/>
    </w:r>
  </w:p>
  <w:p w:rsidR="00483F51" w:rsidRDefault="00483F51" w:rsidP="005027F1">
    <w:pPr>
      <w:pStyle w:val="Piedepgina"/>
      <w:pBdr>
        <w:top w:val="single" w:sz="4" w:space="1" w:color="auto"/>
      </w:pBdr>
      <w:tabs>
        <w:tab w:val="clear" w:pos="8504"/>
        <w:tab w:val="left" w:pos="8789"/>
      </w:tabs>
      <w:ind w:right="51"/>
      <w:rPr>
        <w:rFonts w:ascii="Times New Roman Negrita" w:hAnsi="Times New Roman Negrita"/>
        <w:b/>
        <w:smallCaps/>
        <w:sz w:val="20"/>
        <w:lang w:val="es-MX"/>
      </w:rPr>
    </w:pPr>
    <w:r>
      <w:rPr>
        <w:rFonts w:ascii="Times New Roman Negrita" w:hAnsi="Times New Roman Negrita"/>
        <w:b/>
        <w:smallCaps/>
        <w:sz w:val="20"/>
        <w:lang w:val="es-MX"/>
      </w:rPr>
      <w:t>CIS Asociados Consultores en Transporte S.A.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19D1" w:rsidRDefault="007119D1">
      <w:r>
        <w:separator/>
      </w:r>
    </w:p>
  </w:footnote>
  <w:footnote w:type="continuationSeparator" w:id="0">
    <w:p w:rsidR="007119D1" w:rsidRDefault="007119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276218" w:rsidRDefault="00483F51" w:rsidP="00276218">
    <w:pPr>
      <w:pStyle w:val="Encabezado"/>
      <w:pBdr>
        <w:bottom w:val="single" w:sz="4" w:space="1" w:color="auto"/>
      </w:pBdr>
      <w:tabs>
        <w:tab w:val="clear" w:pos="8504"/>
        <w:tab w:val="right" w:pos="8789"/>
      </w:tabs>
      <w:rPr>
        <w:b/>
        <w:smallCaps/>
        <w:sz w:val="20"/>
        <w:szCs w:val="20"/>
        <w:lang w:val="es-MX"/>
      </w:rPr>
    </w:pPr>
    <w:r w:rsidRPr="00276218">
      <w:rPr>
        <w:b/>
        <w:smallCaps/>
        <w:sz w:val="20"/>
        <w:szCs w:val="20"/>
        <w:lang w:val="es-MX"/>
      </w:rPr>
      <w:t>Intendencia Región del Libert</w:t>
    </w:r>
    <w:r>
      <w:rPr>
        <w:b/>
        <w:smallCaps/>
        <w:sz w:val="20"/>
        <w:szCs w:val="20"/>
        <w:lang w:val="es-MX"/>
      </w:rPr>
      <w:t>ador General Bernardo O’Higgins</w:t>
    </w:r>
    <w:r>
      <w:rPr>
        <w:b/>
        <w:smallCaps/>
        <w:sz w:val="20"/>
        <w:szCs w:val="20"/>
        <w:lang w:val="es-MX"/>
      </w:rPr>
      <w:ptab w:relativeTo="margin" w:alignment="right" w:leader="none"/>
    </w:r>
    <w:r w:rsidRPr="00276218">
      <w:rPr>
        <w:b/>
        <w:smallCaps/>
        <w:sz w:val="20"/>
        <w:szCs w:val="20"/>
        <w:lang w:val="es-MX"/>
      </w:rPr>
      <w:t xml:space="preserve">Informe </w:t>
    </w:r>
    <w:r>
      <w:rPr>
        <w:b/>
        <w:smallCaps/>
        <w:sz w:val="20"/>
        <w:szCs w:val="20"/>
        <w:lang w:val="es-MX"/>
      </w:rPr>
      <w:t>Final</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276218" w:rsidRDefault="00483F51" w:rsidP="00276218">
    <w:pPr>
      <w:pStyle w:val="Encabezado"/>
      <w:pBdr>
        <w:bottom w:val="single" w:sz="4" w:space="1" w:color="auto"/>
      </w:pBdr>
      <w:tabs>
        <w:tab w:val="clear" w:pos="8504"/>
        <w:tab w:val="right" w:pos="8789"/>
      </w:tabs>
      <w:jc w:val="center"/>
      <w:rPr>
        <w:b/>
        <w:smallCaps/>
        <w:sz w:val="20"/>
        <w:szCs w:val="20"/>
        <w:lang w:val="es-MX"/>
      </w:rPr>
    </w:pPr>
    <w:r w:rsidRPr="00276218">
      <w:rPr>
        <w:b/>
        <w:smallCaps/>
        <w:sz w:val="20"/>
        <w:szCs w:val="20"/>
        <w:lang w:val="es-MX"/>
      </w:rPr>
      <w:t>“Mediciones de Demanda, Variables Operacionales y Calidad Usuaria en Servicios de</w:t>
    </w:r>
  </w:p>
  <w:p w:rsidR="00483F51" w:rsidRPr="00276218" w:rsidRDefault="00483F51" w:rsidP="00276218">
    <w:pPr>
      <w:pStyle w:val="Encabezado"/>
      <w:pBdr>
        <w:bottom w:val="single" w:sz="4" w:space="1" w:color="auto"/>
      </w:pBdr>
      <w:tabs>
        <w:tab w:val="clear" w:pos="8504"/>
        <w:tab w:val="right" w:pos="8789"/>
      </w:tabs>
      <w:jc w:val="center"/>
      <w:rPr>
        <w:b/>
        <w:smallCaps/>
        <w:sz w:val="20"/>
        <w:szCs w:val="20"/>
        <w:lang w:val="es-MX"/>
      </w:rPr>
    </w:pPr>
    <w:r w:rsidRPr="00276218">
      <w:rPr>
        <w:b/>
        <w:smallCaps/>
        <w:sz w:val="20"/>
        <w:szCs w:val="20"/>
        <w:lang w:val="es-MX"/>
      </w:rPr>
      <w:t>Transporte Público Prestado por Buses en la Comuna de San Fernando”</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81253A" w:rsidRDefault="00483F51" w:rsidP="0081253A">
    <w:pPr>
      <w:pStyle w:val="Encabezado"/>
      <w:pBdr>
        <w:bottom w:val="single" w:sz="4" w:space="1" w:color="auto"/>
      </w:pBdr>
      <w:tabs>
        <w:tab w:val="clear" w:pos="8504"/>
        <w:tab w:val="right" w:pos="8789"/>
      </w:tabs>
      <w:jc w:val="center"/>
      <w:rPr>
        <w:b/>
        <w:smallCaps/>
        <w:sz w:val="20"/>
        <w:szCs w:val="20"/>
        <w:lang w:val="es-MX"/>
      </w:rPr>
    </w:pPr>
    <w:r w:rsidRPr="0081253A">
      <w:rPr>
        <w:b/>
        <w:smallCaps/>
        <w:sz w:val="20"/>
        <w:szCs w:val="20"/>
        <w:lang w:val="es-MX"/>
      </w:rPr>
      <w:t>Estudio “Medición de Demanda, Variables Operacionales y Calidad Usuaria en Servicios de Transporte Público Prestado por Buses en la Comuna de San Fernando”</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014B94">
    <w:pPr>
      <w:pStyle w:val="Encabezado"/>
      <w:pBdr>
        <w:bottom w:val="single" w:sz="4" w:space="1" w:color="auto"/>
      </w:pBdr>
      <w:tabs>
        <w:tab w:val="clear" w:pos="8504"/>
        <w:tab w:val="right" w:pos="8789"/>
      </w:tabs>
      <w:jc w:val="left"/>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r>
      <w:rPr>
        <w:rFonts w:ascii="Times New Roman Negrita" w:hAnsi="Times New Roman Negrita"/>
        <w:b/>
        <w:smallCaps/>
        <w:sz w:val="20"/>
        <w:lang w:val="es-MX"/>
      </w:rPr>
      <w:ptab w:relativeTo="margin" w:alignment="right" w:leader="none"/>
    </w:r>
    <w:r>
      <w:rPr>
        <w:rFonts w:ascii="Times New Roman Negrita" w:hAnsi="Times New Roman Negrita"/>
        <w:b/>
        <w:smallCaps/>
        <w:sz w:val="20"/>
        <w:lang w:val="es-MX"/>
      </w:rPr>
      <w:t>Informe Final</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3F51" w:rsidRPr="00D31F8D" w:rsidRDefault="00483F51" w:rsidP="0081253A">
    <w:pPr>
      <w:pStyle w:val="Encabezado"/>
      <w:pBdr>
        <w:bottom w:val="single" w:sz="4" w:space="1" w:color="auto"/>
      </w:pBdr>
      <w:tabs>
        <w:tab w:val="clear" w:pos="8504"/>
        <w:tab w:val="right" w:pos="8789"/>
      </w:tabs>
      <w:jc w:val="center"/>
      <w:rPr>
        <w:rFonts w:ascii="Times New Roman Negrita" w:hAnsi="Times New Roman Negrita"/>
        <w:b/>
        <w:smallCaps/>
        <w:sz w:val="20"/>
        <w:lang w:val="es-MX"/>
      </w:rPr>
    </w:pPr>
    <w:r w:rsidRPr="002011D2">
      <w:rPr>
        <w:rFonts w:ascii="Times New Roman Negrita" w:hAnsi="Times New Roman Negrita"/>
        <w:b/>
        <w:smallCaps/>
        <w:sz w:val="20"/>
        <w:lang w:val="es-MX"/>
      </w:rPr>
      <w:t xml:space="preserve">Estudio “Medición </w:t>
    </w:r>
    <w:r>
      <w:rPr>
        <w:rFonts w:ascii="Times New Roman Negrita" w:hAnsi="Times New Roman Negrita"/>
        <w:b/>
        <w:smallCaps/>
        <w:sz w:val="20"/>
        <w:lang w:val="es-MX"/>
      </w:rPr>
      <w:t>de Demanda,</w:t>
    </w:r>
    <w:r w:rsidRPr="002011D2">
      <w:rPr>
        <w:rFonts w:ascii="Times New Roman Negrita" w:hAnsi="Times New Roman Negrita"/>
        <w:b/>
        <w:smallCaps/>
        <w:sz w:val="20"/>
        <w:lang w:val="es-MX"/>
      </w:rPr>
      <w:t xml:space="preserve"> Variables Operacionales</w:t>
    </w:r>
    <w:r>
      <w:rPr>
        <w:rFonts w:ascii="Times New Roman Negrita" w:hAnsi="Times New Roman Negrita"/>
        <w:b/>
        <w:smallCaps/>
        <w:sz w:val="20"/>
        <w:lang w:val="es-MX"/>
      </w:rPr>
      <w:t xml:space="preserve"> y Calidad</w:t>
    </w:r>
    <w:r w:rsidRPr="002011D2">
      <w:rPr>
        <w:rFonts w:ascii="Times New Roman Negrita" w:hAnsi="Times New Roman Negrita"/>
        <w:b/>
        <w:smallCaps/>
        <w:sz w:val="20"/>
        <w:lang w:val="es-MX"/>
      </w:rPr>
      <w:t xml:space="preserve"> Usuaria </w:t>
    </w:r>
    <w:r>
      <w:rPr>
        <w:rFonts w:ascii="Times New Roman Negrita" w:hAnsi="Times New Roman Negrita"/>
        <w:b/>
        <w:smallCaps/>
        <w:sz w:val="20"/>
        <w:lang w:val="es-MX"/>
      </w:rPr>
      <w:t>en Servicios</w:t>
    </w:r>
    <w:r w:rsidRPr="002011D2">
      <w:rPr>
        <w:rFonts w:ascii="Times New Roman Negrita" w:hAnsi="Times New Roman Negrita"/>
        <w:b/>
        <w:smallCaps/>
        <w:sz w:val="20"/>
        <w:lang w:val="es-MX"/>
      </w:rPr>
      <w:t xml:space="preserve"> </w:t>
    </w:r>
    <w:r>
      <w:rPr>
        <w:rFonts w:ascii="Times New Roman Negrita" w:hAnsi="Times New Roman Negrita"/>
        <w:b/>
        <w:smallCaps/>
        <w:sz w:val="20"/>
        <w:lang w:val="es-MX"/>
      </w:rPr>
      <w:t>de Transporte Público Prestado por Buses en la Comuna de San Fernando”</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14C3A0E"/>
    <w:lvl w:ilvl="0">
      <w:start w:val="1"/>
      <w:numFmt w:val="decimal"/>
      <w:pStyle w:val="Listaconnmeros"/>
      <w:lvlText w:val="%1."/>
      <w:lvlJc w:val="left"/>
      <w:pPr>
        <w:tabs>
          <w:tab w:val="num" w:pos="360"/>
        </w:tabs>
        <w:ind w:left="360" w:hanging="360"/>
      </w:pPr>
    </w:lvl>
  </w:abstractNum>
  <w:abstractNum w:abstractNumId="1">
    <w:nsid w:val="00000005"/>
    <w:multiLevelType w:val="multilevel"/>
    <w:tmpl w:val="00000000"/>
    <w:lvl w:ilvl="0">
      <w:start w:val="1"/>
      <w:numFmt w:val="lowerLetter"/>
      <w:pStyle w:val="Level1"/>
      <w:lvlText w:val="%1)"/>
      <w:lvlJc w:val="left"/>
      <w:pPr>
        <w:tabs>
          <w:tab w:val="num" w:pos="1440"/>
        </w:tabs>
        <w:ind w:left="1440" w:hanging="720"/>
      </w:pPr>
      <w:rPr>
        <w:rFonts w:ascii="Arial" w:hAnsi="Arial"/>
        <w:sz w:val="24"/>
      </w:rPr>
    </w:lvl>
    <w:lvl w:ilvl="1">
      <w:start w:val="1"/>
      <w:numFmt w:val="decimal"/>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numFmt w:val="decimal"/>
      <w:lvlText w:val=""/>
      <w:lvlJc w:val="left"/>
    </w:lvl>
  </w:abstractNum>
  <w:abstractNum w:abstractNumId="2">
    <w:nsid w:val="00000006"/>
    <w:multiLevelType w:val="multilevel"/>
    <w:tmpl w:val="00000000"/>
    <w:lvl w:ilvl="0">
      <w:start w:val="1"/>
      <w:numFmt w:val="decimal"/>
      <w:lvlText w:val="%1"/>
      <w:lvlJc w:val="left"/>
    </w:lvl>
    <w:lvl w:ilvl="1">
      <w:start w:val="1"/>
      <w:numFmt w:val="decimal"/>
      <w:lvlText w:val="%2"/>
      <w:lvlJc w:val="left"/>
    </w:lvl>
    <w:lvl w:ilvl="2">
      <w:start w:val="1"/>
      <w:numFmt w:val="lowerLetter"/>
      <w:pStyle w:val="Level3"/>
      <w:lvlText w:val="%3)"/>
      <w:lvlJc w:val="left"/>
      <w:pPr>
        <w:tabs>
          <w:tab w:val="num" w:pos="2160"/>
        </w:tabs>
        <w:ind w:left="2160" w:hanging="720"/>
      </w:pPr>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3">
    <w:nsid w:val="0431009F"/>
    <w:multiLevelType w:val="hybridMultilevel"/>
    <w:tmpl w:val="E51E5D26"/>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C751547"/>
    <w:multiLevelType w:val="hybridMultilevel"/>
    <w:tmpl w:val="D166D224"/>
    <w:lvl w:ilvl="0" w:tplc="15BAE272">
      <w:start w:val="1"/>
      <w:numFmt w:val="bullet"/>
      <w:lvlText w:val="•"/>
      <w:lvlJc w:val="left"/>
      <w:pPr>
        <w:ind w:left="1080" w:hanging="360"/>
      </w:pPr>
      <w:rPr>
        <w:rFonts w:ascii="Arial" w:hAnsi="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5">
    <w:nsid w:val="10C931E6"/>
    <w:multiLevelType w:val="multilevel"/>
    <w:tmpl w:val="7E526C4C"/>
    <w:name w:val="L 4"/>
    <w:lvl w:ilvl="0">
      <w:start w:val="1"/>
      <w:numFmt w:val="decimal"/>
      <w:pStyle w:val="Cuadro"/>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
    <w:nsid w:val="146F2539"/>
    <w:multiLevelType w:val="singleLevel"/>
    <w:tmpl w:val="26C46F98"/>
    <w:lvl w:ilvl="0">
      <w:start w:val="1"/>
      <w:numFmt w:val="lowerLetter"/>
      <w:pStyle w:val="Encabezadodeseccin"/>
      <w:lvlText w:val="%1)"/>
      <w:lvlJc w:val="left"/>
      <w:pPr>
        <w:tabs>
          <w:tab w:val="num" w:pos="360"/>
        </w:tabs>
        <w:ind w:left="360" w:hanging="360"/>
      </w:pPr>
    </w:lvl>
  </w:abstractNum>
  <w:abstractNum w:abstractNumId="7">
    <w:nsid w:val="16BA16AF"/>
    <w:multiLevelType w:val="hybridMultilevel"/>
    <w:tmpl w:val="0AF84982"/>
    <w:lvl w:ilvl="0" w:tplc="BC768528">
      <w:start w:val="1"/>
      <w:numFmt w:val="lowerLetter"/>
      <w:pStyle w:val="Numeracinletraabc"/>
      <w:lvlText w:val="%1)"/>
      <w:lvlJc w:val="left"/>
      <w:pPr>
        <w:tabs>
          <w:tab w:val="num" w:pos="1260"/>
        </w:tabs>
        <w:ind w:left="1260" w:hanging="360"/>
      </w:pPr>
      <w:rPr>
        <w:rFonts w:hint="default"/>
      </w:rPr>
    </w:lvl>
    <w:lvl w:ilvl="1" w:tplc="DB5A83B2" w:tentative="1">
      <w:start w:val="1"/>
      <w:numFmt w:val="lowerLetter"/>
      <w:lvlText w:val="%2."/>
      <w:lvlJc w:val="left"/>
      <w:pPr>
        <w:tabs>
          <w:tab w:val="num" w:pos="1800"/>
        </w:tabs>
        <w:ind w:left="1800" w:hanging="360"/>
      </w:pPr>
    </w:lvl>
    <w:lvl w:ilvl="2" w:tplc="AA76F376" w:tentative="1">
      <w:start w:val="1"/>
      <w:numFmt w:val="lowerRoman"/>
      <w:lvlText w:val="%3."/>
      <w:lvlJc w:val="right"/>
      <w:pPr>
        <w:tabs>
          <w:tab w:val="num" w:pos="2520"/>
        </w:tabs>
        <w:ind w:left="2520" w:hanging="180"/>
      </w:pPr>
    </w:lvl>
    <w:lvl w:ilvl="3" w:tplc="A00EC7E2" w:tentative="1">
      <w:start w:val="1"/>
      <w:numFmt w:val="decimal"/>
      <w:lvlText w:val="%4."/>
      <w:lvlJc w:val="left"/>
      <w:pPr>
        <w:tabs>
          <w:tab w:val="num" w:pos="3240"/>
        </w:tabs>
        <w:ind w:left="3240" w:hanging="360"/>
      </w:pPr>
    </w:lvl>
    <w:lvl w:ilvl="4" w:tplc="D65E8D3A" w:tentative="1">
      <w:start w:val="1"/>
      <w:numFmt w:val="lowerLetter"/>
      <w:lvlText w:val="%5."/>
      <w:lvlJc w:val="left"/>
      <w:pPr>
        <w:tabs>
          <w:tab w:val="num" w:pos="3960"/>
        </w:tabs>
        <w:ind w:left="3960" w:hanging="360"/>
      </w:pPr>
    </w:lvl>
    <w:lvl w:ilvl="5" w:tplc="54B642F0" w:tentative="1">
      <w:start w:val="1"/>
      <w:numFmt w:val="lowerRoman"/>
      <w:lvlText w:val="%6."/>
      <w:lvlJc w:val="right"/>
      <w:pPr>
        <w:tabs>
          <w:tab w:val="num" w:pos="4680"/>
        </w:tabs>
        <w:ind w:left="4680" w:hanging="180"/>
      </w:pPr>
    </w:lvl>
    <w:lvl w:ilvl="6" w:tplc="7756890E" w:tentative="1">
      <w:start w:val="1"/>
      <w:numFmt w:val="decimal"/>
      <w:lvlText w:val="%7."/>
      <w:lvlJc w:val="left"/>
      <w:pPr>
        <w:tabs>
          <w:tab w:val="num" w:pos="5400"/>
        </w:tabs>
        <w:ind w:left="5400" w:hanging="360"/>
      </w:pPr>
    </w:lvl>
    <w:lvl w:ilvl="7" w:tplc="57A0EC3C" w:tentative="1">
      <w:start w:val="1"/>
      <w:numFmt w:val="lowerLetter"/>
      <w:lvlText w:val="%8."/>
      <w:lvlJc w:val="left"/>
      <w:pPr>
        <w:tabs>
          <w:tab w:val="num" w:pos="6120"/>
        </w:tabs>
        <w:ind w:left="6120" w:hanging="360"/>
      </w:pPr>
    </w:lvl>
    <w:lvl w:ilvl="8" w:tplc="7C309A06" w:tentative="1">
      <w:start w:val="1"/>
      <w:numFmt w:val="lowerRoman"/>
      <w:lvlText w:val="%9."/>
      <w:lvlJc w:val="right"/>
      <w:pPr>
        <w:tabs>
          <w:tab w:val="num" w:pos="6840"/>
        </w:tabs>
        <w:ind w:left="6840" w:hanging="180"/>
      </w:pPr>
    </w:lvl>
  </w:abstractNum>
  <w:abstractNum w:abstractNumId="8">
    <w:nsid w:val="1AE451EB"/>
    <w:multiLevelType w:val="multilevel"/>
    <w:tmpl w:val="01C083A2"/>
    <w:lvl w:ilvl="0">
      <w:start w:val="8"/>
      <w:numFmt w:val="decimal"/>
      <w:pStyle w:val="Ttulo1"/>
      <w:lvlText w:val="%1."/>
      <w:lvlJc w:val="left"/>
      <w:pPr>
        <w:tabs>
          <w:tab w:val="num" w:pos="720"/>
        </w:tabs>
        <w:ind w:left="432" w:hanging="432"/>
      </w:pPr>
      <w:rPr>
        <w:rFonts w:hint="default"/>
        <w:b/>
        <w:i w:val="0"/>
        <w:sz w:val="24"/>
      </w:rPr>
    </w:lvl>
    <w:lvl w:ilvl="1">
      <w:start w:val="1"/>
      <w:numFmt w:val="decimal"/>
      <w:pStyle w:val="Ttulo2"/>
      <w:lvlText w:val="%1.%2"/>
      <w:lvlJc w:val="left"/>
      <w:pPr>
        <w:tabs>
          <w:tab w:val="num" w:pos="718"/>
        </w:tabs>
        <w:ind w:left="718" w:hanging="576"/>
      </w:pPr>
      <w:rPr>
        <w:rFonts w:ascii="Times New Roman Negrita" w:hAnsi="Times New Roman" w:hint="default"/>
        <w:b/>
        <w:i w:val="0"/>
        <w:sz w:val="24"/>
      </w:rPr>
    </w:lvl>
    <w:lvl w:ilvl="2">
      <w:start w:val="1"/>
      <w:numFmt w:val="decimal"/>
      <w:pStyle w:val="Ttulo3"/>
      <w:lvlText w:val="%1.%2.%3"/>
      <w:lvlJc w:val="left"/>
      <w:pPr>
        <w:tabs>
          <w:tab w:val="num" w:pos="720"/>
        </w:tabs>
        <w:ind w:left="720" w:hanging="720"/>
      </w:pPr>
      <w:rPr>
        <w:rFonts w:ascii="Times New Roman Negrita" w:hAnsi="Times New Roman" w:hint="default"/>
        <w:b/>
        <w:i w:val="0"/>
        <w:sz w:val="24"/>
      </w:rPr>
    </w:lvl>
    <w:lvl w:ilvl="3">
      <w:start w:val="1"/>
      <w:numFmt w:val="decimal"/>
      <w:pStyle w:val="Ttulo4"/>
      <w:lvlText w:val="%1.%2.%3.%4"/>
      <w:lvlJc w:val="left"/>
      <w:pPr>
        <w:tabs>
          <w:tab w:val="num" w:pos="864"/>
        </w:tabs>
        <w:ind w:left="864" w:hanging="864"/>
      </w:pPr>
      <w:rPr>
        <w:rFonts w:ascii="Times New Roman" w:hAnsi="Times New Roman"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9">
    <w:nsid w:val="1BD27BA3"/>
    <w:multiLevelType w:val="multilevel"/>
    <w:tmpl w:val="D130BC68"/>
    <w:lvl w:ilvl="0">
      <w:start w:val="1"/>
      <w:numFmt w:val="decimal"/>
      <w:pStyle w:val="Titulo3"/>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27400CFA"/>
    <w:multiLevelType w:val="multilevel"/>
    <w:tmpl w:val="BA06000A"/>
    <w:lvl w:ilvl="0">
      <w:start w:val="1"/>
      <w:numFmt w:val="upperLetter"/>
      <w:pStyle w:val="EstiloTtulo1Automtico"/>
      <w:lvlText w:val="%1."/>
      <w:lvlJc w:val="left"/>
      <w:pPr>
        <w:tabs>
          <w:tab w:val="num" w:pos="360"/>
        </w:tabs>
        <w:ind w:left="0" w:firstLine="0"/>
      </w:pPr>
      <w:rPr>
        <w:rFonts w:ascii="Arial" w:hAnsi="Arial" w:hint="default"/>
        <w:b/>
        <w:i w:val="0"/>
        <w:sz w:val="24"/>
      </w:rPr>
    </w:lvl>
    <w:lvl w:ilvl="1">
      <w:start w:val="2"/>
      <w:numFmt w:val="decimal"/>
      <w:lvlText w:val="%2"/>
      <w:lvlJc w:val="left"/>
      <w:pPr>
        <w:tabs>
          <w:tab w:val="num" w:pos="360"/>
        </w:tabs>
        <w:ind w:left="0" w:firstLine="0"/>
      </w:pPr>
      <w:rPr>
        <w:rFonts w:hint="default"/>
      </w:rPr>
    </w:lvl>
    <w:lvl w:ilvl="2">
      <w:start w:val="1"/>
      <w:numFmt w:val="upperRoman"/>
      <w:lvlText w:val="%3."/>
      <w:lvlJc w:val="left"/>
      <w:pPr>
        <w:tabs>
          <w:tab w:val="num" w:pos="567"/>
        </w:tabs>
        <w:ind w:left="567" w:hanging="567"/>
      </w:pPr>
      <w:rPr>
        <w:rFonts w:hint="default"/>
      </w:rPr>
    </w:lvl>
    <w:lvl w:ilvl="3">
      <w:start w:val="1"/>
      <w:numFmt w:val="decimal"/>
      <w:lvlText w:val="%3.%4"/>
      <w:lvlJc w:val="left"/>
      <w:pPr>
        <w:tabs>
          <w:tab w:val="num" w:pos="0"/>
        </w:tabs>
        <w:ind w:left="0" w:firstLine="0"/>
      </w:pPr>
      <w:rPr>
        <w:rFonts w:hint="default"/>
      </w:rPr>
    </w:lvl>
    <w:lvl w:ilvl="4">
      <w:start w:val="1"/>
      <w:numFmt w:val="decimal"/>
      <w:lvlRestart w:val="2"/>
      <w:lvlText w:val="Tarea N°%5"/>
      <w:lvlJc w:val="left"/>
      <w:pPr>
        <w:tabs>
          <w:tab w:val="num" w:pos="0"/>
        </w:tabs>
        <w:ind w:left="1304" w:hanging="1304"/>
      </w:pPr>
      <w:rPr>
        <w:rFonts w:hint="default"/>
      </w:rPr>
    </w:lvl>
    <w:lvl w:ilvl="5">
      <w:start w:val="1"/>
      <w:numFmt w:val="decimal"/>
      <w:lvlText w:val="%5.%6"/>
      <w:lvlJc w:val="left"/>
      <w:pPr>
        <w:tabs>
          <w:tab w:val="num" w:pos="720"/>
        </w:tabs>
        <w:ind w:left="720" w:hanging="720"/>
      </w:pPr>
      <w:rPr>
        <w:rFonts w:hint="default"/>
        <w:lang w:val="es-ES"/>
      </w:rPr>
    </w:lvl>
    <w:lvl w:ilvl="6">
      <w:start w:val="1"/>
      <w:numFmt w:val="decimal"/>
      <w:lvlText w:val="%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1">
    <w:nsid w:val="29887FA0"/>
    <w:multiLevelType w:val="multilevel"/>
    <w:tmpl w:val="20966E7A"/>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nsid w:val="2A595703"/>
    <w:multiLevelType w:val="hybridMultilevel"/>
    <w:tmpl w:val="FA40283C"/>
    <w:lvl w:ilvl="0" w:tplc="D64A5D96">
      <w:start w:val="1"/>
      <w:numFmt w:val="bullet"/>
      <w:lvlText w:val=""/>
      <w:lvlJc w:val="left"/>
      <w:pPr>
        <w:tabs>
          <w:tab w:val="num" w:pos="360"/>
        </w:tabs>
        <w:ind w:left="360" w:hanging="360"/>
      </w:pPr>
      <w:rPr>
        <w:rFonts w:ascii="Wingdings" w:hAnsi="Wingdings" w:hint="default"/>
        <w:sz w:val="16"/>
      </w:rPr>
    </w:lvl>
    <w:lvl w:ilvl="1" w:tplc="0C0A0003">
      <w:start w:val="1"/>
      <w:numFmt w:val="bullet"/>
      <w:lvlText w:val="o"/>
      <w:lvlJc w:val="left"/>
      <w:pPr>
        <w:tabs>
          <w:tab w:val="num" w:pos="-720"/>
        </w:tabs>
        <w:ind w:left="-720" w:hanging="360"/>
      </w:pPr>
      <w:rPr>
        <w:rFonts w:ascii="Courier New" w:hAnsi="Courier New" w:hint="default"/>
      </w:rPr>
    </w:lvl>
    <w:lvl w:ilvl="2" w:tplc="0C0A0005">
      <w:start w:val="1"/>
      <w:numFmt w:val="bullet"/>
      <w:lvlText w:val=""/>
      <w:lvlJc w:val="left"/>
      <w:pPr>
        <w:tabs>
          <w:tab w:val="num" w:pos="0"/>
        </w:tabs>
        <w:ind w:left="0" w:hanging="360"/>
      </w:pPr>
      <w:rPr>
        <w:rFonts w:ascii="Wingdings" w:hAnsi="Wingdings" w:hint="default"/>
      </w:rPr>
    </w:lvl>
    <w:lvl w:ilvl="3" w:tplc="0C0A0001">
      <w:start w:val="1"/>
      <w:numFmt w:val="bullet"/>
      <w:lvlText w:val=""/>
      <w:lvlJc w:val="left"/>
      <w:pPr>
        <w:tabs>
          <w:tab w:val="num" w:pos="720"/>
        </w:tabs>
        <w:ind w:left="720" w:hanging="360"/>
      </w:pPr>
      <w:rPr>
        <w:rFonts w:ascii="Symbol" w:hAnsi="Symbol" w:hint="default"/>
      </w:rPr>
    </w:lvl>
    <w:lvl w:ilvl="4" w:tplc="0C0A0003">
      <w:start w:val="1"/>
      <w:numFmt w:val="bullet"/>
      <w:lvlText w:val="o"/>
      <w:lvlJc w:val="left"/>
      <w:pPr>
        <w:tabs>
          <w:tab w:val="num" w:pos="1440"/>
        </w:tabs>
        <w:ind w:left="1440" w:hanging="360"/>
      </w:pPr>
      <w:rPr>
        <w:rFonts w:ascii="Courier New" w:hAnsi="Courier New" w:hint="default"/>
      </w:rPr>
    </w:lvl>
    <w:lvl w:ilvl="5" w:tplc="0C0A0005">
      <w:start w:val="1"/>
      <w:numFmt w:val="bullet"/>
      <w:lvlText w:val=""/>
      <w:lvlJc w:val="left"/>
      <w:pPr>
        <w:tabs>
          <w:tab w:val="num" w:pos="2160"/>
        </w:tabs>
        <w:ind w:left="2160" w:hanging="360"/>
      </w:pPr>
      <w:rPr>
        <w:rFonts w:ascii="Wingdings" w:hAnsi="Wingdings" w:hint="default"/>
      </w:rPr>
    </w:lvl>
    <w:lvl w:ilvl="6" w:tplc="0C0A0001">
      <w:start w:val="1"/>
      <w:numFmt w:val="bullet"/>
      <w:lvlText w:val=""/>
      <w:lvlJc w:val="left"/>
      <w:pPr>
        <w:tabs>
          <w:tab w:val="num" w:pos="2880"/>
        </w:tabs>
        <w:ind w:left="2880" w:hanging="360"/>
      </w:pPr>
      <w:rPr>
        <w:rFonts w:ascii="Symbol" w:hAnsi="Symbol" w:hint="default"/>
      </w:rPr>
    </w:lvl>
    <w:lvl w:ilvl="7" w:tplc="0C0A0003" w:tentative="1">
      <w:start w:val="1"/>
      <w:numFmt w:val="bullet"/>
      <w:lvlText w:val="o"/>
      <w:lvlJc w:val="left"/>
      <w:pPr>
        <w:tabs>
          <w:tab w:val="num" w:pos="3600"/>
        </w:tabs>
        <w:ind w:left="3600" w:hanging="360"/>
      </w:pPr>
      <w:rPr>
        <w:rFonts w:ascii="Courier New" w:hAnsi="Courier New" w:hint="default"/>
      </w:rPr>
    </w:lvl>
    <w:lvl w:ilvl="8" w:tplc="0C0A0005" w:tentative="1">
      <w:start w:val="1"/>
      <w:numFmt w:val="bullet"/>
      <w:lvlText w:val=""/>
      <w:lvlJc w:val="left"/>
      <w:pPr>
        <w:tabs>
          <w:tab w:val="num" w:pos="4320"/>
        </w:tabs>
        <w:ind w:left="4320" w:hanging="360"/>
      </w:pPr>
      <w:rPr>
        <w:rFonts w:ascii="Wingdings" w:hAnsi="Wingdings" w:hint="default"/>
      </w:rPr>
    </w:lvl>
  </w:abstractNum>
  <w:abstractNum w:abstractNumId="13">
    <w:nsid w:val="2CD351BC"/>
    <w:multiLevelType w:val="hybridMultilevel"/>
    <w:tmpl w:val="C5946A50"/>
    <w:lvl w:ilvl="0" w:tplc="0C0A000F">
      <w:start w:val="1"/>
      <w:numFmt w:val="decimal"/>
      <w:lvlText w:val="%1."/>
      <w:lvlJc w:val="left"/>
      <w:pPr>
        <w:ind w:left="720" w:hanging="360"/>
      </w:pPr>
      <w:rPr>
        <w:rFont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nsid w:val="31235889"/>
    <w:multiLevelType w:val="hybridMultilevel"/>
    <w:tmpl w:val="77F6ABA4"/>
    <w:lvl w:ilvl="0" w:tplc="A65ED96E">
      <w:start w:val="2"/>
      <w:numFmt w:val="bullet"/>
      <w:lvlText w:val="-"/>
      <w:lvlJc w:val="left"/>
      <w:pPr>
        <w:ind w:left="720" w:hanging="360"/>
      </w:pPr>
      <w:rPr>
        <w:rFonts w:ascii="Times New Roman" w:eastAsia="Times New Roman" w:hAnsi="Times New Roman" w:cs="Times New Roman" w:hint="default"/>
        <w:b/>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nsid w:val="341E2321"/>
    <w:multiLevelType w:val="singleLevel"/>
    <w:tmpl w:val="D416FD00"/>
    <w:lvl w:ilvl="0">
      <w:start w:val="1"/>
      <w:numFmt w:val="bullet"/>
      <w:pStyle w:val="Listas"/>
      <w:lvlText w:val=""/>
      <w:lvlJc w:val="left"/>
      <w:pPr>
        <w:tabs>
          <w:tab w:val="num" w:pos="360"/>
        </w:tabs>
        <w:ind w:left="360" w:hanging="360"/>
      </w:pPr>
      <w:rPr>
        <w:rFonts w:ascii="Symbol" w:hAnsi="Symbol" w:hint="default"/>
        <w:sz w:val="16"/>
      </w:rPr>
    </w:lvl>
  </w:abstractNum>
  <w:abstractNum w:abstractNumId="16">
    <w:nsid w:val="36691949"/>
    <w:multiLevelType w:val="hybridMultilevel"/>
    <w:tmpl w:val="6D2CB5D6"/>
    <w:lvl w:ilvl="0" w:tplc="8F0071CE">
      <w:start w:val="1"/>
      <w:numFmt w:val="upperLetter"/>
      <w:pStyle w:val="Listanumeradaletra"/>
      <w:lvlText w:val="%1)"/>
      <w:lvlJc w:val="left"/>
      <w:pPr>
        <w:tabs>
          <w:tab w:val="num" w:pos="1560"/>
        </w:tabs>
        <w:ind w:left="1560" w:hanging="720"/>
      </w:pPr>
      <w:rPr>
        <w:b w:val="0"/>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7">
    <w:nsid w:val="3DBB79FD"/>
    <w:multiLevelType w:val="multilevel"/>
    <w:tmpl w:val="E9A4C674"/>
    <w:name w:val="L 42"/>
    <w:lvl w:ilvl="0">
      <w:start w:val="1"/>
      <w:numFmt w:val="decimal"/>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8">
    <w:nsid w:val="406C367C"/>
    <w:multiLevelType w:val="singleLevel"/>
    <w:tmpl w:val="82209D3E"/>
    <w:lvl w:ilvl="0">
      <w:start w:val="1"/>
      <w:numFmt w:val="bullet"/>
      <w:pStyle w:val="punteo"/>
      <w:lvlText w:val=""/>
      <w:lvlJc w:val="left"/>
      <w:pPr>
        <w:tabs>
          <w:tab w:val="num" w:pos="360"/>
        </w:tabs>
        <w:ind w:left="360" w:hanging="360"/>
      </w:pPr>
      <w:rPr>
        <w:rFonts w:ascii="Symbol" w:hAnsi="Symbol" w:hint="default"/>
      </w:rPr>
    </w:lvl>
  </w:abstractNum>
  <w:abstractNum w:abstractNumId="19">
    <w:nsid w:val="44400C84"/>
    <w:multiLevelType w:val="multilevel"/>
    <w:tmpl w:val="C0C86B6C"/>
    <w:lvl w:ilvl="0">
      <w:start w:val="1"/>
      <w:numFmt w:val="decimal"/>
      <w:lvlText w:val="%1."/>
      <w:lvlJc w:val="left"/>
      <w:pPr>
        <w:tabs>
          <w:tab w:val="num" w:pos="851"/>
        </w:tabs>
        <w:ind w:left="851" w:hanging="851"/>
      </w:pPr>
      <w:rPr>
        <w:rFonts w:ascii="Arial" w:hAnsi="Arial" w:hint="default"/>
        <w:b/>
        <w:i w:val="0"/>
        <w:strike w:val="0"/>
        <w:dstrike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992"/>
        </w:tabs>
        <w:ind w:left="992" w:hanging="992"/>
      </w:pPr>
      <w:rPr>
        <w:rFonts w:ascii="Arial" w:hAnsi="Arial" w:hint="default"/>
        <w:b/>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992"/>
        </w:tabs>
        <w:ind w:left="992" w:hanging="992"/>
      </w:pPr>
      <w:rPr>
        <w:rFonts w:ascii="Arial" w:hAnsi="Arial"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Style1"/>
      <w:lvlText w:val="%1.%2.%3.%4"/>
      <w:lvlJc w:val="left"/>
      <w:pPr>
        <w:tabs>
          <w:tab w:val="num" w:pos="2276"/>
        </w:tabs>
        <w:ind w:left="2276" w:hanging="851"/>
      </w:pPr>
      <w:rPr>
        <w:rFonts w:ascii="Arial" w:hAnsi="Arial" w:hint="default"/>
        <w:b w:val="0"/>
        <w:i w:val="0"/>
        <w:sz w:val="22"/>
      </w:rPr>
    </w:lvl>
    <w:lvl w:ilvl="4">
      <w:start w:val="1"/>
      <w:numFmt w:val="decimal"/>
      <w:lvlText w:val="%1.%2.%3.%4.%5."/>
      <w:lvlJc w:val="left"/>
      <w:pPr>
        <w:tabs>
          <w:tab w:val="num" w:pos="2865"/>
        </w:tabs>
        <w:ind w:left="2577" w:hanging="792"/>
      </w:pPr>
      <w:rPr>
        <w:rFonts w:hint="default"/>
      </w:rPr>
    </w:lvl>
    <w:lvl w:ilvl="5">
      <w:start w:val="1"/>
      <w:numFmt w:val="decimal"/>
      <w:lvlText w:val="%1.%2.%3.%4.%5.%6."/>
      <w:lvlJc w:val="left"/>
      <w:pPr>
        <w:tabs>
          <w:tab w:val="num" w:pos="3585"/>
        </w:tabs>
        <w:ind w:left="3081" w:hanging="936"/>
      </w:pPr>
      <w:rPr>
        <w:rFonts w:hint="default"/>
      </w:rPr>
    </w:lvl>
    <w:lvl w:ilvl="6">
      <w:start w:val="1"/>
      <w:numFmt w:val="decimal"/>
      <w:lvlText w:val="%1.%2.%3.%4.%5.%6.%7."/>
      <w:lvlJc w:val="left"/>
      <w:pPr>
        <w:tabs>
          <w:tab w:val="num" w:pos="3945"/>
        </w:tabs>
        <w:ind w:left="3585" w:hanging="1080"/>
      </w:pPr>
      <w:rPr>
        <w:rFonts w:hint="default"/>
      </w:rPr>
    </w:lvl>
    <w:lvl w:ilvl="7">
      <w:start w:val="1"/>
      <w:numFmt w:val="decimal"/>
      <w:lvlText w:val="%1.%2.%3.%4.%5.%6.%7.%8."/>
      <w:lvlJc w:val="left"/>
      <w:pPr>
        <w:tabs>
          <w:tab w:val="num" w:pos="4665"/>
        </w:tabs>
        <w:ind w:left="4089" w:hanging="1224"/>
      </w:pPr>
      <w:rPr>
        <w:rFonts w:hint="default"/>
      </w:rPr>
    </w:lvl>
    <w:lvl w:ilvl="8">
      <w:start w:val="1"/>
      <w:numFmt w:val="decimal"/>
      <w:lvlText w:val="%1.%2.%3.%4.%5.%6.%7.%8.%9."/>
      <w:lvlJc w:val="left"/>
      <w:pPr>
        <w:tabs>
          <w:tab w:val="num" w:pos="5025"/>
        </w:tabs>
        <w:ind w:left="4665" w:hanging="1440"/>
      </w:pPr>
      <w:rPr>
        <w:rFonts w:hint="default"/>
      </w:rPr>
    </w:lvl>
  </w:abstractNum>
  <w:abstractNum w:abstractNumId="20">
    <w:nsid w:val="4A6553CC"/>
    <w:multiLevelType w:val="multilevel"/>
    <w:tmpl w:val="C63A4ACA"/>
    <w:lvl w:ilvl="0">
      <w:start w:val="1"/>
      <w:numFmt w:val="decimal"/>
      <w:lvlText w:val="%1"/>
      <w:lvlJc w:val="left"/>
      <w:pPr>
        <w:tabs>
          <w:tab w:val="num" w:pos="432"/>
        </w:tabs>
        <w:ind w:left="432" w:hanging="432"/>
      </w:pPr>
    </w:lvl>
    <w:lvl w:ilvl="1">
      <w:start w:val="1"/>
      <w:numFmt w:val="decimal"/>
      <w:pStyle w:val="TITULO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nsid w:val="4E863E83"/>
    <w:multiLevelType w:val="hybridMultilevel"/>
    <w:tmpl w:val="D9DEB0F4"/>
    <w:lvl w:ilvl="0" w:tplc="C608A1A2">
      <w:start w:val="1"/>
      <w:numFmt w:val="bullet"/>
      <w:pStyle w:val="Listaconvietas5"/>
      <w:lvlText w:val=""/>
      <w:lvlJc w:val="left"/>
      <w:pPr>
        <w:tabs>
          <w:tab w:val="num" w:pos="1494"/>
        </w:tabs>
        <w:ind w:left="1494" w:hanging="360"/>
      </w:pPr>
      <w:rPr>
        <w:rFonts w:ascii="Symbol" w:hAnsi="Symbol" w:hint="default"/>
      </w:rPr>
    </w:lvl>
    <w:lvl w:ilvl="1" w:tplc="506838C4" w:tentative="1">
      <w:start w:val="1"/>
      <w:numFmt w:val="bullet"/>
      <w:lvlText w:val="o"/>
      <w:lvlJc w:val="left"/>
      <w:pPr>
        <w:tabs>
          <w:tab w:val="num" w:pos="1440"/>
        </w:tabs>
        <w:ind w:left="1440" w:hanging="360"/>
      </w:pPr>
      <w:rPr>
        <w:rFonts w:ascii="Courier New" w:hAnsi="Courier New" w:hint="default"/>
      </w:rPr>
    </w:lvl>
    <w:lvl w:ilvl="2" w:tplc="164A647E" w:tentative="1">
      <w:start w:val="1"/>
      <w:numFmt w:val="bullet"/>
      <w:lvlText w:val=""/>
      <w:lvlJc w:val="left"/>
      <w:pPr>
        <w:tabs>
          <w:tab w:val="num" w:pos="2160"/>
        </w:tabs>
        <w:ind w:left="2160" w:hanging="360"/>
      </w:pPr>
      <w:rPr>
        <w:rFonts w:ascii="Wingdings" w:hAnsi="Wingdings" w:hint="default"/>
      </w:rPr>
    </w:lvl>
    <w:lvl w:ilvl="3" w:tplc="BFB04DA2" w:tentative="1">
      <w:start w:val="1"/>
      <w:numFmt w:val="bullet"/>
      <w:lvlText w:val=""/>
      <w:lvlJc w:val="left"/>
      <w:pPr>
        <w:tabs>
          <w:tab w:val="num" w:pos="2880"/>
        </w:tabs>
        <w:ind w:left="2880" w:hanging="360"/>
      </w:pPr>
      <w:rPr>
        <w:rFonts w:ascii="Symbol" w:hAnsi="Symbol" w:hint="default"/>
      </w:rPr>
    </w:lvl>
    <w:lvl w:ilvl="4" w:tplc="A4862A92" w:tentative="1">
      <w:start w:val="1"/>
      <w:numFmt w:val="bullet"/>
      <w:lvlText w:val="o"/>
      <w:lvlJc w:val="left"/>
      <w:pPr>
        <w:tabs>
          <w:tab w:val="num" w:pos="3600"/>
        </w:tabs>
        <w:ind w:left="3600" w:hanging="360"/>
      </w:pPr>
      <w:rPr>
        <w:rFonts w:ascii="Courier New" w:hAnsi="Courier New" w:hint="default"/>
      </w:rPr>
    </w:lvl>
    <w:lvl w:ilvl="5" w:tplc="75E44862" w:tentative="1">
      <w:start w:val="1"/>
      <w:numFmt w:val="bullet"/>
      <w:lvlText w:val=""/>
      <w:lvlJc w:val="left"/>
      <w:pPr>
        <w:tabs>
          <w:tab w:val="num" w:pos="4320"/>
        </w:tabs>
        <w:ind w:left="4320" w:hanging="360"/>
      </w:pPr>
      <w:rPr>
        <w:rFonts w:ascii="Wingdings" w:hAnsi="Wingdings" w:hint="default"/>
      </w:rPr>
    </w:lvl>
    <w:lvl w:ilvl="6" w:tplc="359E7228" w:tentative="1">
      <w:start w:val="1"/>
      <w:numFmt w:val="bullet"/>
      <w:lvlText w:val=""/>
      <w:lvlJc w:val="left"/>
      <w:pPr>
        <w:tabs>
          <w:tab w:val="num" w:pos="5040"/>
        </w:tabs>
        <w:ind w:left="5040" w:hanging="360"/>
      </w:pPr>
      <w:rPr>
        <w:rFonts w:ascii="Symbol" w:hAnsi="Symbol" w:hint="default"/>
      </w:rPr>
    </w:lvl>
    <w:lvl w:ilvl="7" w:tplc="0890DF66" w:tentative="1">
      <w:start w:val="1"/>
      <w:numFmt w:val="bullet"/>
      <w:lvlText w:val="o"/>
      <w:lvlJc w:val="left"/>
      <w:pPr>
        <w:tabs>
          <w:tab w:val="num" w:pos="5760"/>
        </w:tabs>
        <w:ind w:left="5760" w:hanging="360"/>
      </w:pPr>
      <w:rPr>
        <w:rFonts w:ascii="Courier New" w:hAnsi="Courier New" w:hint="default"/>
      </w:rPr>
    </w:lvl>
    <w:lvl w:ilvl="8" w:tplc="DE9E0FE4" w:tentative="1">
      <w:start w:val="1"/>
      <w:numFmt w:val="bullet"/>
      <w:lvlText w:val=""/>
      <w:lvlJc w:val="left"/>
      <w:pPr>
        <w:tabs>
          <w:tab w:val="num" w:pos="6480"/>
        </w:tabs>
        <w:ind w:left="6480" w:hanging="360"/>
      </w:pPr>
      <w:rPr>
        <w:rFonts w:ascii="Wingdings" w:hAnsi="Wingdings" w:hint="default"/>
      </w:rPr>
    </w:lvl>
  </w:abstractNum>
  <w:abstractNum w:abstractNumId="22">
    <w:nsid w:val="542B3413"/>
    <w:multiLevelType w:val="hybridMultilevel"/>
    <w:tmpl w:val="7CC64F36"/>
    <w:lvl w:ilvl="0" w:tplc="5A34E83C">
      <w:start w:val="7"/>
      <w:numFmt w:val="bullet"/>
      <w:pStyle w:val="Listaconvietas2"/>
      <w:lvlText w:val="-"/>
      <w:lvlJc w:val="left"/>
      <w:pPr>
        <w:tabs>
          <w:tab w:val="num" w:pos="1440"/>
        </w:tabs>
        <w:ind w:left="1440" w:hanging="360"/>
      </w:pPr>
      <w:rPr>
        <w:rFonts w:ascii="Times New Roman" w:eastAsia="Times New Roman" w:hAnsi="Times New Roman" w:cs="Times New Roman" w:hint="default"/>
      </w:rPr>
    </w:lvl>
    <w:lvl w:ilvl="1" w:tplc="0C0A0003" w:tentative="1">
      <w:start w:val="1"/>
      <w:numFmt w:val="bullet"/>
      <w:lvlText w:val="o"/>
      <w:lvlJc w:val="left"/>
      <w:pPr>
        <w:tabs>
          <w:tab w:val="num" w:pos="2160"/>
        </w:tabs>
        <w:ind w:left="2160" w:hanging="360"/>
      </w:pPr>
      <w:rPr>
        <w:rFonts w:ascii="Courier New" w:hAnsi="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23">
    <w:nsid w:val="5904394E"/>
    <w:multiLevelType w:val="multilevel"/>
    <w:tmpl w:val="7CBCD900"/>
    <w:lvl w:ilvl="0">
      <w:start w:val="1"/>
      <w:numFmt w:val="upperLetter"/>
      <w:lvlText w:val="%1."/>
      <w:lvlJc w:val="left"/>
      <w:pPr>
        <w:tabs>
          <w:tab w:val="num" w:pos="360"/>
        </w:tabs>
        <w:ind w:left="0" w:firstLine="0"/>
      </w:pPr>
      <w:rPr>
        <w:rFonts w:ascii="Arial" w:hAnsi="Arial" w:hint="default"/>
        <w:b/>
        <w:i w:val="0"/>
        <w:sz w:val="24"/>
      </w:rPr>
    </w:lvl>
    <w:lvl w:ilvl="1">
      <w:start w:val="1"/>
      <w:numFmt w:val="decimal"/>
      <w:lvlText w:val="%1.%2"/>
      <w:lvlJc w:val="left"/>
      <w:pPr>
        <w:tabs>
          <w:tab w:val="num" w:pos="360"/>
        </w:tabs>
        <w:ind w:left="0" w:firstLine="0"/>
      </w:pPr>
      <w:rPr>
        <w:rFonts w:hint="default"/>
      </w:rPr>
    </w:lvl>
    <w:lvl w:ilvl="2">
      <w:start w:val="1"/>
      <w:numFmt w:val="upperRoman"/>
      <w:pStyle w:val="EstiloTtulo3Izquierda0cmSangrafrancesa2cm"/>
      <w:lvlText w:val="%3"/>
      <w:lvlJc w:val="left"/>
      <w:pPr>
        <w:tabs>
          <w:tab w:val="num" w:pos="720"/>
        </w:tabs>
        <w:ind w:left="0" w:firstLine="0"/>
      </w:pPr>
      <w:rPr>
        <w:rFonts w:hint="default"/>
      </w:rPr>
    </w:lvl>
    <w:lvl w:ilvl="3">
      <w:start w:val="1"/>
      <w:numFmt w:val="decimal"/>
      <w:suff w:val="nothing"/>
      <w:lvlText w:val="Tarea %4: "/>
      <w:lvlJc w:val="left"/>
      <w:pPr>
        <w:ind w:left="0" w:firstLine="0"/>
      </w:pPr>
      <w:rPr>
        <w:rFonts w:hint="default"/>
      </w:rPr>
    </w:lvl>
    <w:lvl w:ilvl="4">
      <w:start w:val="1"/>
      <w:numFmt w:val="decimal"/>
      <w:suff w:val="nothing"/>
      <w:lvlText w:val="%4.%5"/>
      <w:lvlJc w:val="left"/>
      <w:pPr>
        <w:ind w:left="0" w:firstLine="0"/>
      </w:pPr>
      <w:rPr>
        <w:rFonts w:hint="default"/>
      </w:rPr>
    </w:lvl>
    <w:lvl w:ilvl="5">
      <w:start w:val="1"/>
      <w:numFmt w:val="decimal"/>
      <w:lvlText w:val="%4.%5.%6"/>
      <w:lvlJc w:val="left"/>
      <w:pPr>
        <w:tabs>
          <w:tab w:val="num" w:pos="72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4">
    <w:nsid w:val="5AE71B09"/>
    <w:multiLevelType w:val="hybridMultilevel"/>
    <w:tmpl w:val="0B307EC8"/>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nsid w:val="5F422E6F"/>
    <w:multiLevelType w:val="singleLevel"/>
    <w:tmpl w:val="A0D0EF4E"/>
    <w:lvl w:ilvl="0">
      <w:start w:val="1"/>
      <w:numFmt w:val="bullet"/>
      <w:pStyle w:val="Bullet1"/>
      <w:lvlText w:val=""/>
      <w:lvlJc w:val="left"/>
      <w:pPr>
        <w:tabs>
          <w:tab w:val="num" w:pos="360"/>
        </w:tabs>
        <w:ind w:left="360" w:hanging="360"/>
      </w:pPr>
      <w:rPr>
        <w:rFonts w:ascii="Wingdings" w:hAnsi="Wingdings" w:hint="default"/>
      </w:rPr>
    </w:lvl>
  </w:abstractNum>
  <w:abstractNum w:abstractNumId="26">
    <w:nsid w:val="5F5503F0"/>
    <w:multiLevelType w:val="hybridMultilevel"/>
    <w:tmpl w:val="9D58C99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7A5A2BB1"/>
    <w:multiLevelType w:val="hybridMultilevel"/>
    <w:tmpl w:val="D60622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20"/>
  </w:num>
  <w:num w:numId="4">
    <w:abstractNumId w:val="1"/>
    <w:lvlOverride w:ilvl="0">
      <w:startOverride w:val="1"/>
      <w:lvl w:ilvl="0">
        <w:start w:val="1"/>
        <w:numFmt w:val="decimal"/>
        <w:pStyle w:val="Level1"/>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5">
    <w:abstractNumId w:val="2"/>
    <w:lvlOverride w:ilvl="0">
      <w:startOverride w:val="1"/>
      <w:lvl w:ilvl="0">
        <w:start w:val="1"/>
        <w:numFmt w:val="decimal"/>
        <w:lvlText w:val="%1"/>
        <w:lvlJc w:val="left"/>
      </w:lvl>
    </w:lvlOverride>
    <w:lvlOverride w:ilvl="1">
      <w:startOverride w:val="1"/>
      <w:lvl w:ilvl="1">
        <w:start w:val="1"/>
        <w:numFmt w:val="decimal"/>
        <w:lvlText w:val="%2"/>
        <w:lvlJc w:val="left"/>
      </w:lvl>
    </w:lvlOverride>
    <w:lvlOverride w:ilvl="2">
      <w:startOverride w:val="1"/>
      <w:lvl w:ilvl="2">
        <w:start w:val="1"/>
        <w:numFmt w:val="decimal"/>
        <w:pStyle w:val="Level3"/>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6">
    <w:abstractNumId w:val="9"/>
  </w:num>
  <w:num w:numId="7">
    <w:abstractNumId w:val="22"/>
  </w:num>
  <w:num w:numId="8">
    <w:abstractNumId w:val="5"/>
  </w:num>
  <w:num w:numId="9">
    <w:abstractNumId w:val="25"/>
  </w:num>
  <w:num w:numId="10">
    <w:abstractNumId w:val="10"/>
  </w:num>
  <w:num w:numId="11">
    <w:abstractNumId w:val="6"/>
  </w:num>
  <w:num w:numId="12">
    <w:abstractNumId w:val="19"/>
  </w:num>
  <w:num w:numId="13">
    <w:abstractNumId w:val="23"/>
  </w:num>
  <w:num w:numId="14">
    <w:abstractNumId w:val="18"/>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num>
  <w:num w:numId="17">
    <w:abstractNumId w:val="7"/>
  </w:num>
  <w:num w:numId="18">
    <w:abstractNumId w:val="15"/>
  </w:num>
  <w:num w:numId="19">
    <w:abstractNumId w:val="24"/>
  </w:num>
  <w:num w:numId="20">
    <w:abstractNumId w:val="14"/>
  </w:num>
  <w:num w:numId="21">
    <w:abstractNumId w:val="12"/>
  </w:num>
  <w:num w:numId="22">
    <w:abstractNumId w:val="3"/>
  </w:num>
  <w:num w:numId="23">
    <w:abstractNumId w:val="11"/>
  </w:num>
  <w:num w:numId="24">
    <w:abstractNumId w:val="4"/>
  </w:num>
  <w:num w:numId="25">
    <w:abstractNumId w:val="26"/>
  </w:num>
  <w:num w:numId="26">
    <w:abstractNumId w:val="16"/>
  </w:num>
  <w:num w:numId="27">
    <w:abstractNumId w:val="13"/>
  </w:num>
  <w:num w:numId="28">
    <w:abstractNumId w:val="27"/>
  </w:num>
  <w:num w:numId="29">
    <w:abstractNumId w:val="8"/>
  </w:num>
  <w:num w:numId="30">
    <w:abstractNumId w:val="8"/>
  </w:num>
  <w:num w:numId="31">
    <w:abstractNumId w:val="8"/>
  </w:num>
  <w:num w:numId="32">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0E1C"/>
    <w:rsid w:val="0000786B"/>
    <w:rsid w:val="00010A61"/>
    <w:rsid w:val="00011CAE"/>
    <w:rsid w:val="00014B94"/>
    <w:rsid w:val="00015A5B"/>
    <w:rsid w:val="00017B39"/>
    <w:rsid w:val="00020702"/>
    <w:rsid w:val="000231A8"/>
    <w:rsid w:val="0002338C"/>
    <w:rsid w:val="00026B2E"/>
    <w:rsid w:val="00026E22"/>
    <w:rsid w:val="0003156A"/>
    <w:rsid w:val="00033160"/>
    <w:rsid w:val="00041E4B"/>
    <w:rsid w:val="000461A6"/>
    <w:rsid w:val="00047CF0"/>
    <w:rsid w:val="0005226C"/>
    <w:rsid w:val="0005268B"/>
    <w:rsid w:val="00063672"/>
    <w:rsid w:val="000650C3"/>
    <w:rsid w:val="00066B09"/>
    <w:rsid w:val="000671AE"/>
    <w:rsid w:val="000674BE"/>
    <w:rsid w:val="00071841"/>
    <w:rsid w:val="000777A0"/>
    <w:rsid w:val="0008082D"/>
    <w:rsid w:val="00083F44"/>
    <w:rsid w:val="00090F0A"/>
    <w:rsid w:val="0009273F"/>
    <w:rsid w:val="000978B1"/>
    <w:rsid w:val="000A0FD0"/>
    <w:rsid w:val="000A103D"/>
    <w:rsid w:val="000A3ADE"/>
    <w:rsid w:val="000A522A"/>
    <w:rsid w:val="000A5A9F"/>
    <w:rsid w:val="000A6BC3"/>
    <w:rsid w:val="000A74DD"/>
    <w:rsid w:val="000A78B8"/>
    <w:rsid w:val="000B622E"/>
    <w:rsid w:val="000C3AC7"/>
    <w:rsid w:val="000C463D"/>
    <w:rsid w:val="000C5FB5"/>
    <w:rsid w:val="000D4996"/>
    <w:rsid w:val="000D5B19"/>
    <w:rsid w:val="000E14D3"/>
    <w:rsid w:val="000E4745"/>
    <w:rsid w:val="000E4E20"/>
    <w:rsid w:val="000E57A7"/>
    <w:rsid w:val="000E6D05"/>
    <w:rsid w:val="000F1D74"/>
    <w:rsid w:val="000F3950"/>
    <w:rsid w:val="000F3D65"/>
    <w:rsid w:val="000F421D"/>
    <w:rsid w:val="000F5F0F"/>
    <w:rsid w:val="001006C8"/>
    <w:rsid w:val="00101B79"/>
    <w:rsid w:val="0010227D"/>
    <w:rsid w:val="00104514"/>
    <w:rsid w:val="00107F27"/>
    <w:rsid w:val="00111786"/>
    <w:rsid w:val="00112B47"/>
    <w:rsid w:val="00113D7D"/>
    <w:rsid w:val="0012025E"/>
    <w:rsid w:val="00120882"/>
    <w:rsid w:val="00122C6F"/>
    <w:rsid w:val="001234F4"/>
    <w:rsid w:val="00133F3D"/>
    <w:rsid w:val="0013525B"/>
    <w:rsid w:val="00136E77"/>
    <w:rsid w:val="001436B5"/>
    <w:rsid w:val="00144143"/>
    <w:rsid w:val="001448E2"/>
    <w:rsid w:val="00145D98"/>
    <w:rsid w:val="00150285"/>
    <w:rsid w:val="001516E0"/>
    <w:rsid w:val="00152B0E"/>
    <w:rsid w:val="00153F32"/>
    <w:rsid w:val="001549E4"/>
    <w:rsid w:val="0015518F"/>
    <w:rsid w:val="001567AB"/>
    <w:rsid w:val="00156ABC"/>
    <w:rsid w:val="00160CAA"/>
    <w:rsid w:val="00160FA8"/>
    <w:rsid w:val="001642E3"/>
    <w:rsid w:val="00170BC2"/>
    <w:rsid w:val="001730C0"/>
    <w:rsid w:val="0018438F"/>
    <w:rsid w:val="00187B82"/>
    <w:rsid w:val="00197426"/>
    <w:rsid w:val="001A1910"/>
    <w:rsid w:val="001A2300"/>
    <w:rsid w:val="001A3B06"/>
    <w:rsid w:val="001A4678"/>
    <w:rsid w:val="001A50B9"/>
    <w:rsid w:val="001A53E7"/>
    <w:rsid w:val="001A6E7D"/>
    <w:rsid w:val="001A78B0"/>
    <w:rsid w:val="001B065B"/>
    <w:rsid w:val="001B1BEA"/>
    <w:rsid w:val="001B2E07"/>
    <w:rsid w:val="001B4900"/>
    <w:rsid w:val="001C33C4"/>
    <w:rsid w:val="001C3874"/>
    <w:rsid w:val="001C736B"/>
    <w:rsid w:val="001C75BE"/>
    <w:rsid w:val="001D28C5"/>
    <w:rsid w:val="001D4A65"/>
    <w:rsid w:val="001D6E91"/>
    <w:rsid w:val="001E218B"/>
    <w:rsid w:val="001E6A25"/>
    <w:rsid w:val="001F08E0"/>
    <w:rsid w:val="001F0A41"/>
    <w:rsid w:val="001F32B1"/>
    <w:rsid w:val="001F3967"/>
    <w:rsid w:val="001F68C3"/>
    <w:rsid w:val="001F7156"/>
    <w:rsid w:val="00200859"/>
    <w:rsid w:val="00201BEE"/>
    <w:rsid w:val="00202F28"/>
    <w:rsid w:val="002037C6"/>
    <w:rsid w:val="00204410"/>
    <w:rsid w:val="00205AD7"/>
    <w:rsid w:val="00206939"/>
    <w:rsid w:val="00207AE3"/>
    <w:rsid w:val="00207BB1"/>
    <w:rsid w:val="00207C92"/>
    <w:rsid w:val="00207F6C"/>
    <w:rsid w:val="002109D4"/>
    <w:rsid w:val="00211907"/>
    <w:rsid w:val="00216035"/>
    <w:rsid w:val="002162ED"/>
    <w:rsid w:val="00216F9B"/>
    <w:rsid w:val="00217623"/>
    <w:rsid w:val="00220D95"/>
    <w:rsid w:val="0022794B"/>
    <w:rsid w:val="00233632"/>
    <w:rsid w:val="0023548D"/>
    <w:rsid w:val="00240F67"/>
    <w:rsid w:val="0024196F"/>
    <w:rsid w:val="00246669"/>
    <w:rsid w:val="00250457"/>
    <w:rsid w:val="00250875"/>
    <w:rsid w:val="00250A4A"/>
    <w:rsid w:val="00251688"/>
    <w:rsid w:val="00257EBE"/>
    <w:rsid w:val="00260FD9"/>
    <w:rsid w:val="002628AB"/>
    <w:rsid w:val="0026299F"/>
    <w:rsid w:val="002653E4"/>
    <w:rsid w:val="00265B37"/>
    <w:rsid w:val="00265C9B"/>
    <w:rsid w:val="00267046"/>
    <w:rsid w:val="002672C2"/>
    <w:rsid w:val="00267B0A"/>
    <w:rsid w:val="00270A9B"/>
    <w:rsid w:val="00275E25"/>
    <w:rsid w:val="00276218"/>
    <w:rsid w:val="002802BF"/>
    <w:rsid w:val="0028226D"/>
    <w:rsid w:val="002862E6"/>
    <w:rsid w:val="00286A21"/>
    <w:rsid w:val="002914AE"/>
    <w:rsid w:val="00292359"/>
    <w:rsid w:val="00294D0A"/>
    <w:rsid w:val="00294F85"/>
    <w:rsid w:val="00296A5A"/>
    <w:rsid w:val="0029718C"/>
    <w:rsid w:val="002A2945"/>
    <w:rsid w:val="002A4773"/>
    <w:rsid w:val="002B00AF"/>
    <w:rsid w:val="002B4E27"/>
    <w:rsid w:val="002C0D97"/>
    <w:rsid w:val="002C5738"/>
    <w:rsid w:val="002C7061"/>
    <w:rsid w:val="002D4726"/>
    <w:rsid w:val="002D5F05"/>
    <w:rsid w:val="002D6631"/>
    <w:rsid w:val="002D7431"/>
    <w:rsid w:val="002D7645"/>
    <w:rsid w:val="002D7C76"/>
    <w:rsid w:val="002E2FCF"/>
    <w:rsid w:val="002F6C25"/>
    <w:rsid w:val="002F7715"/>
    <w:rsid w:val="003006B7"/>
    <w:rsid w:val="003024EE"/>
    <w:rsid w:val="00305F8F"/>
    <w:rsid w:val="00314EA4"/>
    <w:rsid w:val="003169B2"/>
    <w:rsid w:val="003176CD"/>
    <w:rsid w:val="00324634"/>
    <w:rsid w:val="00325A89"/>
    <w:rsid w:val="00330A2B"/>
    <w:rsid w:val="00331206"/>
    <w:rsid w:val="00331F3B"/>
    <w:rsid w:val="00332007"/>
    <w:rsid w:val="00332132"/>
    <w:rsid w:val="00332FB2"/>
    <w:rsid w:val="00333231"/>
    <w:rsid w:val="00333FE2"/>
    <w:rsid w:val="00335325"/>
    <w:rsid w:val="0034343B"/>
    <w:rsid w:val="00345BDF"/>
    <w:rsid w:val="003503A6"/>
    <w:rsid w:val="003518C5"/>
    <w:rsid w:val="0035420F"/>
    <w:rsid w:val="003559B1"/>
    <w:rsid w:val="00366B53"/>
    <w:rsid w:val="003677D9"/>
    <w:rsid w:val="003712A9"/>
    <w:rsid w:val="00373BEF"/>
    <w:rsid w:val="00377DD7"/>
    <w:rsid w:val="00382F08"/>
    <w:rsid w:val="003831DE"/>
    <w:rsid w:val="00383B41"/>
    <w:rsid w:val="00390008"/>
    <w:rsid w:val="0039104B"/>
    <w:rsid w:val="00391C41"/>
    <w:rsid w:val="0039366E"/>
    <w:rsid w:val="003A1D04"/>
    <w:rsid w:val="003A1DD3"/>
    <w:rsid w:val="003A3BDA"/>
    <w:rsid w:val="003A4BA2"/>
    <w:rsid w:val="003A4EDC"/>
    <w:rsid w:val="003A6039"/>
    <w:rsid w:val="003A7887"/>
    <w:rsid w:val="003C1C76"/>
    <w:rsid w:val="003C2D9C"/>
    <w:rsid w:val="003C4EDD"/>
    <w:rsid w:val="003C69BF"/>
    <w:rsid w:val="003C7603"/>
    <w:rsid w:val="003D0E08"/>
    <w:rsid w:val="003D1E97"/>
    <w:rsid w:val="003D5EF4"/>
    <w:rsid w:val="003D7144"/>
    <w:rsid w:val="003E2D0C"/>
    <w:rsid w:val="003E3C5A"/>
    <w:rsid w:val="003E463A"/>
    <w:rsid w:val="003F0BA3"/>
    <w:rsid w:val="003F1077"/>
    <w:rsid w:val="003F23CA"/>
    <w:rsid w:val="003F44FF"/>
    <w:rsid w:val="003F6333"/>
    <w:rsid w:val="00401E55"/>
    <w:rsid w:val="00402195"/>
    <w:rsid w:val="00403EE8"/>
    <w:rsid w:val="00404B71"/>
    <w:rsid w:val="00404DD8"/>
    <w:rsid w:val="0040694D"/>
    <w:rsid w:val="00406A9B"/>
    <w:rsid w:val="00407857"/>
    <w:rsid w:val="00411238"/>
    <w:rsid w:val="00415093"/>
    <w:rsid w:val="0041671D"/>
    <w:rsid w:val="004172D8"/>
    <w:rsid w:val="00420AEC"/>
    <w:rsid w:val="00423989"/>
    <w:rsid w:val="00425BC8"/>
    <w:rsid w:val="00426511"/>
    <w:rsid w:val="00432BCB"/>
    <w:rsid w:val="00440DCF"/>
    <w:rsid w:val="00441DE3"/>
    <w:rsid w:val="0044226F"/>
    <w:rsid w:val="004438D1"/>
    <w:rsid w:val="004440A4"/>
    <w:rsid w:val="00450666"/>
    <w:rsid w:val="00452649"/>
    <w:rsid w:val="00457FAA"/>
    <w:rsid w:val="004616BE"/>
    <w:rsid w:val="00466BB6"/>
    <w:rsid w:val="00470B17"/>
    <w:rsid w:val="00473618"/>
    <w:rsid w:val="0047423A"/>
    <w:rsid w:val="00474433"/>
    <w:rsid w:val="00475AB2"/>
    <w:rsid w:val="00483F51"/>
    <w:rsid w:val="004842F4"/>
    <w:rsid w:val="00487E06"/>
    <w:rsid w:val="004967E1"/>
    <w:rsid w:val="00496A34"/>
    <w:rsid w:val="004A1CCA"/>
    <w:rsid w:val="004A2ABC"/>
    <w:rsid w:val="004A524D"/>
    <w:rsid w:val="004A5546"/>
    <w:rsid w:val="004A73BD"/>
    <w:rsid w:val="004B21BF"/>
    <w:rsid w:val="004B2DEB"/>
    <w:rsid w:val="004B3716"/>
    <w:rsid w:val="004B37C0"/>
    <w:rsid w:val="004B3B43"/>
    <w:rsid w:val="004B4672"/>
    <w:rsid w:val="004C21F7"/>
    <w:rsid w:val="004D3D37"/>
    <w:rsid w:val="004D5DAC"/>
    <w:rsid w:val="004D7188"/>
    <w:rsid w:val="004D7D21"/>
    <w:rsid w:val="004E2821"/>
    <w:rsid w:val="004E6870"/>
    <w:rsid w:val="004F46ED"/>
    <w:rsid w:val="004F65D5"/>
    <w:rsid w:val="004F6BC5"/>
    <w:rsid w:val="005003D3"/>
    <w:rsid w:val="005027F1"/>
    <w:rsid w:val="005031D6"/>
    <w:rsid w:val="00506F1C"/>
    <w:rsid w:val="00507FF0"/>
    <w:rsid w:val="00514A1E"/>
    <w:rsid w:val="00514E0A"/>
    <w:rsid w:val="0051619B"/>
    <w:rsid w:val="00520CE8"/>
    <w:rsid w:val="00521205"/>
    <w:rsid w:val="00522BFE"/>
    <w:rsid w:val="00523992"/>
    <w:rsid w:val="005244F5"/>
    <w:rsid w:val="00524EF3"/>
    <w:rsid w:val="00527550"/>
    <w:rsid w:val="0053312E"/>
    <w:rsid w:val="00535894"/>
    <w:rsid w:val="00537B8A"/>
    <w:rsid w:val="005404CE"/>
    <w:rsid w:val="00543487"/>
    <w:rsid w:val="005537C8"/>
    <w:rsid w:val="00554DF4"/>
    <w:rsid w:val="00555429"/>
    <w:rsid w:val="00556EAF"/>
    <w:rsid w:val="00556FDC"/>
    <w:rsid w:val="00560017"/>
    <w:rsid w:val="00560A67"/>
    <w:rsid w:val="0056102D"/>
    <w:rsid w:val="005619F6"/>
    <w:rsid w:val="00563569"/>
    <w:rsid w:val="00563E84"/>
    <w:rsid w:val="0056731C"/>
    <w:rsid w:val="00567C3C"/>
    <w:rsid w:val="00571B8B"/>
    <w:rsid w:val="00580015"/>
    <w:rsid w:val="00583C5B"/>
    <w:rsid w:val="00584B18"/>
    <w:rsid w:val="0058505B"/>
    <w:rsid w:val="0058633B"/>
    <w:rsid w:val="0059058A"/>
    <w:rsid w:val="00590F16"/>
    <w:rsid w:val="00596850"/>
    <w:rsid w:val="005A2541"/>
    <w:rsid w:val="005A2720"/>
    <w:rsid w:val="005A3A20"/>
    <w:rsid w:val="005A5709"/>
    <w:rsid w:val="005B2031"/>
    <w:rsid w:val="005B2154"/>
    <w:rsid w:val="005B24DD"/>
    <w:rsid w:val="005B2B73"/>
    <w:rsid w:val="005B3384"/>
    <w:rsid w:val="005B5BA6"/>
    <w:rsid w:val="005C1612"/>
    <w:rsid w:val="005C3FCA"/>
    <w:rsid w:val="005C74BB"/>
    <w:rsid w:val="005D09EF"/>
    <w:rsid w:val="005D1AE8"/>
    <w:rsid w:val="005D34FE"/>
    <w:rsid w:val="005D374C"/>
    <w:rsid w:val="005D532B"/>
    <w:rsid w:val="005D56BC"/>
    <w:rsid w:val="005D5709"/>
    <w:rsid w:val="005E1522"/>
    <w:rsid w:val="005E442B"/>
    <w:rsid w:val="005E4542"/>
    <w:rsid w:val="005E697C"/>
    <w:rsid w:val="005E7961"/>
    <w:rsid w:val="005F27DF"/>
    <w:rsid w:val="005F2F55"/>
    <w:rsid w:val="005F5310"/>
    <w:rsid w:val="005F662A"/>
    <w:rsid w:val="005F6F1D"/>
    <w:rsid w:val="00600204"/>
    <w:rsid w:val="00605591"/>
    <w:rsid w:val="00606D8B"/>
    <w:rsid w:val="00606D92"/>
    <w:rsid w:val="00607C76"/>
    <w:rsid w:val="006124D6"/>
    <w:rsid w:val="00612531"/>
    <w:rsid w:val="006145AA"/>
    <w:rsid w:val="006215F8"/>
    <w:rsid w:val="00621B03"/>
    <w:rsid w:val="006225A9"/>
    <w:rsid w:val="006304AA"/>
    <w:rsid w:val="00630723"/>
    <w:rsid w:val="006339FA"/>
    <w:rsid w:val="00637875"/>
    <w:rsid w:val="006432B4"/>
    <w:rsid w:val="006453B0"/>
    <w:rsid w:val="0064733E"/>
    <w:rsid w:val="00647B6B"/>
    <w:rsid w:val="00654EA6"/>
    <w:rsid w:val="00656733"/>
    <w:rsid w:val="00660793"/>
    <w:rsid w:val="006615A5"/>
    <w:rsid w:val="00662B85"/>
    <w:rsid w:val="00665B38"/>
    <w:rsid w:val="00671540"/>
    <w:rsid w:val="006769B4"/>
    <w:rsid w:val="00681776"/>
    <w:rsid w:val="00683F0B"/>
    <w:rsid w:val="00686533"/>
    <w:rsid w:val="00687617"/>
    <w:rsid w:val="00691AAD"/>
    <w:rsid w:val="00692DC3"/>
    <w:rsid w:val="006933ED"/>
    <w:rsid w:val="00694880"/>
    <w:rsid w:val="00695D10"/>
    <w:rsid w:val="006965B1"/>
    <w:rsid w:val="0069703C"/>
    <w:rsid w:val="00697503"/>
    <w:rsid w:val="00697C6B"/>
    <w:rsid w:val="006A34A4"/>
    <w:rsid w:val="006A390A"/>
    <w:rsid w:val="006A4E55"/>
    <w:rsid w:val="006B022A"/>
    <w:rsid w:val="006B3531"/>
    <w:rsid w:val="006B5837"/>
    <w:rsid w:val="006B6039"/>
    <w:rsid w:val="006C03E4"/>
    <w:rsid w:val="006C0611"/>
    <w:rsid w:val="006C2825"/>
    <w:rsid w:val="006C2CFC"/>
    <w:rsid w:val="006C2E77"/>
    <w:rsid w:val="006D1953"/>
    <w:rsid w:val="006D3092"/>
    <w:rsid w:val="006D60F8"/>
    <w:rsid w:val="006D7CE9"/>
    <w:rsid w:val="006E0F43"/>
    <w:rsid w:val="006E210A"/>
    <w:rsid w:val="006E3077"/>
    <w:rsid w:val="006E3477"/>
    <w:rsid w:val="006E423E"/>
    <w:rsid w:val="006E57F1"/>
    <w:rsid w:val="006F4F98"/>
    <w:rsid w:val="006F524B"/>
    <w:rsid w:val="007005E4"/>
    <w:rsid w:val="00700702"/>
    <w:rsid w:val="007011C5"/>
    <w:rsid w:val="00704905"/>
    <w:rsid w:val="0070691F"/>
    <w:rsid w:val="00706C7F"/>
    <w:rsid w:val="007119D1"/>
    <w:rsid w:val="00714646"/>
    <w:rsid w:val="007155D8"/>
    <w:rsid w:val="00724471"/>
    <w:rsid w:val="007256CA"/>
    <w:rsid w:val="00730A51"/>
    <w:rsid w:val="00742F23"/>
    <w:rsid w:val="00743EBC"/>
    <w:rsid w:val="007442CA"/>
    <w:rsid w:val="00751767"/>
    <w:rsid w:val="00751C30"/>
    <w:rsid w:val="00755455"/>
    <w:rsid w:val="0076001F"/>
    <w:rsid w:val="007600BF"/>
    <w:rsid w:val="0076461C"/>
    <w:rsid w:val="007649B1"/>
    <w:rsid w:val="007720B5"/>
    <w:rsid w:val="00777E9B"/>
    <w:rsid w:val="00777F62"/>
    <w:rsid w:val="00783CEE"/>
    <w:rsid w:val="00784C1A"/>
    <w:rsid w:val="00790A14"/>
    <w:rsid w:val="00792ED4"/>
    <w:rsid w:val="00793CC8"/>
    <w:rsid w:val="00794D31"/>
    <w:rsid w:val="007A43A2"/>
    <w:rsid w:val="007A79E8"/>
    <w:rsid w:val="007A7C17"/>
    <w:rsid w:val="007B0F1F"/>
    <w:rsid w:val="007B142B"/>
    <w:rsid w:val="007B1A13"/>
    <w:rsid w:val="007B2CA6"/>
    <w:rsid w:val="007B3667"/>
    <w:rsid w:val="007B3AF6"/>
    <w:rsid w:val="007B61B6"/>
    <w:rsid w:val="007C19E4"/>
    <w:rsid w:val="007C3D87"/>
    <w:rsid w:val="007C4BE4"/>
    <w:rsid w:val="007C6A06"/>
    <w:rsid w:val="007D18A3"/>
    <w:rsid w:val="007D1FB0"/>
    <w:rsid w:val="007D289F"/>
    <w:rsid w:val="007D3FFC"/>
    <w:rsid w:val="007D4209"/>
    <w:rsid w:val="007D79B0"/>
    <w:rsid w:val="007E729F"/>
    <w:rsid w:val="007E7C33"/>
    <w:rsid w:val="007F0AD9"/>
    <w:rsid w:val="007F5A09"/>
    <w:rsid w:val="007F5D90"/>
    <w:rsid w:val="007F7B52"/>
    <w:rsid w:val="00803CF3"/>
    <w:rsid w:val="0080727F"/>
    <w:rsid w:val="0081253A"/>
    <w:rsid w:val="00812584"/>
    <w:rsid w:val="00813064"/>
    <w:rsid w:val="00814AA6"/>
    <w:rsid w:val="00816F39"/>
    <w:rsid w:val="008171E1"/>
    <w:rsid w:val="0082374B"/>
    <w:rsid w:val="008303C6"/>
    <w:rsid w:val="00830805"/>
    <w:rsid w:val="0083199C"/>
    <w:rsid w:val="00832082"/>
    <w:rsid w:val="0083385D"/>
    <w:rsid w:val="00835D2D"/>
    <w:rsid w:val="00837397"/>
    <w:rsid w:val="00840EA8"/>
    <w:rsid w:val="0084173E"/>
    <w:rsid w:val="008425FE"/>
    <w:rsid w:val="00842A9A"/>
    <w:rsid w:val="00844896"/>
    <w:rsid w:val="00846D1D"/>
    <w:rsid w:val="00855720"/>
    <w:rsid w:val="008657C1"/>
    <w:rsid w:val="00870E9A"/>
    <w:rsid w:val="00872140"/>
    <w:rsid w:val="00872661"/>
    <w:rsid w:val="0087352C"/>
    <w:rsid w:val="0087422E"/>
    <w:rsid w:val="00874AC5"/>
    <w:rsid w:val="00876243"/>
    <w:rsid w:val="0088113D"/>
    <w:rsid w:val="00881F01"/>
    <w:rsid w:val="00886B63"/>
    <w:rsid w:val="008877ED"/>
    <w:rsid w:val="00890C91"/>
    <w:rsid w:val="00893E44"/>
    <w:rsid w:val="0089686B"/>
    <w:rsid w:val="008A204C"/>
    <w:rsid w:val="008A483B"/>
    <w:rsid w:val="008A55E8"/>
    <w:rsid w:val="008A5FA0"/>
    <w:rsid w:val="008A6CD2"/>
    <w:rsid w:val="008B34FB"/>
    <w:rsid w:val="008C1594"/>
    <w:rsid w:val="008C1D8F"/>
    <w:rsid w:val="008C2ED5"/>
    <w:rsid w:val="008C44DD"/>
    <w:rsid w:val="008C5550"/>
    <w:rsid w:val="008C6F8B"/>
    <w:rsid w:val="008D372C"/>
    <w:rsid w:val="008D4DE1"/>
    <w:rsid w:val="008D53B0"/>
    <w:rsid w:val="008D53C5"/>
    <w:rsid w:val="008D5DCF"/>
    <w:rsid w:val="008D6519"/>
    <w:rsid w:val="008D6611"/>
    <w:rsid w:val="008D7F2B"/>
    <w:rsid w:val="008E29CA"/>
    <w:rsid w:val="008E2C75"/>
    <w:rsid w:val="008E3459"/>
    <w:rsid w:val="008F0724"/>
    <w:rsid w:val="008F2AD6"/>
    <w:rsid w:val="008F41A9"/>
    <w:rsid w:val="008F6C72"/>
    <w:rsid w:val="008F7841"/>
    <w:rsid w:val="008F7BD7"/>
    <w:rsid w:val="00901064"/>
    <w:rsid w:val="00902985"/>
    <w:rsid w:val="00903248"/>
    <w:rsid w:val="00903EE4"/>
    <w:rsid w:val="00904019"/>
    <w:rsid w:val="009047D3"/>
    <w:rsid w:val="0091020C"/>
    <w:rsid w:val="00910DD2"/>
    <w:rsid w:val="009123EF"/>
    <w:rsid w:val="00923F66"/>
    <w:rsid w:val="00923FCD"/>
    <w:rsid w:val="009246A1"/>
    <w:rsid w:val="009268BA"/>
    <w:rsid w:val="00934245"/>
    <w:rsid w:val="00934FBC"/>
    <w:rsid w:val="00936B1B"/>
    <w:rsid w:val="00940251"/>
    <w:rsid w:val="00940E01"/>
    <w:rsid w:val="00944F12"/>
    <w:rsid w:val="009462B0"/>
    <w:rsid w:val="00947B00"/>
    <w:rsid w:val="00953232"/>
    <w:rsid w:val="0095377B"/>
    <w:rsid w:val="0095625F"/>
    <w:rsid w:val="00957429"/>
    <w:rsid w:val="009575D9"/>
    <w:rsid w:val="00964FF0"/>
    <w:rsid w:val="00967FB2"/>
    <w:rsid w:val="00971F0B"/>
    <w:rsid w:val="0097330F"/>
    <w:rsid w:val="00986090"/>
    <w:rsid w:val="00990017"/>
    <w:rsid w:val="009949E0"/>
    <w:rsid w:val="009950C7"/>
    <w:rsid w:val="00995588"/>
    <w:rsid w:val="00995E56"/>
    <w:rsid w:val="0099712A"/>
    <w:rsid w:val="009A53B8"/>
    <w:rsid w:val="009B0D3B"/>
    <w:rsid w:val="009B1EE3"/>
    <w:rsid w:val="009B2975"/>
    <w:rsid w:val="009B4464"/>
    <w:rsid w:val="009C117B"/>
    <w:rsid w:val="009C3105"/>
    <w:rsid w:val="009C5293"/>
    <w:rsid w:val="009C7E09"/>
    <w:rsid w:val="009D07CB"/>
    <w:rsid w:val="009D10A8"/>
    <w:rsid w:val="009D146F"/>
    <w:rsid w:val="009D2AC9"/>
    <w:rsid w:val="009D4AB4"/>
    <w:rsid w:val="009D6D3D"/>
    <w:rsid w:val="009E01C9"/>
    <w:rsid w:val="009E095A"/>
    <w:rsid w:val="009E53BA"/>
    <w:rsid w:val="009F19DA"/>
    <w:rsid w:val="009F3FDE"/>
    <w:rsid w:val="009F5CD8"/>
    <w:rsid w:val="00A0015A"/>
    <w:rsid w:val="00A00467"/>
    <w:rsid w:val="00A006FE"/>
    <w:rsid w:val="00A00C34"/>
    <w:rsid w:val="00A014C7"/>
    <w:rsid w:val="00A01DCE"/>
    <w:rsid w:val="00A042C7"/>
    <w:rsid w:val="00A0612F"/>
    <w:rsid w:val="00A11374"/>
    <w:rsid w:val="00A11EC3"/>
    <w:rsid w:val="00A12B6B"/>
    <w:rsid w:val="00A12CC8"/>
    <w:rsid w:val="00A14A8B"/>
    <w:rsid w:val="00A16112"/>
    <w:rsid w:val="00A16154"/>
    <w:rsid w:val="00A16910"/>
    <w:rsid w:val="00A16A52"/>
    <w:rsid w:val="00A17F38"/>
    <w:rsid w:val="00A21595"/>
    <w:rsid w:val="00A24383"/>
    <w:rsid w:val="00A311A8"/>
    <w:rsid w:val="00A31E59"/>
    <w:rsid w:val="00A329A5"/>
    <w:rsid w:val="00A351BB"/>
    <w:rsid w:val="00A44A25"/>
    <w:rsid w:val="00A524D8"/>
    <w:rsid w:val="00A53771"/>
    <w:rsid w:val="00A566E6"/>
    <w:rsid w:val="00A60E1C"/>
    <w:rsid w:val="00A61A9D"/>
    <w:rsid w:val="00A62DE3"/>
    <w:rsid w:val="00A65CEC"/>
    <w:rsid w:val="00A70621"/>
    <w:rsid w:val="00A713F0"/>
    <w:rsid w:val="00A7142E"/>
    <w:rsid w:val="00A71E9A"/>
    <w:rsid w:val="00A744E4"/>
    <w:rsid w:val="00A75403"/>
    <w:rsid w:val="00A76B29"/>
    <w:rsid w:val="00A7715F"/>
    <w:rsid w:val="00A801D4"/>
    <w:rsid w:val="00A80A89"/>
    <w:rsid w:val="00A849D8"/>
    <w:rsid w:val="00A91471"/>
    <w:rsid w:val="00A9222D"/>
    <w:rsid w:val="00A969B0"/>
    <w:rsid w:val="00A97029"/>
    <w:rsid w:val="00A97F3B"/>
    <w:rsid w:val="00AA0FF3"/>
    <w:rsid w:val="00AA11E4"/>
    <w:rsid w:val="00AA6F2A"/>
    <w:rsid w:val="00AB0290"/>
    <w:rsid w:val="00AB1AB0"/>
    <w:rsid w:val="00AB1E38"/>
    <w:rsid w:val="00AB290C"/>
    <w:rsid w:val="00AB2B99"/>
    <w:rsid w:val="00AB5379"/>
    <w:rsid w:val="00AB5F99"/>
    <w:rsid w:val="00AC2285"/>
    <w:rsid w:val="00AC4ADF"/>
    <w:rsid w:val="00AC4DC0"/>
    <w:rsid w:val="00AD17C8"/>
    <w:rsid w:val="00AD19A1"/>
    <w:rsid w:val="00AD3187"/>
    <w:rsid w:val="00AD4641"/>
    <w:rsid w:val="00AD73A6"/>
    <w:rsid w:val="00AD76E3"/>
    <w:rsid w:val="00AE0DB2"/>
    <w:rsid w:val="00AE234B"/>
    <w:rsid w:val="00AE4A39"/>
    <w:rsid w:val="00AF0789"/>
    <w:rsid w:val="00AF0B37"/>
    <w:rsid w:val="00AF15E8"/>
    <w:rsid w:val="00AF19CF"/>
    <w:rsid w:val="00AF3617"/>
    <w:rsid w:val="00AF3BC0"/>
    <w:rsid w:val="00AF3F24"/>
    <w:rsid w:val="00AF4A67"/>
    <w:rsid w:val="00AF66BB"/>
    <w:rsid w:val="00AF7153"/>
    <w:rsid w:val="00AF767D"/>
    <w:rsid w:val="00B005D7"/>
    <w:rsid w:val="00B00FE8"/>
    <w:rsid w:val="00B06BE3"/>
    <w:rsid w:val="00B0791F"/>
    <w:rsid w:val="00B10AD9"/>
    <w:rsid w:val="00B11BFB"/>
    <w:rsid w:val="00B123CD"/>
    <w:rsid w:val="00B12B62"/>
    <w:rsid w:val="00B14C0C"/>
    <w:rsid w:val="00B171CA"/>
    <w:rsid w:val="00B22D6F"/>
    <w:rsid w:val="00B23FA8"/>
    <w:rsid w:val="00B27846"/>
    <w:rsid w:val="00B3377E"/>
    <w:rsid w:val="00B35EB1"/>
    <w:rsid w:val="00B37AE4"/>
    <w:rsid w:val="00B40896"/>
    <w:rsid w:val="00B423C1"/>
    <w:rsid w:val="00B4661D"/>
    <w:rsid w:val="00B513F9"/>
    <w:rsid w:val="00B516EC"/>
    <w:rsid w:val="00B566C9"/>
    <w:rsid w:val="00B56EE1"/>
    <w:rsid w:val="00B5729E"/>
    <w:rsid w:val="00B6068B"/>
    <w:rsid w:val="00B66891"/>
    <w:rsid w:val="00B66B9B"/>
    <w:rsid w:val="00B67893"/>
    <w:rsid w:val="00B71270"/>
    <w:rsid w:val="00B73A14"/>
    <w:rsid w:val="00B77DA8"/>
    <w:rsid w:val="00B843F5"/>
    <w:rsid w:val="00B879CF"/>
    <w:rsid w:val="00B87EFE"/>
    <w:rsid w:val="00B94FB0"/>
    <w:rsid w:val="00BA05FF"/>
    <w:rsid w:val="00BA2EFA"/>
    <w:rsid w:val="00BA4781"/>
    <w:rsid w:val="00BB10EF"/>
    <w:rsid w:val="00BB3C2E"/>
    <w:rsid w:val="00BB52FA"/>
    <w:rsid w:val="00BB72E5"/>
    <w:rsid w:val="00BC7005"/>
    <w:rsid w:val="00BC7C25"/>
    <w:rsid w:val="00BD05FE"/>
    <w:rsid w:val="00BD56C1"/>
    <w:rsid w:val="00BD6DAA"/>
    <w:rsid w:val="00BE48BF"/>
    <w:rsid w:val="00BE6892"/>
    <w:rsid w:val="00BF1051"/>
    <w:rsid w:val="00BF1EB6"/>
    <w:rsid w:val="00BF30D6"/>
    <w:rsid w:val="00BF3A77"/>
    <w:rsid w:val="00BF54E5"/>
    <w:rsid w:val="00BF6396"/>
    <w:rsid w:val="00BF7709"/>
    <w:rsid w:val="00BF788A"/>
    <w:rsid w:val="00C06029"/>
    <w:rsid w:val="00C07561"/>
    <w:rsid w:val="00C07586"/>
    <w:rsid w:val="00C15CCD"/>
    <w:rsid w:val="00C15D18"/>
    <w:rsid w:val="00C2371A"/>
    <w:rsid w:val="00C24226"/>
    <w:rsid w:val="00C24E08"/>
    <w:rsid w:val="00C25955"/>
    <w:rsid w:val="00C25B0C"/>
    <w:rsid w:val="00C26953"/>
    <w:rsid w:val="00C300D0"/>
    <w:rsid w:val="00C310B0"/>
    <w:rsid w:val="00C313B0"/>
    <w:rsid w:val="00C31DBC"/>
    <w:rsid w:val="00C3224D"/>
    <w:rsid w:val="00C325CD"/>
    <w:rsid w:val="00C363A9"/>
    <w:rsid w:val="00C364C1"/>
    <w:rsid w:val="00C424C3"/>
    <w:rsid w:val="00C44A67"/>
    <w:rsid w:val="00C4665A"/>
    <w:rsid w:val="00C52453"/>
    <w:rsid w:val="00C52A0D"/>
    <w:rsid w:val="00C539C2"/>
    <w:rsid w:val="00C56F67"/>
    <w:rsid w:val="00C6047E"/>
    <w:rsid w:val="00C62EAD"/>
    <w:rsid w:val="00C66E8F"/>
    <w:rsid w:val="00C71F48"/>
    <w:rsid w:val="00C73073"/>
    <w:rsid w:val="00C749B3"/>
    <w:rsid w:val="00C75ECF"/>
    <w:rsid w:val="00C82921"/>
    <w:rsid w:val="00C86431"/>
    <w:rsid w:val="00C874B4"/>
    <w:rsid w:val="00C91F6D"/>
    <w:rsid w:val="00C942A1"/>
    <w:rsid w:val="00C97232"/>
    <w:rsid w:val="00CA1955"/>
    <w:rsid w:val="00CA509C"/>
    <w:rsid w:val="00CA679C"/>
    <w:rsid w:val="00CB13BF"/>
    <w:rsid w:val="00CB57B7"/>
    <w:rsid w:val="00CB7E0E"/>
    <w:rsid w:val="00CC1C46"/>
    <w:rsid w:val="00CC1EEE"/>
    <w:rsid w:val="00CC434D"/>
    <w:rsid w:val="00CC4D69"/>
    <w:rsid w:val="00CD5C3B"/>
    <w:rsid w:val="00CD7E12"/>
    <w:rsid w:val="00CE14D2"/>
    <w:rsid w:val="00CE2892"/>
    <w:rsid w:val="00CE3A40"/>
    <w:rsid w:val="00CE71F5"/>
    <w:rsid w:val="00CF12F4"/>
    <w:rsid w:val="00CF2894"/>
    <w:rsid w:val="00CF7E80"/>
    <w:rsid w:val="00D05001"/>
    <w:rsid w:val="00D077F7"/>
    <w:rsid w:val="00D07BC2"/>
    <w:rsid w:val="00D1163E"/>
    <w:rsid w:val="00D1315B"/>
    <w:rsid w:val="00D151A0"/>
    <w:rsid w:val="00D154B8"/>
    <w:rsid w:val="00D17C23"/>
    <w:rsid w:val="00D26E7E"/>
    <w:rsid w:val="00D273CA"/>
    <w:rsid w:val="00D343A9"/>
    <w:rsid w:val="00D356D1"/>
    <w:rsid w:val="00D40183"/>
    <w:rsid w:val="00D4442D"/>
    <w:rsid w:val="00D47397"/>
    <w:rsid w:val="00D52A3E"/>
    <w:rsid w:val="00D54C2F"/>
    <w:rsid w:val="00D56C3B"/>
    <w:rsid w:val="00D572C7"/>
    <w:rsid w:val="00D573F9"/>
    <w:rsid w:val="00D57B96"/>
    <w:rsid w:val="00D6082A"/>
    <w:rsid w:val="00D609AF"/>
    <w:rsid w:val="00D6334B"/>
    <w:rsid w:val="00D635C9"/>
    <w:rsid w:val="00D66233"/>
    <w:rsid w:val="00D66460"/>
    <w:rsid w:val="00D755BC"/>
    <w:rsid w:val="00D762DD"/>
    <w:rsid w:val="00D76517"/>
    <w:rsid w:val="00D77984"/>
    <w:rsid w:val="00D80CE4"/>
    <w:rsid w:val="00D817C0"/>
    <w:rsid w:val="00D84D25"/>
    <w:rsid w:val="00D854D6"/>
    <w:rsid w:val="00D906E2"/>
    <w:rsid w:val="00DA36AC"/>
    <w:rsid w:val="00DA7C69"/>
    <w:rsid w:val="00DB1E80"/>
    <w:rsid w:val="00DB6B05"/>
    <w:rsid w:val="00DB7517"/>
    <w:rsid w:val="00DC368C"/>
    <w:rsid w:val="00DC3E98"/>
    <w:rsid w:val="00DC43B2"/>
    <w:rsid w:val="00DD06FA"/>
    <w:rsid w:val="00DD2598"/>
    <w:rsid w:val="00DD55C7"/>
    <w:rsid w:val="00DD56ED"/>
    <w:rsid w:val="00DD6598"/>
    <w:rsid w:val="00DD7C10"/>
    <w:rsid w:val="00DE151B"/>
    <w:rsid w:val="00DE61AC"/>
    <w:rsid w:val="00DE7096"/>
    <w:rsid w:val="00DF08C9"/>
    <w:rsid w:val="00DF0F2E"/>
    <w:rsid w:val="00DF45DB"/>
    <w:rsid w:val="00DF650B"/>
    <w:rsid w:val="00DF7DAE"/>
    <w:rsid w:val="00E03D6E"/>
    <w:rsid w:val="00E07A2B"/>
    <w:rsid w:val="00E106DD"/>
    <w:rsid w:val="00E11D4E"/>
    <w:rsid w:val="00E121D6"/>
    <w:rsid w:val="00E123CE"/>
    <w:rsid w:val="00E13357"/>
    <w:rsid w:val="00E135F9"/>
    <w:rsid w:val="00E15F97"/>
    <w:rsid w:val="00E17426"/>
    <w:rsid w:val="00E23F94"/>
    <w:rsid w:val="00E243BB"/>
    <w:rsid w:val="00E27080"/>
    <w:rsid w:val="00E27131"/>
    <w:rsid w:val="00E27C9C"/>
    <w:rsid w:val="00E355CB"/>
    <w:rsid w:val="00E35AFF"/>
    <w:rsid w:val="00E36A56"/>
    <w:rsid w:val="00E408D3"/>
    <w:rsid w:val="00E41B2C"/>
    <w:rsid w:val="00E43B5D"/>
    <w:rsid w:val="00E50E4B"/>
    <w:rsid w:val="00E6019B"/>
    <w:rsid w:val="00E60319"/>
    <w:rsid w:val="00E613E0"/>
    <w:rsid w:val="00E6353C"/>
    <w:rsid w:val="00E63FEF"/>
    <w:rsid w:val="00E63FFE"/>
    <w:rsid w:val="00E64570"/>
    <w:rsid w:val="00E65260"/>
    <w:rsid w:val="00E65678"/>
    <w:rsid w:val="00E66840"/>
    <w:rsid w:val="00E716B5"/>
    <w:rsid w:val="00E72807"/>
    <w:rsid w:val="00E74957"/>
    <w:rsid w:val="00E75176"/>
    <w:rsid w:val="00E77468"/>
    <w:rsid w:val="00E815CD"/>
    <w:rsid w:val="00E85599"/>
    <w:rsid w:val="00E85853"/>
    <w:rsid w:val="00E8591F"/>
    <w:rsid w:val="00E8784E"/>
    <w:rsid w:val="00E92073"/>
    <w:rsid w:val="00E93DC4"/>
    <w:rsid w:val="00E94A94"/>
    <w:rsid w:val="00E94E56"/>
    <w:rsid w:val="00EA08FA"/>
    <w:rsid w:val="00EA1BC3"/>
    <w:rsid w:val="00EB1F41"/>
    <w:rsid w:val="00EC1C50"/>
    <w:rsid w:val="00EC51E1"/>
    <w:rsid w:val="00ED0197"/>
    <w:rsid w:val="00ED0336"/>
    <w:rsid w:val="00ED1F9C"/>
    <w:rsid w:val="00ED6F59"/>
    <w:rsid w:val="00EE54D0"/>
    <w:rsid w:val="00EE674C"/>
    <w:rsid w:val="00EE6E07"/>
    <w:rsid w:val="00EF1050"/>
    <w:rsid w:val="00EF1D19"/>
    <w:rsid w:val="00EF6C95"/>
    <w:rsid w:val="00F04771"/>
    <w:rsid w:val="00F06F92"/>
    <w:rsid w:val="00F07F18"/>
    <w:rsid w:val="00F135A8"/>
    <w:rsid w:val="00F170AD"/>
    <w:rsid w:val="00F205F1"/>
    <w:rsid w:val="00F24132"/>
    <w:rsid w:val="00F27193"/>
    <w:rsid w:val="00F3065A"/>
    <w:rsid w:val="00F30D6B"/>
    <w:rsid w:val="00F31481"/>
    <w:rsid w:val="00F31980"/>
    <w:rsid w:val="00F32C39"/>
    <w:rsid w:val="00F365C6"/>
    <w:rsid w:val="00F37B90"/>
    <w:rsid w:val="00F40A61"/>
    <w:rsid w:val="00F41458"/>
    <w:rsid w:val="00F46E16"/>
    <w:rsid w:val="00F47C79"/>
    <w:rsid w:val="00F47C7E"/>
    <w:rsid w:val="00F50126"/>
    <w:rsid w:val="00F5502F"/>
    <w:rsid w:val="00F60F4B"/>
    <w:rsid w:val="00F62454"/>
    <w:rsid w:val="00F63EAB"/>
    <w:rsid w:val="00F74A64"/>
    <w:rsid w:val="00F754C9"/>
    <w:rsid w:val="00F77948"/>
    <w:rsid w:val="00F77A89"/>
    <w:rsid w:val="00F80A0D"/>
    <w:rsid w:val="00F85247"/>
    <w:rsid w:val="00F85FB8"/>
    <w:rsid w:val="00F86AC4"/>
    <w:rsid w:val="00F87AC3"/>
    <w:rsid w:val="00F92C3E"/>
    <w:rsid w:val="00F92D51"/>
    <w:rsid w:val="00F93E3E"/>
    <w:rsid w:val="00F96517"/>
    <w:rsid w:val="00F97496"/>
    <w:rsid w:val="00FA0BD6"/>
    <w:rsid w:val="00FA2540"/>
    <w:rsid w:val="00FC09DE"/>
    <w:rsid w:val="00FC18C3"/>
    <w:rsid w:val="00FC46FF"/>
    <w:rsid w:val="00FC52A0"/>
    <w:rsid w:val="00FC6963"/>
    <w:rsid w:val="00FD1ADB"/>
    <w:rsid w:val="00FD29E6"/>
    <w:rsid w:val="00FD3E47"/>
    <w:rsid w:val="00FD5D9B"/>
    <w:rsid w:val="00FD5F34"/>
    <w:rsid w:val="00FD7746"/>
    <w:rsid w:val="00FE016D"/>
    <w:rsid w:val="00FE0C70"/>
    <w:rsid w:val="00FE22F2"/>
    <w:rsid w:val="00FE3B14"/>
    <w:rsid w:val="00FE3B5F"/>
    <w:rsid w:val="00FE538D"/>
    <w:rsid w:val="00FF063A"/>
    <w:rsid w:val="00FF0F39"/>
    <w:rsid w:val="00FF229C"/>
    <w:rsid w:val="00FF55C8"/>
    <w:rsid w:val="00FF628B"/>
    <w:rsid w:val="00FF6716"/>
    <w:rsid w:val="00FF6DFC"/>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header"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both"/>
    </w:pPr>
    <w:rPr>
      <w:sz w:val="24"/>
      <w:szCs w:val="24"/>
      <w:lang w:val="es-ES" w:eastAsia="es-ES"/>
    </w:rPr>
  </w:style>
  <w:style w:type="paragraph" w:styleId="Ttulo1">
    <w:name w:val="heading 1"/>
    <w:aliases w:val="Título Principal,HAB17,Título1amb,Heading 1-a,DOCUMENTO Nº 1,Título 1.1,01capítulo,Heading 1 Char Char Char,Car,. (1.0),Título 1 - anexo,título 1,h1,h1+ Arial 11p,Título 1 Car,Titre 1 bis,Titulo 1,Chapter,H1,1 ghost,g,Heading 0,título1,(F2, Car"/>
    <w:basedOn w:val="Normal"/>
    <w:next w:val="Normal"/>
    <w:autoRedefine/>
    <w:qFormat/>
    <w:rsid w:val="007C4BE4"/>
    <w:pPr>
      <w:keepNext/>
      <w:numPr>
        <w:numId w:val="1"/>
      </w:numPr>
      <w:spacing w:before="240" w:after="60"/>
      <w:outlineLvl w:val="0"/>
    </w:pPr>
    <w:rPr>
      <w:rFonts w:ascii="Times New Roman Negrita" w:hAnsi="Times New Roman Negrita" w:cs="Arial"/>
      <w:b/>
      <w:bCs/>
      <w:caps/>
      <w:color w:val="FF0000"/>
      <w:kern w:val="32"/>
      <w:szCs w:val="32"/>
    </w:rPr>
  </w:style>
  <w:style w:type="paragraph" w:styleId="Ttulo2">
    <w:name w:val="heading 2"/>
    <w:aliases w:val="HAB18,Título nivel 2,Título 2 Car Car Car,Título 2 Car Car,h2,Heading,Items,H2,sl2,main,Título 2.,Car + Antes:  12 pto,Después:  3 pto,Interlineado:  sencillo,Car1,drés,Titulo 2,título 2,TITULO 2"/>
    <w:basedOn w:val="Normal"/>
    <w:next w:val="Normal"/>
    <w:link w:val="Ttulo2Car"/>
    <w:qFormat/>
    <w:pPr>
      <w:keepNext/>
      <w:numPr>
        <w:ilvl w:val="1"/>
        <w:numId w:val="1"/>
      </w:numPr>
      <w:spacing w:before="240" w:after="60"/>
      <w:outlineLvl w:val="1"/>
    </w:pPr>
    <w:rPr>
      <w:rFonts w:ascii="Times New Roman Negrita" w:hAnsi="Times New Roman Negrita" w:cs="Arial"/>
      <w:b/>
      <w:bCs/>
      <w:iCs/>
      <w:smallCaps/>
      <w:szCs w:val="28"/>
    </w:rPr>
  </w:style>
  <w:style w:type="paragraph" w:styleId="Ttulo3">
    <w:name w:val="heading 3"/>
    <w:aliases w:val="HAB19,Título nivel 3,Título 3 Car Car,Heading 3 Char Char Char Char,HAB19 Char Char Char Char,Título nivel 3 Char Char Char Char,h3,Título 3 Car1,MyC Título 3"/>
    <w:basedOn w:val="Normal"/>
    <w:next w:val="Normal"/>
    <w:qFormat/>
    <w:pPr>
      <w:keepNext/>
      <w:numPr>
        <w:ilvl w:val="2"/>
        <w:numId w:val="1"/>
      </w:numPr>
      <w:spacing w:before="240" w:after="60"/>
      <w:outlineLvl w:val="2"/>
    </w:pPr>
    <w:rPr>
      <w:rFonts w:ascii="Times New Roman Negrita" w:hAnsi="Times New Roman Negrita" w:cs="Arial"/>
      <w:b/>
      <w:bCs/>
      <w:szCs w:val="26"/>
    </w:rPr>
  </w:style>
  <w:style w:type="paragraph" w:styleId="Ttulo4">
    <w:name w:val="heading 4"/>
    <w:aliases w:val="Título 4amb,HAB20,Título 4 Estudio,Título 4 Car Car,Título 4 Car Car Car Car,Título 4 Car,Título 4 a),TITULO 4,Título nivel 4,Título Anexo"/>
    <w:basedOn w:val="Normal"/>
    <w:next w:val="Normal"/>
    <w:link w:val="Ttulo4Car1"/>
    <w:qFormat/>
    <w:pPr>
      <w:keepNext/>
      <w:numPr>
        <w:ilvl w:val="3"/>
        <w:numId w:val="1"/>
      </w:numPr>
      <w:spacing w:before="240" w:after="60"/>
      <w:outlineLvl w:val="3"/>
    </w:pPr>
    <w:rPr>
      <w:rFonts w:ascii="Times New Roman Negrita" w:hAnsi="Times New Roman Negrita"/>
      <w:b/>
      <w:bCs/>
      <w:i/>
      <w:szCs w:val="28"/>
    </w:rPr>
  </w:style>
  <w:style w:type="paragraph" w:styleId="Ttulo5">
    <w:name w:val="heading 5"/>
    <w:aliases w:val="Cuadros y Figuras,Correlativo,HAB21,Titulo 5,Título 5 Car Car,Título 5 Car"/>
    <w:basedOn w:val="Normal"/>
    <w:next w:val="Normal"/>
    <w:qFormat/>
    <w:pPr>
      <w:numPr>
        <w:ilvl w:val="4"/>
        <w:numId w:val="1"/>
      </w:numPr>
      <w:spacing w:before="240" w:after="60"/>
      <w:outlineLvl w:val="4"/>
    </w:pPr>
    <w:rPr>
      <w:sz w:val="22"/>
      <w:szCs w:val="20"/>
      <w:lang w:val="es-CL"/>
    </w:rPr>
  </w:style>
  <w:style w:type="paragraph" w:styleId="Ttulo6">
    <w:name w:val="heading 6"/>
    <w:aliases w:val="HAB22,. (a.)"/>
    <w:basedOn w:val="Normal"/>
    <w:next w:val="Normal"/>
    <w:qFormat/>
    <w:pPr>
      <w:numPr>
        <w:ilvl w:val="5"/>
        <w:numId w:val="1"/>
      </w:numPr>
      <w:spacing w:before="240" w:after="60"/>
      <w:outlineLvl w:val="5"/>
    </w:pPr>
    <w:rPr>
      <w:b/>
      <w:bCs/>
      <w:sz w:val="22"/>
      <w:szCs w:val="22"/>
    </w:rPr>
  </w:style>
  <w:style w:type="paragraph" w:styleId="Ttulo7">
    <w:name w:val="heading 7"/>
    <w:aliases w:val="HAB23"/>
    <w:basedOn w:val="Normal"/>
    <w:next w:val="Normal"/>
    <w:qFormat/>
    <w:pPr>
      <w:keepNext/>
      <w:numPr>
        <w:ilvl w:val="6"/>
        <w:numId w:val="1"/>
      </w:numPr>
      <w:outlineLvl w:val="6"/>
    </w:pPr>
    <w:rPr>
      <w:b/>
      <w:bCs/>
      <w:i/>
      <w:iCs/>
      <w:u w:val="single"/>
    </w:rPr>
  </w:style>
  <w:style w:type="paragraph" w:styleId="Ttulo8">
    <w:name w:val="heading 8"/>
    <w:basedOn w:val="Normal"/>
    <w:next w:val="Normal"/>
    <w:qFormat/>
    <w:pPr>
      <w:keepNext/>
      <w:numPr>
        <w:ilvl w:val="7"/>
        <w:numId w:val="1"/>
      </w:numPr>
      <w:spacing w:after="120"/>
      <w:jc w:val="center"/>
      <w:outlineLvl w:val="7"/>
    </w:pPr>
    <w:rPr>
      <w:b/>
      <w:bCs/>
    </w:rPr>
  </w:style>
  <w:style w:type="paragraph" w:styleId="Ttulo9">
    <w:name w:val="heading 9"/>
    <w:basedOn w:val="Normal"/>
    <w:next w:val="Normal"/>
    <w:qFormat/>
    <w:pPr>
      <w:widowControl w:val="0"/>
      <w:numPr>
        <w:ilvl w:val="8"/>
        <w:numId w:val="1"/>
      </w:numPr>
      <w:spacing w:before="240" w:after="60"/>
      <w:outlineLvl w:val="8"/>
    </w:pPr>
    <w:rPr>
      <w:rFonts w:ascii="Arial" w:hAnsi="Arial"/>
      <w:b/>
      <w:i/>
      <w:snapToGrid w:val="0"/>
      <w:sz w:val="18"/>
      <w:szCs w:val="2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aliases w:val="HAB18 Car,Título nivel 2 Car,Título 2 Car Car Car Car,Título 2 Car Car Car1,h2 Car,Heading Car,Items Car,H2 Car,sl2 Car,main Car,Título 2. Car,Car + Antes:  12 pto Car,Después:  3 pto Car,Interlineado:  sencillo Car,Car1 Car,drés Car"/>
    <w:link w:val="Ttulo2"/>
    <w:rsid w:val="007D1FB0"/>
    <w:rPr>
      <w:rFonts w:ascii="Times New Roman Negrita" w:hAnsi="Times New Roman Negrita" w:cs="Arial"/>
      <w:b/>
      <w:bCs/>
      <w:iCs/>
      <w:smallCaps/>
      <w:sz w:val="24"/>
      <w:szCs w:val="28"/>
      <w:lang w:val="es-ES" w:eastAsia="es-ES"/>
    </w:rPr>
  </w:style>
  <w:style w:type="character" w:customStyle="1" w:styleId="Ttulo4Car1">
    <w:name w:val="Título 4 Car1"/>
    <w:aliases w:val="Título 4amb Car,HAB20 Car,Título 4 Estudio Car,Título 4 Car Car Car,Título 4 Car Car Car Car Car,Título 4 Car Car1,Título 4 a) Car,TITULO 4 Car,Título nivel 4 Car,Título Anexo Car"/>
    <w:basedOn w:val="Fuentedeprrafopredeter"/>
    <w:link w:val="Ttulo4"/>
    <w:rsid w:val="00063672"/>
    <w:rPr>
      <w:rFonts w:ascii="Times New Roman Negrita" w:hAnsi="Times New Roman Negrita"/>
      <w:b/>
      <w:bCs/>
      <w:i/>
      <w:sz w:val="24"/>
      <w:szCs w:val="28"/>
      <w:lang w:val="es-ES" w:eastAsia="es-ES"/>
    </w:rPr>
  </w:style>
  <w:style w:type="paragraph" w:styleId="Encabezado">
    <w:name w:val="header"/>
    <w:aliases w:val="encabezado"/>
    <w:basedOn w:val="Normal"/>
    <w:link w:val="EncabezadoCar"/>
    <w:uiPriority w:val="99"/>
    <w:pPr>
      <w:tabs>
        <w:tab w:val="center" w:pos="4252"/>
        <w:tab w:val="right" w:pos="8504"/>
      </w:tabs>
    </w:pPr>
  </w:style>
  <w:style w:type="character" w:customStyle="1" w:styleId="EncabezadoCar">
    <w:name w:val="Encabezado Car"/>
    <w:aliases w:val="encabezado Car"/>
    <w:link w:val="Encabezado"/>
    <w:uiPriority w:val="99"/>
    <w:locked/>
    <w:rsid w:val="007A79E8"/>
    <w:rPr>
      <w:sz w:val="24"/>
      <w:szCs w:val="24"/>
      <w:lang w:val="es-ES" w:eastAsia="es-ES" w:bidi="ar-SA"/>
    </w:rPr>
  </w:style>
  <w:style w:type="paragraph" w:styleId="Piedepgina">
    <w:name w:val="footer"/>
    <w:aliases w:val="pie de página"/>
    <w:basedOn w:val="Normal"/>
    <w:link w:val="PiedepginaCar"/>
    <w:uiPriority w:val="99"/>
    <w:pPr>
      <w:tabs>
        <w:tab w:val="center" w:pos="4252"/>
        <w:tab w:val="right" w:pos="8504"/>
      </w:tabs>
    </w:pPr>
  </w:style>
  <w:style w:type="character" w:customStyle="1" w:styleId="PiedepginaCar">
    <w:name w:val="Pie de página Car"/>
    <w:aliases w:val="pie de página Car"/>
    <w:basedOn w:val="Fuentedeprrafopredeter"/>
    <w:link w:val="Piedepgina"/>
    <w:uiPriority w:val="99"/>
    <w:rsid w:val="00063672"/>
    <w:rPr>
      <w:sz w:val="24"/>
      <w:szCs w:val="24"/>
      <w:lang w:val="es-ES" w:eastAsia="es-ES"/>
    </w:rPr>
  </w:style>
  <w:style w:type="character" w:styleId="Nmerodepgina">
    <w:name w:val="page number"/>
    <w:basedOn w:val="Fuentedeprrafopredeter"/>
  </w:style>
  <w:style w:type="paragraph" w:styleId="Ttulo">
    <w:name w:val="Title"/>
    <w:basedOn w:val="Normal"/>
    <w:qFormat/>
    <w:pPr>
      <w:jc w:val="center"/>
    </w:pPr>
    <w:rPr>
      <w:sz w:val="28"/>
    </w:rPr>
  </w:style>
  <w:style w:type="paragraph" w:styleId="TDC1">
    <w:name w:val="toc 1"/>
    <w:basedOn w:val="Normal"/>
    <w:next w:val="Normal"/>
    <w:autoRedefine/>
    <w:uiPriority w:val="39"/>
    <w:rsid w:val="00A969B0"/>
    <w:pPr>
      <w:keepNext/>
      <w:tabs>
        <w:tab w:val="left" w:pos="567"/>
        <w:tab w:val="right" w:leader="dot" w:pos="9356"/>
      </w:tabs>
      <w:spacing w:before="240" w:after="120"/>
      <w:ind w:left="567" w:hanging="567"/>
    </w:pPr>
    <w:rPr>
      <w:rFonts w:ascii="Times New Roman Negrita" w:hAnsi="Times New Roman Negrita"/>
      <w:b/>
      <w:bCs/>
      <w:caps/>
      <w:noProof/>
      <w:color w:val="C0504D" w:themeColor="accent2"/>
      <w:sz w:val="20"/>
    </w:rPr>
  </w:style>
  <w:style w:type="paragraph" w:styleId="TDC2">
    <w:name w:val="toc 2"/>
    <w:basedOn w:val="Normal"/>
    <w:next w:val="Normal"/>
    <w:autoRedefine/>
    <w:uiPriority w:val="39"/>
    <w:rsid w:val="000231A8"/>
    <w:pPr>
      <w:tabs>
        <w:tab w:val="left" w:pos="993"/>
        <w:tab w:val="right" w:leader="dot" w:pos="9356"/>
      </w:tabs>
      <w:spacing w:before="60" w:after="60"/>
      <w:ind w:left="1259" w:hanging="1021"/>
    </w:pPr>
    <w:rPr>
      <w:smallCaps/>
      <w:noProof/>
      <w:sz w:val="20"/>
    </w:rPr>
  </w:style>
  <w:style w:type="paragraph" w:styleId="TDC3">
    <w:name w:val="toc 3"/>
    <w:basedOn w:val="Normal"/>
    <w:next w:val="Normal"/>
    <w:autoRedefine/>
    <w:uiPriority w:val="39"/>
    <w:rsid w:val="00AF3F24"/>
    <w:pPr>
      <w:tabs>
        <w:tab w:val="left" w:pos="1134"/>
        <w:tab w:val="right" w:leader="dot" w:pos="9356"/>
      </w:tabs>
      <w:spacing w:before="80"/>
      <w:ind w:left="1134" w:hanging="641"/>
    </w:pPr>
    <w:rPr>
      <w:iCs/>
      <w:noProof/>
      <w:sz w:val="18"/>
    </w:rPr>
  </w:style>
  <w:style w:type="paragraph" w:styleId="TDC4">
    <w:name w:val="toc 4"/>
    <w:basedOn w:val="Normal"/>
    <w:next w:val="Normal"/>
    <w:autoRedefine/>
    <w:pPr>
      <w:ind w:left="720"/>
    </w:pPr>
    <w:rPr>
      <w:sz w:val="20"/>
      <w:szCs w:val="21"/>
    </w:rPr>
  </w:style>
  <w:style w:type="paragraph" w:styleId="TDC5">
    <w:name w:val="toc 5"/>
    <w:basedOn w:val="Normal"/>
    <w:next w:val="Normal"/>
    <w:autoRedefine/>
    <w:pPr>
      <w:ind w:left="960"/>
    </w:pPr>
    <w:rPr>
      <w:szCs w:val="21"/>
    </w:rPr>
  </w:style>
  <w:style w:type="paragraph" w:styleId="TDC6">
    <w:name w:val="toc 6"/>
    <w:basedOn w:val="Normal"/>
    <w:next w:val="Normal"/>
    <w:autoRedefine/>
    <w:pPr>
      <w:ind w:left="1200"/>
    </w:pPr>
    <w:rPr>
      <w:szCs w:val="21"/>
    </w:rPr>
  </w:style>
  <w:style w:type="paragraph" w:styleId="TDC7">
    <w:name w:val="toc 7"/>
    <w:basedOn w:val="Normal"/>
    <w:next w:val="Normal"/>
    <w:autoRedefine/>
    <w:pPr>
      <w:ind w:left="1440"/>
    </w:pPr>
    <w:rPr>
      <w:szCs w:val="21"/>
    </w:rPr>
  </w:style>
  <w:style w:type="paragraph" w:styleId="TDC8">
    <w:name w:val="toc 8"/>
    <w:basedOn w:val="Normal"/>
    <w:next w:val="Normal"/>
    <w:autoRedefine/>
    <w:pPr>
      <w:ind w:left="1680"/>
    </w:pPr>
    <w:rPr>
      <w:szCs w:val="21"/>
    </w:rPr>
  </w:style>
  <w:style w:type="paragraph" w:styleId="TDC9">
    <w:name w:val="toc 9"/>
    <w:basedOn w:val="Normal"/>
    <w:next w:val="Normal"/>
    <w:autoRedefine/>
    <w:pPr>
      <w:ind w:left="1920"/>
    </w:pPr>
    <w:rPr>
      <w:szCs w:val="21"/>
    </w:rPr>
  </w:style>
  <w:style w:type="character" w:styleId="Hipervnculo">
    <w:name w:val="Hyperlink"/>
    <w:uiPriority w:val="99"/>
    <w:rPr>
      <w:color w:val="0000FF"/>
      <w:u w:val="single"/>
    </w:rPr>
  </w:style>
  <w:style w:type="paragraph" w:customStyle="1" w:styleId="epgrafe">
    <w:name w:val="epígrafe"/>
    <w:basedOn w:val="Normal"/>
    <w:rPr>
      <w:rFonts w:ascii="Courier New" w:hAnsi="Courier New"/>
      <w:szCs w:val="20"/>
      <w:lang w:val="es-ES_tradnl"/>
    </w:rPr>
  </w:style>
  <w:style w:type="paragraph" w:styleId="Textoindependiente3">
    <w:name w:val="Body Text 3"/>
    <w:basedOn w:val="Normal"/>
    <w:rPr>
      <w:szCs w:val="20"/>
      <w:lang w:val="es-ES_tradnl"/>
    </w:rPr>
  </w:style>
  <w:style w:type="paragraph" w:styleId="Listaconnmeros">
    <w:name w:val="List Number"/>
    <w:basedOn w:val="Normal"/>
    <w:pPr>
      <w:numPr>
        <w:numId w:val="2"/>
      </w:numPr>
    </w:pPr>
    <w:rPr>
      <w:rFonts w:ascii="Tahoma" w:hAnsi="Tahoma"/>
      <w:b/>
      <w:sz w:val="22"/>
      <w:szCs w:val="20"/>
    </w:rPr>
  </w:style>
  <w:style w:type="paragraph" w:customStyle="1" w:styleId="Normal2">
    <w:name w:val="Normal 2"/>
    <w:basedOn w:val="Normal"/>
    <w:link w:val="Normal2Car"/>
    <w:pPr>
      <w:spacing w:line="288" w:lineRule="auto"/>
    </w:pPr>
    <w:rPr>
      <w:szCs w:val="20"/>
    </w:rPr>
  </w:style>
  <w:style w:type="character" w:customStyle="1" w:styleId="Normal2Car">
    <w:name w:val="Normal 2 Car"/>
    <w:link w:val="Normal2"/>
    <w:rsid w:val="00794D31"/>
    <w:rPr>
      <w:sz w:val="24"/>
      <w:lang w:val="es-ES" w:eastAsia="es-ES" w:bidi="ar-SA"/>
    </w:rPr>
  </w:style>
  <w:style w:type="paragraph" w:customStyle="1" w:styleId="TITULO2">
    <w:name w:val="TITULO2"/>
    <w:basedOn w:val="Normal"/>
    <w:pPr>
      <w:numPr>
        <w:ilvl w:val="1"/>
        <w:numId w:val="3"/>
      </w:numPr>
    </w:pPr>
    <w:rPr>
      <w:szCs w:val="20"/>
      <w:lang w:val="es-ES_tradnl"/>
    </w:rPr>
  </w:style>
  <w:style w:type="paragraph" w:customStyle="1" w:styleId="toa">
    <w:name w:val="toa"/>
    <w:basedOn w:val="Normal"/>
    <w:pPr>
      <w:tabs>
        <w:tab w:val="left" w:pos="9000"/>
        <w:tab w:val="right" w:pos="9360"/>
      </w:tabs>
      <w:suppressAutoHyphens/>
    </w:pPr>
    <w:rPr>
      <w:rFonts w:ascii="Courier New" w:hAnsi="Courier New"/>
      <w:sz w:val="20"/>
      <w:szCs w:val="20"/>
      <w:lang w:val="en-US"/>
    </w:rPr>
  </w:style>
  <w:style w:type="paragraph" w:styleId="Textoindependiente">
    <w:name w:val="Body Text"/>
    <w:basedOn w:val="Normal"/>
    <w:link w:val="TextoindependienteCar"/>
    <w:pPr>
      <w:tabs>
        <w:tab w:val="left" w:pos="0"/>
      </w:tabs>
      <w:suppressAutoHyphens/>
    </w:pPr>
    <w:rPr>
      <w:color w:val="000000"/>
      <w:spacing w:val="-3"/>
      <w:szCs w:val="20"/>
      <w:lang w:val="es-ES_tradnl"/>
    </w:rPr>
  </w:style>
  <w:style w:type="character" w:customStyle="1" w:styleId="TextoindependienteCar">
    <w:name w:val="Texto independiente Car"/>
    <w:link w:val="Textoindependiente"/>
    <w:rsid w:val="007D1FB0"/>
    <w:rPr>
      <w:color w:val="000000"/>
      <w:spacing w:val="-3"/>
      <w:sz w:val="24"/>
      <w:lang w:val="es-ES_tradnl" w:eastAsia="es-ES"/>
    </w:rPr>
  </w:style>
  <w:style w:type="paragraph" w:customStyle="1" w:styleId="FormulaNum">
    <w:name w:val="Formula Num"/>
    <w:basedOn w:val="Normal"/>
    <w:pPr>
      <w:tabs>
        <w:tab w:val="right" w:pos="8820"/>
      </w:tabs>
      <w:spacing w:after="240" w:line="360" w:lineRule="atLeast"/>
      <w:ind w:firstLine="1202"/>
    </w:pPr>
    <w:rPr>
      <w:rFonts w:ascii="Times" w:hAnsi="Times"/>
      <w:position w:val="6"/>
      <w:szCs w:val="20"/>
      <w:lang w:val="es-CL"/>
    </w:rPr>
  </w:style>
  <w:style w:type="paragraph" w:styleId="Epgrafe0">
    <w:name w:val="caption"/>
    <w:aliases w:val="Epígrafe1,Car Car Car,Car Car, Car Car Car, Car Car, Car Car Car Car Car Car Car Car Car Car Car Car Car Car Car Car Car Car Car Car,HAB02,Car Car Car Car Car Car Car Car Car Car Car Car Car Car Car Car Car Car Car Car,Epígrafe Car Car,HAB"/>
    <w:basedOn w:val="Normal"/>
    <w:next w:val="Normal"/>
    <w:link w:val="EpgrafeCar"/>
    <w:qFormat/>
    <w:pPr>
      <w:spacing w:before="120"/>
      <w:jc w:val="center"/>
    </w:pPr>
    <w:rPr>
      <w:rFonts w:ascii="Times" w:hAnsi="Times"/>
      <w:b/>
      <w:szCs w:val="20"/>
      <w:lang w:val="es-CL"/>
    </w:rPr>
  </w:style>
  <w:style w:type="character" w:customStyle="1" w:styleId="EpgrafeCar">
    <w:name w:val="Epígrafe Car"/>
    <w:aliases w:val="Epígrafe1 Car,Car Car Car Car,Car Car Car1, Car Car Car Car, Car Car Car1, Car Car Car Car Car Car Car Car Car Car Car Car Car Car Car Car Car Car Car Car Car,HAB02 Car,Epígrafe Car Car Car,HAB Car"/>
    <w:link w:val="Epgrafe0"/>
    <w:rsid w:val="00A11374"/>
    <w:rPr>
      <w:rFonts w:ascii="Times" w:hAnsi="Times"/>
      <w:b/>
      <w:sz w:val="24"/>
      <w:lang w:val="es-CL" w:eastAsia="es-ES" w:bidi="ar-SA"/>
    </w:rPr>
  </w:style>
  <w:style w:type="paragraph" w:styleId="Sangra3detindependiente">
    <w:name w:val="Body Text Indent 3"/>
    <w:basedOn w:val="Normal"/>
    <w:pPr>
      <w:tabs>
        <w:tab w:val="left" w:pos="993"/>
        <w:tab w:val="left" w:pos="1728"/>
        <w:tab w:val="left" w:pos="2448"/>
        <w:tab w:val="left" w:pos="3168"/>
        <w:tab w:val="left" w:pos="3888"/>
        <w:tab w:val="left" w:pos="4608"/>
        <w:tab w:val="left" w:pos="5328"/>
        <w:tab w:val="left" w:pos="6048"/>
        <w:tab w:val="left" w:pos="6768"/>
        <w:tab w:val="left" w:pos="7488"/>
        <w:tab w:val="left" w:pos="8208"/>
        <w:tab w:val="left" w:pos="8928"/>
        <w:tab w:val="left" w:pos="9360"/>
      </w:tabs>
      <w:suppressAutoHyphens/>
      <w:ind w:left="993" w:hanging="993"/>
    </w:pPr>
    <w:rPr>
      <w:color w:val="000000"/>
      <w:szCs w:val="20"/>
      <w:lang w:val="es-ES_tradnl"/>
    </w:rPr>
  </w:style>
  <w:style w:type="paragraph" w:styleId="Sangradetextonormal">
    <w:name w:val="Body Text Indent"/>
    <w:basedOn w:val="Normal"/>
    <w:pPr>
      <w:tabs>
        <w:tab w:val="left" w:pos="-720"/>
      </w:tabs>
      <w:suppressAutoHyphens/>
      <w:ind w:left="709" w:hanging="709"/>
    </w:pPr>
    <w:rPr>
      <w:spacing w:val="-3"/>
      <w:szCs w:val="20"/>
      <w:lang w:val="es-ES_tradnl"/>
    </w:rPr>
  </w:style>
  <w:style w:type="paragraph" w:customStyle="1" w:styleId="Textodenotaalfinal">
    <w:name w:val="Texto de nota al final"/>
    <w:basedOn w:val="Normal"/>
    <w:pPr>
      <w:widowControl w:val="0"/>
    </w:pPr>
    <w:rPr>
      <w:rFonts w:ascii="Courier New" w:hAnsi="Courier New"/>
      <w:snapToGrid w:val="0"/>
      <w:szCs w:val="20"/>
    </w:rPr>
  </w:style>
  <w:style w:type="paragraph" w:customStyle="1" w:styleId="Fuente">
    <w:name w:val="Fuente"/>
    <w:basedOn w:val="Normal"/>
    <w:pPr>
      <w:spacing w:after="280"/>
      <w:jc w:val="center"/>
    </w:pPr>
    <w:rPr>
      <w:sz w:val="20"/>
      <w:szCs w:val="20"/>
    </w:rPr>
  </w:style>
  <w:style w:type="paragraph" w:customStyle="1" w:styleId="foto1">
    <w:name w:val="foto 1"/>
    <w:basedOn w:val="Textoindependiente3"/>
    <w:next w:val="Textoindependiente3"/>
    <w:pPr>
      <w:spacing w:before="120"/>
      <w:ind w:right="567"/>
      <w:jc w:val="center"/>
    </w:pPr>
    <w:rPr>
      <w:rFonts w:ascii="Arial" w:hAnsi="Arial"/>
      <w:smallCaps/>
      <w:sz w:val="20"/>
      <w:lang w:val="es-ES"/>
    </w:rPr>
  </w:style>
  <w:style w:type="paragraph" w:styleId="Textoindependiente2">
    <w:name w:val="Body Text 2"/>
    <w:basedOn w:val="Normal"/>
    <w:rPr>
      <w:color w:val="0000FF"/>
    </w:rPr>
  </w:style>
  <w:style w:type="character" w:styleId="Refdenotaalpie">
    <w:name w:val="footnote reference"/>
  </w:style>
  <w:style w:type="paragraph" w:customStyle="1" w:styleId="Level1">
    <w:name w:val="Level 1"/>
    <w:basedOn w:val="Normal"/>
    <w:pPr>
      <w:widowControl w:val="0"/>
      <w:numPr>
        <w:numId w:val="4"/>
      </w:numPr>
      <w:ind w:left="1440" w:hanging="720"/>
      <w:outlineLvl w:val="0"/>
    </w:pPr>
    <w:rPr>
      <w:rFonts w:ascii="Arial" w:hAnsi="Arial"/>
      <w:snapToGrid w:val="0"/>
      <w:szCs w:val="20"/>
      <w:lang w:val="es-CL"/>
    </w:rPr>
  </w:style>
  <w:style w:type="paragraph" w:customStyle="1" w:styleId="Level3">
    <w:name w:val="Level 3"/>
    <w:basedOn w:val="Normal"/>
    <w:pPr>
      <w:widowControl w:val="0"/>
      <w:numPr>
        <w:ilvl w:val="2"/>
        <w:numId w:val="5"/>
      </w:numPr>
      <w:ind w:left="2160" w:hanging="720"/>
      <w:outlineLvl w:val="2"/>
    </w:pPr>
    <w:rPr>
      <w:rFonts w:ascii="Arial" w:hAnsi="Arial"/>
      <w:snapToGrid w:val="0"/>
      <w:szCs w:val="20"/>
      <w:lang w:val="es-CL"/>
    </w:rPr>
  </w:style>
  <w:style w:type="paragraph" w:styleId="Sangra2detindependiente">
    <w:name w:val="Body Text Indent 2"/>
    <w:basedOn w:val="Normal"/>
    <w:pPr>
      <w:widowControl w:val="0"/>
      <w:ind w:left="2160" w:firstLine="1440"/>
    </w:pPr>
    <w:rPr>
      <w:rFonts w:ascii="Arial" w:hAnsi="Arial"/>
      <w:b/>
      <w:snapToGrid w:val="0"/>
      <w:szCs w:val="20"/>
      <w:lang w:val="es-ES_tradnl"/>
    </w:rPr>
  </w:style>
  <w:style w:type="paragraph" w:styleId="Mapadeldocumento">
    <w:name w:val="Document Map"/>
    <w:basedOn w:val="Normal"/>
    <w:semiHidden/>
    <w:pPr>
      <w:widowControl w:val="0"/>
      <w:shd w:val="clear" w:color="auto" w:fill="000080"/>
    </w:pPr>
    <w:rPr>
      <w:rFonts w:ascii="Tahoma" w:hAnsi="Tahoma"/>
      <w:snapToGrid w:val="0"/>
      <w:szCs w:val="20"/>
      <w:lang w:val="es-CL"/>
    </w:rPr>
  </w:style>
  <w:style w:type="character" w:styleId="Hipervnculovisitado">
    <w:name w:val="FollowedHyperlink"/>
    <w:uiPriority w:val="99"/>
    <w:rPr>
      <w:color w:val="800080"/>
      <w:u w:val="single"/>
    </w:rPr>
  </w:style>
  <w:style w:type="paragraph" w:customStyle="1" w:styleId="Estilo1">
    <w:name w:val="Estilo1"/>
    <w:basedOn w:val="Ttulo1"/>
    <w:pPr>
      <w:widowControl w:val="0"/>
      <w:numPr>
        <w:numId w:val="0"/>
      </w:numPr>
      <w:tabs>
        <w:tab w:val="left" w:pos="5812"/>
      </w:tabs>
      <w:spacing w:before="0" w:after="0"/>
    </w:pPr>
    <w:rPr>
      <w:rFonts w:ascii="Times New Roman" w:hAnsi="Times New Roman" w:cs="Times New Roman"/>
      <w:bCs w:val="0"/>
      <w:caps w:val="0"/>
      <w:snapToGrid w:val="0"/>
      <w:kern w:val="0"/>
      <w:szCs w:val="20"/>
      <w:lang w:val="es-ES_tradnl"/>
    </w:rPr>
  </w:style>
  <w:style w:type="paragraph" w:customStyle="1" w:styleId="QuickFormat2">
    <w:name w:val="QuickFormat2"/>
    <w:pPr>
      <w:autoSpaceDE w:val="0"/>
      <w:autoSpaceDN w:val="0"/>
      <w:adjustRightInd w:val="0"/>
    </w:pPr>
    <w:rPr>
      <w:rFonts w:ascii="Times New" w:hAnsi="Times New"/>
      <w:szCs w:val="24"/>
      <w:lang w:val="es-ES" w:eastAsia="es-ES"/>
    </w:rPr>
  </w:style>
  <w:style w:type="paragraph" w:styleId="Textodebloque">
    <w:name w:val="Block Text"/>
    <w:basedOn w:val="Normal"/>
    <w:pPr>
      <w:ind w:left="360" w:right="-360" w:firstLine="360"/>
    </w:pPr>
  </w:style>
  <w:style w:type="paragraph" w:styleId="Textonotapie">
    <w:name w:val="footnote text"/>
    <w:aliases w:val="nota,pie,Ref.,al,ft,Texto nota pie 1"/>
    <w:basedOn w:val="Normal"/>
    <w:link w:val="TextonotapieCar"/>
    <w:semiHidden/>
    <w:pPr>
      <w:widowControl w:val="0"/>
      <w:tabs>
        <w:tab w:val="left" w:pos="-1440"/>
        <w:tab w:val="left" w:pos="-720"/>
        <w:tab w:val="left" w:pos="0"/>
        <w:tab w:val="left" w:pos="864"/>
        <w:tab w:val="left" w:pos="1152"/>
        <w:tab w:val="left" w:pos="1296"/>
        <w:tab w:val="left" w:pos="1440"/>
      </w:tabs>
      <w:suppressAutoHyphens/>
      <w:ind w:right="51"/>
    </w:pPr>
    <w:rPr>
      <w:sz w:val="20"/>
      <w:lang w:val="es-ES_tradnl"/>
    </w:rPr>
  </w:style>
  <w:style w:type="character" w:customStyle="1" w:styleId="TextonotapieCar">
    <w:name w:val="Texto nota pie Car"/>
    <w:aliases w:val="nota Car,pie Car,Ref. Car,al Car,ft Car,Texto nota pie 1 Car"/>
    <w:link w:val="Textonotapie"/>
    <w:semiHidden/>
    <w:rsid w:val="00671540"/>
    <w:rPr>
      <w:szCs w:val="24"/>
      <w:lang w:val="es-ES_tradnl" w:eastAsia="es-ES"/>
    </w:rPr>
  </w:style>
  <w:style w:type="paragraph" w:styleId="Textocomentario">
    <w:name w:val="annotation text"/>
    <w:basedOn w:val="Normal"/>
    <w:link w:val="TextocomentarioCar"/>
    <w:rPr>
      <w:sz w:val="20"/>
    </w:rPr>
  </w:style>
  <w:style w:type="character" w:customStyle="1" w:styleId="TextocomentarioCar">
    <w:name w:val="Texto comentario Car"/>
    <w:basedOn w:val="Fuentedeprrafopredeter"/>
    <w:link w:val="Textocomentario"/>
    <w:rsid w:val="00063672"/>
    <w:rPr>
      <w:szCs w:val="24"/>
      <w:lang w:val="es-ES" w:eastAsia="es-ES"/>
    </w:rPr>
  </w:style>
  <w:style w:type="paragraph" w:styleId="NormalWeb">
    <w:name w:val="Normal (Web)"/>
    <w:basedOn w:val="Normal"/>
    <w:pPr>
      <w:spacing w:before="100" w:after="100"/>
    </w:pPr>
  </w:style>
  <w:style w:type="paragraph" w:customStyle="1" w:styleId="ParaTabla">
    <w:name w:val="ParaTabla"/>
    <w:basedOn w:val="Normal"/>
    <w:pPr>
      <w:spacing w:line="264" w:lineRule="auto"/>
    </w:pPr>
    <w:rPr>
      <w:rFonts w:ascii="Arial" w:hAnsi="Arial"/>
      <w:sz w:val="16"/>
      <w:szCs w:val="20"/>
      <w:lang w:val="es-CL"/>
    </w:rPr>
  </w:style>
  <w:style w:type="paragraph" w:customStyle="1" w:styleId="font5">
    <w:name w:val="font5"/>
    <w:basedOn w:val="Normal"/>
    <w:pPr>
      <w:spacing w:before="100" w:beforeAutospacing="1" w:after="100" w:afterAutospacing="1"/>
    </w:pPr>
    <w:rPr>
      <w:rFonts w:ascii="Arial" w:eastAsia="Arial Unicode MS" w:hAnsi="Arial" w:cs="Arial"/>
      <w:sz w:val="28"/>
      <w:szCs w:val="28"/>
    </w:rPr>
  </w:style>
  <w:style w:type="paragraph" w:customStyle="1" w:styleId="xl24">
    <w:name w:val="xl24"/>
    <w:basedOn w:val="Normal"/>
    <w:pPr>
      <w:spacing w:before="100" w:beforeAutospacing="1" w:after="100" w:afterAutospacing="1"/>
    </w:pPr>
    <w:rPr>
      <w:rFonts w:ascii="Arial" w:eastAsia="Arial Unicode MS" w:hAnsi="Arial" w:cs="Arial"/>
      <w:b/>
      <w:bCs/>
    </w:rPr>
  </w:style>
  <w:style w:type="paragraph" w:customStyle="1" w:styleId="xl25">
    <w:name w:val="xl25"/>
    <w:basedOn w:val="Normal"/>
    <w:pPr>
      <w:pBdr>
        <w:top w:val="single" w:sz="4" w:space="0" w:color="auto"/>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Normal"/>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Normal"/>
    <w:pPr>
      <w:pBdr>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Normal"/>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Normal"/>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Normal"/>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Normal"/>
    <w:pPr>
      <w:spacing w:before="100" w:beforeAutospacing="1" w:after="100" w:afterAutospacing="1"/>
    </w:pPr>
    <w:rPr>
      <w:rFonts w:ascii="Arial" w:eastAsia="Arial Unicode MS" w:hAnsi="Arial" w:cs="Arial"/>
      <w:b/>
      <w:bCs/>
      <w:sz w:val="28"/>
      <w:szCs w:val="28"/>
    </w:rPr>
  </w:style>
  <w:style w:type="paragraph" w:customStyle="1" w:styleId="xl35">
    <w:name w:val="xl35"/>
    <w:basedOn w:val="Normal"/>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6">
    <w:name w:val="xl36"/>
    <w:basedOn w:val="Normal"/>
    <w:pPr>
      <w:pBdr>
        <w:top w:val="single" w:sz="4" w:space="0" w:color="auto"/>
      </w:pBdr>
      <w:spacing w:before="100" w:beforeAutospacing="1" w:after="100" w:afterAutospacing="1"/>
    </w:pPr>
    <w:rPr>
      <w:rFonts w:ascii="Arial" w:eastAsia="Arial Unicode MS" w:hAnsi="Arial" w:cs="Arial"/>
      <w:b/>
      <w:bCs/>
      <w:sz w:val="22"/>
      <w:szCs w:val="22"/>
    </w:rPr>
  </w:style>
  <w:style w:type="paragraph" w:customStyle="1" w:styleId="xl37">
    <w:name w:val="xl37"/>
    <w:basedOn w:val="Normal"/>
    <w:pPr>
      <w:pBdr>
        <w:top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8">
    <w:name w:val="xl38"/>
    <w:basedOn w:val="Normal"/>
    <w:pPr>
      <w:pBdr>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9">
    <w:name w:val="xl39"/>
    <w:basedOn w:val="Normal"/>
    <w:pPr>
      <w:pBdr>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40">
    <w:name w:val="xl40"/>
    <w:basedOn w:val="Normal"/>
    <w:pP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1">
    <w:name w:val="xl41"/>
    <w:basedOn w:val="Normal"/>
    <w:pPr>
      <w:pBdr>
        <w:top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2">
    <w:name w:val="xl42"/>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3">
    <w:name w:val="xl43"/>
    <w:basedOn w:val="Normal"/>
    <w:pPr>
      <w:spacing w:before="100" w:beforeAutospacing="1" w:after="100" w:afterAutospacing="1"/>
      <w:jc w:val="center"/>
    </w:pPr>
    <w:rPr>
      <w:rFonts w:ascii="Arial" w:eastAsia="Arial Unicode MS" w:hAnsi="Arial" w:cs="Arial"/>
      <w:b/>
      <w:bCs/>
      <w:sz w:val="22"/>
      <w:szCs w:val="22"/>
    </w:rPr>
  </w:style>
  <w:style w:type="paragraph" w:customStyle="1" w:styleId="xl44">
    <w:name w:val="xl44"/>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5">
    <w:name w:val="xl45"/>
    <w:basedOn w:val="Normal"/>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6">
    <w:name w:val="xl46"/>
    <w:basedOn w:val="Normal"/>
    <w:pPr>
      <w:pBdr>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7">
    <w:name w:val="xl47"/>
    <w:basedOn w:val="Normal"/>
    <w:pPr>
      <w:spacing w:before="100" w:beforeAutospacing="1" w:after="100" w:afterAutospacing="1"/>
      <w:jc w:val="center"/>
      <w:textAlignment w:val="center"/>
    </w:pPr>
    <w:rPr>
      <w:rFonts w:ascii="Arial" w:eastAsia="Arial Unicode MS" w:hAnsi="Arial" w:cs="Arial"/>
      <w:sz w:val="18"/>
      <w:szCs w:val="18"/>
    </w:rPr>
  </w:style>
  <w:style w:type="paragraph" w:customStyle="1" w:styleId="xl48">
    <w:name w:val="xl48"/>
    <w:basedOn w:val="Normal"/>
    <w:pPr>
      <w:spacing w:before="100" w:beforeAutospacing="1" w:after="100" w:afterAutospacing="1"/>
      <w:jc w:val="center"/>
    </w:pPr>
    <w:rPr>
      <w:rFonts w:ascii="Arial" w:eastAsia="Arial Unicode MS" w:hAnsi="Arial" w:cs="Arial"/>
      <w:b/>
      <w:bCs/>
      <w:sz w:val="28"/>
      <w:szCs w:val="28"/>
    </w:rPr>
  </w:style>
  <w:style w:type="paragraph" w:customStyle="1" w:styleId="xl49">
    <w:name w:val="xl49"/>
    <w:basedOn w:val="Normal"/>
    <w:pPr>
      <w:spacing w:before="100" w:beforeAutospacing="1" w:after="100" w:afterAutospacing="1"/>
      <w:jc w:val="center"/>
    </w:pPr>
    <w:rPr>
      <w:rFonts w:ascii="Arial" w:eastAsia="Arial Unicode MS" w:hAnsi="Arial" w:cs="Arial"/>
      <w:b/>
      <w:bCs/>
    </w:rPr>
  </w:style>
  <w:style w:type="paragraph" w:customStyle="1" w:styleId="font6">
    <w:name w:val="font6"/>
    <w:basedOn w:val="Normal"/>
    <w:pPr>
      <w:spacing w:before="100" w:beforeAutospacing="1" w:after="100" w:afterAutospacing="1"/>
    </w:pPr>
    <w:rPr>
      <w:rFonts w:ascii="Arial" w:eastAsia="Arial Unicode MS" w:hAnsi="Arial" w:cs="Arial"/>
      <w:sz w:val="28"/>
      <w:szCs w:val="28"/>
    </w:rPr>
  </w:style>
  <w:style w:type="paragraph" w:customStyle="1" w:styleId="xl50">
    <w:name w:val="xl50"/>
    <w:basedOn w:val="Normal"/>
    <w:pPr>
      <w:spacing w:before="100" w:beforeAutospacing="1" w:after="100" w:afterAutospacing="1"/>
    </w:pPr>
    <w:rPr>
      <w:rFonts w:ascii="Arial" w:eastAsia="Arial Unicode MS" w:hAnsi="Arial" w:cs="Arial"/>
    </w:rPr>
  </w:style>
  <w:style w:type="paragraph" w:customStyle="1" w:styleId="xl51">
    <w:name w:val="xl51"/>
    <w:basedOn w:val="Normal"/>
    <w:pPr>
      <w:pBdr>
        <w:lef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2">
    <w:name w:val="xl52"/>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3">
    <w:name w:val="xl53"/>
    <w:basedOn w:val="Normal"/>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4">
    <w:name w:val="xl54"/>
    <w:basedOn w:val="Normal"/>
    <w:pPr>
      <w:pBdr>
        <w:left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55">
    <w:name w:val="xl55"/>
    <w:basedOn w:val="Normal"/>
    <w:pPr>
      <w:pBdr>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6">
    <w:name w:val="xl56"/>
    <w:basedOn w:val="Normal"/>
    <w:pPr>
      <w:pBdr>
        <w:left w:val="single" w:sz="4" w:space="0" w:color="auto"/>
      </w:pBdr>
      <w:spacing w:before="100" w:beforeAutospacing="1" w:after="100" w:afterAutospacing="1"/>
    </w:pPr>
    <w:rPr>
      <w:rFonts w:ascii="Arial" w:eastAsia="Arial Unicode MS" w:hAnsi="Arial" w:cs="Arial"/>
    </w:rPr>
  </w:style>
  <w:style w:type="paragraph" w:customStyle="1" w:styleId="xl57">
    <w:name w:val="xl57"/>
    <w:basedOn w:val="Normal"/>
    <w:pPr>
      <w:pBdr>
        <w:right w:val="single" w:sz="4" w:space="0" w:color="auto"/>
      </w:pBdr>
      <w:spacing w:before="100" w:beforeAutospacing="1" w:after="100" w:afterAutospacing="1"/>
    </w:pPr>
    <w:rPr>
      <w:rFonts w:ascii="Arial" w:eastAsia="Arial Unicode MS" w:hAnsi="Arial" w:cs="Arial"/>
    </w:rPr>
  </w:style>
  <w:style w:type="paragraph" w:customStyle="1" w:styleId="xl58">
    <w:name w:val="xl58"/>
    <w:basedOn w:val="Normal"/>
    <w:pPr>
      <w:pBdr>
        <w:top w:val="single" w:sz="4" w:space="0" w:color="auto"/>
        <w:left w:val="single" w:sz="4" w:space="0" w:color="auto"/>
      </w:pBdr>
      <w:spacing w:before="100" w:beforeAutospacing="1" w:after="100" w:afterAutospacing="1"/>
    </w:pPr>
    <w:rPr>
      <w:rFonts w:ascii="Arial" w:eastAsia="Arial Unicode MS" w:hAnsi="Arial" w:cs="Arial"/>
    </w:rPr>
  </w:style>
  <w:style w:type="paragraph" w:customStyle="1" w:styleId="xl59">
    <w:name w:val="xl59"/>
    <w:basedOn w:val="Normal"/>
    <w:pPr>
      <w:pBdr>
        <w:top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60">
    <w:name w:val="xl60"/>
    <w:basedOn w:val="Normal"/>
    <w:pPr>
      <w:pBdr>
        <w:top w:val="single" w:sz="4" w:space="0" w:color="auto"/>
        <w:left w:val="single" w:sz="4" w:space="0" w:color="000000"/>
      </w:pBdr>
      <w:spacing w:before="100" w:beforeAutospacing="1" w:after="100" w:afterAutospacing="1"/>
      <w:jc w:val="center"/>
    </w:pPr>
    <w:rPr>
      <w:rFonts w:ascii="Arial" w:eastAsia="Arial Unicode MS" w:hAnsi="Arial" w:cs="Arial"/>
      <w:b/>
      <w:bCs/>
      <w:sz w:val="22"/>
      <w:szCs w:val="22"/>
    </w:rPr>
  </w:style>
  <w:style w:type="paragraph" w:customStyle="1" w:styleId="xl61">
    <w:name w:val="xl61"/>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62">
    <w:name w:val="xl62"/>
    <w:basedOn w:val="Normal"/>
    <w:pPr>
      <w:spacing w:before="100" w:beforeAutospacing="1" w:after="100" w:afterAutospacing="1"/>
      <w:jc w:val="center"/>
      <w:textAlignment w:val="top"/>
    </w:pPr>
    <w:rPr>
      <w:rFonts w:ascii="Arial" w:eastAsia="Arial Unicode MS" w:hAnsi="Arial" w:cs="Arial"/>
      <w:b/>
      <w:bCs/>
      <w:sz w:val="22"/>
      <w:szCs w:val="22"/>
    </w:rPr>
  </w:style>
  <w:style w:type="paragraph" w:customStyle="1" w:styleId="xl63">
    <w:name w:val="xl63"/>
    <w:basedOn w:val="Normal"/>
    <w:pPr>
      <w:pBdr>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4">
    <w:name w:val="xl64"/>
    <w:basedOn w:val="Normal"/>
    <w:pPr>
      <w:pBdr>
        <w:bottom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5">
    <w:name w:val="xl65"/>
    <w:basedOn w:val="Normal"/>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6">
    <w:name w:val="xl66"/>
    <w:basedOn w:val="Normal"/>
    <w:pPr>
      <w:spacing w:before="100" w:beforeAutospacing="1" w:after="100" w:afterAutospacing="1"/>
    </w:pPr>
    <w:rPr>
      <w:rFonts w:ascii="Arial" w:eastAsia="Arial Unicode MS" w:hAnsi="Arial" w:cs="Arial"/>
      <w:sz w:val="22"/>
      <w:szCs w:val="22"/>
    </w:rPr>
  </w:style>
  <w:style w:type="paragraph" w:customStyle="1" w:styleId="xl67">
    <w:name w:val="xl67"/>
    <w:basedOn w:val="Normal"/>
    <w:pPr>
      <w:pBdr>
        <w:top w:val="single" w:sz="4" w:space="0" w:color="auto"/>
        <w:left w:val="single" w:sz="4" w:space="0" w:color="auto"/>
      </w:pBdr>
      <w:spacing w:before="100" w:beforeAutospacing="1" w:after="100" w:afterAutospacing="1"/>
      <w:jc w:val="center"/>
    </w:pPr>
    <w:rPr>
      <w:rFonts w:ascii="Arial" w:eastAsia="Arial Unicode MS" w:hAnsi="Arial" w:cs="Arial"/>
      <w:b/>
      <w:bCs/>
    </w:rPr>
  </w:style>
  <w:style w:type="paragraph" w:styleId="Textodeglobo">
    <w:name w:val="Balloon Text"/>
    <w:basedOn w:val="Normal"/>
    <w:link w:val="TextodegloboCar"/>
    <w:pPr>
      <w:widowControl w:val="0"/>
    </w:pPr>
    <w:rPr>
      <w:rFonts w:ascii="Tahoma" w:hAnsi="Tahoma" w:cs="Tahoma"/>
      <w:snapToGrid w:val="0"/>
      <w:sz w:val="16"/>
      <w:szCs w:val="16"/>
      <w:lang w:val="es-CL"/>
    </w:rPr>
  </w:style>
  <w:style w:type="character" w:customStyle="1" w:styleId="TextodegloboCar">
    <w:name w:val="Texto de globo Car"/>
    <w:basedOn w:val="Fuentedeprrafopredeter"/>
    <w:link w:val="Textodeglobo"/>
    <w:rsid w:val="00063672"/>
    <w:rPr>
      <w:rFonts w:ascii="Tahoma" w:hAnsi="Tahoma" w:cs="Tahoma"/>
      <w:snapToGrid w:val="0"/>
      <w:sz w:val="16"/>
      <w:szCs w:val="16"/>
      <w:lang w:eastAsia="es-ES"/>
    </w:rPr>
  </w:style>
  <w:style w:type="paragraph" w:customStyle="1" w:styleId="6AutoList33">
    <w:name w:val="6AutoList33"/>
    <w:pPr>
      <w:widowControl w:val="0"/>
      <w:tabs>
        <w:tab w:val="left" w:pos="720"/>
        <w:tab w:val="left" w:pos="1440"/>
        <w:tab w:val="left" w:pos="2160"/>
        <w:tab w:val="left" w:pos="2880"/>
        <w:tab w:val="left" w:pos="3600"/>
        <w:tab w:val="left" w:pos="4320"/>
      </w:tabs>
      <w:ind w:left="4320" w:hanging="720"/>
      <w:jc w:val="both"/>
    </w:pPr>
    <w:rPr>
      <w:snapToGrid w:val="0"/>
      <w:sz w:val="24"/>
      <w:lang w:val="es-ES_tradnl" w:eastAsia="es-ES"/>
    </w:rPr>
  </w:style>
  <w:style w:type="paragraph" w:customStyle="1" w:styleId="Sangra2detindependiente1">
    <w:name w:val="Sangría 2 de t. independiente1"/>
    <w:basedOn w:val="Normal"/>
    <w:pPr>
      <w:overflowPunct w:val="0"/>
      <w:autoSpaceDE w:val="0"/>
      <w:autoSpaceDN w:val="0"/>
      <w:adjustRightInd w:val="0"/>
      <w:ind w:left="709" w:hanging="709"/>
      <w:textAlignment w:val="baseline"/>
    </w:pPr>
    <w:rPr>
      <w:szCs w:val="20"/>
      <w:lang w:val="es-ES_tradnl"/>
    </w:rPr>
  </w:style>
  <w:style w:type="paragraph" w:customStyle="1" w:styleId="Sangra3detindependiente1">
    <w:name w:val="Sangría 3 de t. independiente1"/>
    <w:basedOn w:val="Normal"/>
    <w:pPr>
      <w:tabs>
        <w:tab w:val="left" w:pos="567"/>
      </w:tabs>
      <w:overflowPunct w:val="0"/>
      <w:autoSpaceDE w:val="0"/>
      <w:autoSpaceDN w:val="0"/>
      <w:adjustRightInd w:val="0"/>
      <w:ind w:left="709"/>
      <w:textAlignment w:val="baseline"/>
    </w:pPr>
    <w:rPr>
      <w:szCs w:val="20"/>
      <w:lang w:val="es-ES_tradnl"/>
    </w:rPr>
  </w:style>
  <w:style w:type="paragraph" w:customStyle="1" w:styleId="Textoindependiente21">
    <w:name w:val="Texto independiente 21"/>
    <w:basedOn w:val="Normal"/>
    <w:pPr>
      <w:tabs>
        <w:tab w:val="left" w:pos="993"/>
        <w:tab w:val="left" w:pos="1560"/>
      </w:tabs>
      <w:overflowPunct w:val="0"/>
      <w:autoSpaceDE w:val="0"/>
      <w:autoSpaceDN w:val="0"/>
      <w:adjustRightInd w:val="0"/>
      <w:ind w:left="1560" w:hanging="1560"/>
      <w:textAlignment w:val="baseline"/>
    </w:pPr>
    <w:rPr>
      <w:szCs w:val="20"/>
      <w:lang w:val="es-ES_tradnl"/>
    </w:rPr>
  </w:style>
  <w:style w:type="paragraph" w:styleId="Listaconvietas2">
    <w:name w:val="List Bullet 2"/>
    <w:basedOn w:val="Normal"/>
    <w:autoRedefine/>
    <w:pPr>
      <w:numPr>
        <w:numId w:val="7"/>
      </w:numPr>
      <w:tabs>
        <w:tab w:val="left" w:pos="720"/>
      </w:tabs>
    </w:pPr>
    <w:rPr>
      <w:lang w:val="es-ES_tradnl"/>
    </w:rPr>
  </w:style>
  <w:style w:type="paragraph" w:customStyle="1" w:styleId="Titulo3">
    <w:name w:val="Titulo 3"/>
    <w:basedOn w:val="Normal"/>
    <w:next w:val="Normal"/>
    <w:autoRedefine/>
    <w:pPr>
      <w:numPr>
        <w:numId w:val="6"/>
      </w:numPr>
      <w:tabs>
        <w:tab w:val="left" w:pos="1701"/>
      </w:tabs>
      <w:spacing w:before="180" w:after="60"/>
    </w:pPr>
    <w:rPr>
      <w:rFonts w:ascii="Arial" w:hAnsi="Arial"/>
      <w:sz w:val="22"/>
      <w:szCs w:val="20"/>
      <w:lang w:val="es-MX" w:eastAsia="es-MX"/>
    </w:rPr>
  </w:style>
  <w:style w:type="paragraph" w:styleId="Listaconvietas">
    <w:name w:val="List Bullet"/>
    <w:basedOn w:val="Normal"/>
    <w:autoRedefine/>
    <w:pPr>
      <w:tabs>
        <w:tab w:val="num" w:pos="0"/>
      </w:tabs>
      <w:spacing w:before="120" w:after="120"/>
    </w:pPr>
    <w:rPr>
      <w:lang w:val="es-ES_tradnl"/>
    </w:rPr>
  </w:style>
  <w:style w:type="paragraph" w:customStyle="1" w:styleId="NormalTdeR">
    <w:name w:val="Normal T de R"/>
    <w:basedOn w:val="Normal"/>
    <w:autoRedefine/>
    <w:pPr>
      <w:spacing w:before="60" w:after="180"/>
    </w:pPr>
    <w:rPr>
      <w:lang w:val="es-CL"/>
    </w:rPr>
  </w:style>
  <w:style w:type="character" w:customStyle="1" w:styleId="EquationCaption">
    <w:name w:val="_Equation Caption"/>
  </w:style>
  <w:style w:type="character" w:styleId="Refdecomentario">
    <w:name w:val="annotation reference"/>
    <w:semiHidden/>
    <w:rPr>
      <w:sz w:val="16"/>
      <w:szCs w:val="16"/>
    </w:rPr>
  </w:style>
  <w:style w:type="paragraph" w:styleId="Asuntodelcomentario">
    <w:name w:val="annotation subject"/>
    <w:basedOn w:val="Textocomentario"/>
    <w:next w:val="Textocomentario"/>
    <w:link w:val="AsuntodelcomentarioCar"/>
    <w:pPr>
      <w:widowControl w:val="0"/>
      <w:jc w:val="left"/>
    </w:pPr>
    <w:rPr>
      <w:rFonts w:ascii="Arial" w:hAnsi="Arial"/>
      <w:b/>
      <w:bCs/>
      <w:snapToGrid w:val="0"/>
      <w:szCs w:val="20"/>
      <w:lang w:val="es-CL"/>
    </w:rPr>
  </w:style>
  <w:style w:type="character" w:customStyle="1" w:styleId="AsuntodelcomentarioCar">
    <w:name w:val="Asunto del comentario Car"/>
    <w:basedOn w:val="TextocomentarioCar"/>
    <w:link w:val="Asuntodelcomentario"/>
    <w:rsid w:val="00063672"/>
    <w:rPr>
      <w:rFonts w:ascii="Arial" w:hAnsi="Arial"/>
      <w:b/>
      <w:bCs/>
      <w:snapToGrid w:val="0"/>
      <w:szCs w:val="24"/>
      <w:lang w:val="es-ES" w:eastAsia="es-ES"/>
    </w:rPr>
  </w:style>
  <w:style w:type="paragraph" w:styleId="Encabezadodelista">
    <w:name w:val="toa heading"/>
    <w:basedOn w:val="Normal"/>
    <w:next w:val="Normal"/>
    <w:semiHidden/>
    <w:pPr>
      <w:widowControl w:val="0"/>
      <w:spacing w:before="120"/>
    </w:pPr>
    <w:rPr>
      <w:rFonts w:ascii="Arial" w:hAnsi="Arial" w:cs="Arial"/>
      <w:b/>
      <w:bCs/>
      <w:snapToGrid w:val="0"/>
      <w:lang w:val="es-CL"/>
    </w:rPr>
  </w:style>
  <w:style w:type="paragraph" w:customStyle="1" w:styleId="Vieta">
    <w:name w:val="Viñeta"/>
    <w:basedOn w:val="Normal"/>
    <w:rPr>
      <w:szCs w:val="20"/>
    </w:rPr>
  </w:style>
  <w:style w:type="paragraph" w:customStyle="1" w:styleId="Cuadro">
    <w:name w:val="Cuadro"/>
    <w:basedOn w:val="Normal"/>
    <w:pPr>
      <w:numPr>
        <w:numId w:val="8"/>
      </w:numPr>
    </w:pPr>
    <w:rPr>
      <w:szCs w:val="20"/>
      <w:lang w:val="es-ES_tradnl"/>
    </w:rPr>
  </w:style>
  <w:style w:type="paragraph" w:customStyle="1" w:styleId="TextoindependienteQ4">
    <w:name w:val="Texto independiente[Qä4"/>
    <w:basedOn w:val="Normal"/>
    <w:pPr>
      <w:widowControl w:val="0"/>
      <w:tabs>
        <w:tab w:val="left" w:pos="1143"/>
        <w:tab w:val="left" w:pos="1203"/>
      </w:tabs>
    </w:pPr>
    <w:rPr>
      <w:snapToGrid w:val="0"/>
      <w:szCs w:val="20"/>
      <w:lang w:val="es-ES_tradnl"/>
    </w:rPr>
  </w:style>
  <w:style w:type="paragraph" w:styleId="Saludo">
    <w:name w:val="Salutation"/>
    <w:basedOn w:val="Normal"/>
    <w:next w:val="Normal"/>
    <w:pPr>
      <w:spacing w:line="288" w:lineRule="auto"/>
    </w:pPr>
  </w:style>
  <w:style w:type="paragraph" w:customStyle="1" w:styleId="Tcnico4">
    <w:name w:val="Técnico 4"/>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rPr>
      <w:rFonts w:ascii="Courier New" w:hAnsi="Courier New"/>
      <w:b/>
      <w:snapToGrid w:val="0"/>
      <w:sz w:val="24"/>
      <w:lang w:val="en-US" w:eastAsia="es-ES" w:bidi="he-IL"/>
    </w:rPr>
  </w:style>
  <w:style w:type="character" w:customStyle="1" w:styleId="Ttulo3Car">
    <w:name w:val="Título 3 Car"/>
    <w:aliases w:val="HAB19 Car,Título nivel 3 Car,Título 3 Car Car Car,Título 3 Car2,Heading 3 Char Char Char Char Car,HAB19 Char Char Char Char Car,Título nivel 3 Char Char Char Char Car,h3 Car,Título 3 Car1 Car,MyC Título 3 Car"/>
    <w:rPr>
      <w:rFonts w:ascii="Times New Roman Negrita" w:hAnsi="Times New Roman Negrita" w:cs="Arial"/>
      <w:b/>
      <w:bCs/>
      <w:sz w:val="24"/>
      <w:szCs w:val="26"/>
      <w:lang w:val="es-ES" w:eastAsia="es-ES" w:bidi="ar-SA"/>
    </w:rPr>
  </w:style>
  <w:style w:type="paragraph" w:customStyle="1" w:styleId="Bullet1">
    <w:name w:val="Bullet1"/>
    <w:basedOn w:val="Normal"/>
    <w:pPr>
      <w:numPr>
        <w:numId w:val="9"/>
      </w:numPr>
    </w:pPr>
    <w:rPr>
      <w:sz w:val="20"/>
      <w:szCs w:val="20"/>
      <w:lang w:val="es-MX"/>
    </w:rPr>
  </w:style>
  <w:style w:type="paragraph" w:customStyle="1" w:styleId="Encabezadodeseccin">
    <w:name w:val="Encabezado de sección"/>
    <w:basedOn w:val="Ttulo1"/>
    <w:pPr>
      <w:keepLines/>
      <w:numPr>
        <w:numId w:val="11"/>
      </w:numPr>
      <w:shd w:val="pct80" w:color="auto" w:fill="FFFFFF"/>
      <w:spacing w:after="240" w:line="240" w:lineRule="atLeast"/>
      <w:jc w:val="left"/>
    </w:pPr>
    <w:rPr>
      <w:rFonts w:ascii="Times New Roman" w:hAnsi="Times New Roman" w:cs="Times New Roman"/>
      <w:bCs w:val="0"/>
      <w:smallCaps/>
      <w:outline/>
      <w:color w:val="FFFFFF" w:themeColor="background1"/>
      <w:spacing w:val="20"/>
      <w:kern w:val="16"/>
      <w:szCs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customStyle="1" w:styleId="a1">
    <w:name w:val="a1"/>
    <w:basedOn w:val="Fuentedeprrafopredeter"/>
  </w:style>
  <w:style w:type="paragraph" w:customStyle="1" w:styleId="Style1">
    <w:name w:val="Style1"/>
    <w:basedOn w:val="Ttulo4"/>
    <w:pPr>
      <w:numPr>
        <w:numId w:val="12"/>
      </w:numPr>
      <w:tabs>
        <w:tab w:val="left" w:pos="567"/>
      </w:tabs>
      <w:spacing w:before="0" w:after="0"/>
    </w:pPr>
    <w:rPr>
      <w:rFonts w:ascii="Arial" w:eastAsia="MS Mincho" w:hAnsi="Arial"/>
      <w:b w:val="0"/>
      <w:bCs w:val="0"/>
      <w:sz w:val="22"/>
      <w:szCs w:val="20"/>
    </w:rPr>
  </w:style>
  <w:style w:type="paragraph" w:customStyle="1" w:styleId="EstiloTtulo3Izquierda0cmSangrafrancesa2cm">
    <w:name w:val="Estilo Título 3 + Izquierda:  0 cm Sangría francesa:  2 cm"/>
    <w:basedOn w:val="Ttulo3"/>
    <w:pPr>
      <w:numPr>
        <w:numId w:val="13"/>
      </w:numPr>
      <w:tabs>
        <w:tab w:val="left" w:pos="1134"/>
      </w:tabs>
      <w:spacing w:after="0"/>
    </w:pPr>
    <w:rPr>
      <w:rFonts w:ascii="Arial" w:hAnsi="Arial" w:cs="Times New Roman"/>
      <w:smallCaps/>
      <w:sz w:val="22"/>
      <w:szCs w:val="20"/>
      <w:u w:val="single"/>
      <w:lang w:val="es-ES_tradnl"/>
    </w:rPr>
  </w:style>
  <w:style w:type="paragraph" w:customStyle="1" w:styleId="Tabla">
    <w:name w:val="Tabla"/>
    <w:basedOn w:val="Normal"/>
    <w:pPr>
      <w:spacing w:before="20" w:after="20"/>
      <w:jc w:val="center"/>
    </w:pPr>
    <w:rPr>
      <w:rFonts w:ascii="Arial" w:hAnsi="Arial"/>
      <w:sz w:val="16"/>
      <w:szCs w:val="20"/>
    </w:rPr>
  </w:style>
  <w:style w:type="paragraph" w:customStyle="1" w:styleId="Imagen">
    <w:name w:val="Imagen"/>
    <w:basedOn w:val="Normal"/>
    <w:next w:val="Epgrafe0"/>
    <w:pPr>
      <w:jc w:val="center"/>
    </w:pPr>
    <w:rPr>
      <w:szCs w:val="20"/>
    </w:rPr>
  </w:style>
  <w:style w:type="paragraph" w:customStyle="1" w:styleId="ndice-base">
    <w:name w:val="Índice - base"/>
    <w:basedOn w:val="Normal"/>
    <w:pPr>
      <w:spacing w:before="240" w:line="240" w:lineRule="atLeast"/>
      <w:ind w:left="360" w:hanging="360"/>
    </w:pPr>
    <w:rPr>
      <w:rFonts w:ascii="Arial" w:hAnsi="Arial"/>
      <w:szCs w:val="20"/>
    </w:rPr>
  </w:style>
  <w:style w:type="paragraph" w:customStyle="1" w:styleId="Tabla10">
    <w:name w:val="Tabla 10"/>
    <w:basedOn w:val="Tabla"/>
    <w:pPr>
      <w:keepNext/>
      <w:keepLines/>
      <w:spacing w:line="360" w:lineRule="atLeast"/>
      <w:jc w:val="left"/>
    </w:pPr>
    <w:rPr>
      <w:rFonts w:ascii="Times" w:hAnsi="Times"/>
      <w:sz w:val="20"/>
      <w:lang w:val="es-CL"/>
    </w:rPr>
  </w:style>
  <w:style w:type="paragraph" w:customStyle="1" w:styleId="Titnivel4">
    <w:name w:val="Tit. nivel 4"/>
    <w:pPr>
      <w:widowControl w:val="0"/>
      <w:tabs>
        <w:tab w:val="left" w:pos="-720"/>
        <w:tab w:val="left" w:pos="0"/>
        <w:tab w:val="left" w:pos="720"/>
      </w:tabs>
      <w:suppressAutoHyphens/>
      <w:ind w:left="1440" w:hanging="840"/>
    </w:pPr>
    <w:rPr>
      <w:rFonts w:ascii="Courier" w:hAnsi="Courier"/>
      <w:snapToGrid w:val="0"/>
      <w:sz w:val="24"/>
      <w:lang w:val="en-US" w:eastAsia="es-ES"/>
    </w:rPr>
  </w:style>
  <w:style w:type="paragraph" w:customStyle="1" w:styleId="BodyText21">
    <w:name w:val="Body Text 21"/>
    <w:basedOn w:val="Normal"/>
    <w:pPr>
      <w:spacing w:before="240"/>
    </w:pPr>
    <w:rPr>
      <w:szCs w:val="20"/>
      <w:lang w:val="es-CL"/>
    </w:rPr>
  </w:style>
  <w:style w:type="paragraph" w:customStyle="1" w:styleId="Encabezadodetda">
    <w:name w:val="Encabezado de tda"/>
    <w:basedOn w:val="Normal"/>
    <w:pPr>
      <w:tabs>
        <w:tab w:val="right" w:pos="9360"/>
      </w:tabs>
      <w:spacing w:after="120"/>
      <w:jc w:val="center"/>
    </w:pPr>
    <w:rPr>
      <w:sz w:val="18"/>
      <w:szCs w:val="20"/>
      <w:lang w:val="en-US"/>
    </w:rPr>
  </w:style>
  <w:style w:type="paragraph" w:customStyle="1" w:styleId="formula">
    <w:name w:val="formula"/>
    <w:pPr>
      <w:widowControl w:val="0"/>
      <w:tabs>
        <w:tab w:val="center" w:pos="4608"/>
        <w:tab w:val="center" w:pos="8010"/>
      </w:tabs>
      <w:suppressAutoHyphens/>
      <w:jc w:val="both"/>
    </w:pPr>
    <w:rPr>
      <w:rFonts w:ascii="Courier" w:hAnsi="Courier"/>
      <w:snapToGrid w:val="0"/>
      <w:spacing w:val="-3"/>
      <w:sz w:val="24"/>
      <w:lang w:val="en-US" w:eastAsia="es-ES"/>
    </w:rPr>
  </w:style>
  <w:style w:type="paragraph" w:customStyle="1" w:styleId="0">
    <w:name w:val="0"/>
    <w:basedOn w:val="Normal"/>
    <w:pPr>
      <w:ind w:left="440" w:hanging="440"/>
    </w:pPr>
    <w:rPr>
      <w:rFonts w:ascii="B Futura Bold" w:hAnsi="B Futura Bold"/>
      <w:color w:val="000000"/>
      <w:sz w:val="28"/>
      <w:szCs w:val="20"/>
    </w:rPr>
  </w:style>
  <w:style w:type="paragraph" w:customStyle="1" w:styleId="capitulo">
    <w:name w:val="capitulo"/>
    <w:basedOn w:val="Normal"/>
    <w:pPr>
      <w:spacing w:before="240"/>
      <w:jc w:val="center"/>
    </w:pPr>
    <w:rPr>
      <w:b/>
      <w:i/>
      <w:sz w:val="40"/>
      <w:szCs w:val="20"/>
    </w:rPr>
  </w:style>
  <w:style w:type="paragraph" w:customStyle="1" w:styleId="Destinatario">
    <w:name w:val="Destinatario"/>
    <w:basedOn w:val="Textoindependiente"/>
    <w:next w:val="Saludo"/>
    <w:pPr>
      <w:tabs>
        <w:tab w:val="clear" w:pos="0"/>
      </w:tabs>
      <w:suppressAutoHyphens w:val="0"/>
      <w:spacing w:before="240" w:after="120"/>
    </w:pPr>
    <w:rPr>
      <w:rFonts w:ascii="Arial" w:hAnsi="Arial"/>
      <w:color w:val="auto"/>
      <w:spacing w:val="0"/>
      <w:sz w:val="22"/>
    </w:rPr>
  </w:style>
  <w:style w:type="paragraph" w:customStyle="1" w:styleId="NormalAmbarSolangeambar">
    <w:name w:val="Normal.Ambar.Solange.ambar"/>
    <w:pPr>
      <w:widowControl w:val="0"/>
      <w:suppressAutoHyphens/>
      <w:jc w:val="both"/>
    </w:pPr>
    <w:rPr>
      <w:rFonts w:ascii="CG Times (W1)" w:hAnsi="CG Times (W1)"/>
      <w:sz w:val="24"/>
      <w:lang w:val="es-ES_tradnl" w:eastAsia="es-ES"/>
    </w:rPr>
  </w:style>
  <w:style w:type="paragraph" w:customStyle="1" w:styleId="P1">
    <w:name w:val="P1"/>
    <w:basedOn w:val="Normal"/>
    <w:pPr>
      <w:spacing w:before="240"/>
      <w:ind w:left="1040"/>
    </w:pPr>
    <w:rPr>
      <w:rFonts w:ascii="Futura" w:hAnsi="Futura"/>
      <w:color w:val="000000"/>
      <w:sz w:val="20"/>
      <w:szCs w:val="20"/>
    </w:rPr>
  </w:style>
  <w:style w:type="paragraph" w:customStyle="1" w:styleId="P2">
    <w:name w:val="P2"/>
    <w:basedOn w:val="Normal"/>
    <w:pPr>
      <w:spacing w:before="240"/>
      <w:ind w:left="1860"/>
    </w:pPr>
    <w:rPr>
      <w:rFonts w:ascii="Futura" w:hAnsi="Futura"/>
      <w:color w:val="000000"/>
      <w:sz w:val="20"/>
      <w:szCs w:val="20"/>
    </w:rPr>
  </w:style>
  <w:style w:type="paragraph" w:customStyle="1" w:styleId="tabla0">
    <w:name w:val="tabla"/>
    <w:basedOn w:val="Normal"/>
    <w:pPr>
      <w:tabs>
        <w:tab w:val="left" w:pos="567"/>
        <w:tab w:val="left" w:pos="851"/>
      </w:tabs>
    </w:pPr>
    <w:rPr>
      <w:b/>
      <w:color w:val="000000"/>
      <w:sz w:val="20"/>
      <w:szCs w:val="20"/>
    </w:rPr>
  </w:style>
  <w:style w:type="paragraph" w:customStyle="1" w:styleId="Lista0">
    <w:name w:val="Lista0"/>
    <w:basedOn w:val="Normal"/>
    <w:pPr>
      <w:spacing w:before="120" w:after="120"/>
    </w:pPr>
    <w:rPr>
      <w:szCs w:val="20"/>
    </w:rPr>
  </w:style>
  <w:style w:type="character" w:customStyle="1" w:styleId="Fuentedeencabezadopredeter">
    <w:name w:val="Fuente de encabezado predeter."/>
  </w:style>
  <w:style w:type="character" w:customStyle="1" w:styleId="EquationCaption1">
    <w:name w:val="_Equation Caption1"/>
    <w:basedOn w:val="Fuentedeencabezadopredeter"/>
  </w:style>
  <w:style w:type="character" w:customStyle="1" w:styleId="EquationCaption2">
    <w:name w:val="_Equation Caption2"/>
  </w:style>
  <w:style w:type="paragraph" w:customStyle="1" w:styleId="11">
    <w:name w:val="1 1"/>
    <w:pPr>
      <w:keepNext/>
      <w:keepLines/>
      <w:widowControl w:val="0"/>
      <w:tabs>
        <w:tab w:val="left" w:pos="-720"/>
      </w:tabs>
      <w:suppressAutoHyphens/>
    </w:pPr>
    <w:rPr>
      <w:rFonts w:ascii="Courier" w:hAnsi="Courier"/>
      <w:snapToGrid w:val="0"/>
      <w:sz w:val="24"/>
      <w:lang w:val="en-US" w:eastAsia="es-ES"/>
    </w:rPr>
  </w:style>
  <w:style w:type="character" w:customStyle="1" w:styleId="12">
    <w:name w:val="1 2"/>
    <w:rPr>
      <w:rFonts w:ascii="Courier" w:hAnsi="Courier"/>
      <w:noProof w:val="0"/>
      <w:sz w:val="24"/>
      <w:lang w:val="en-US"/>
    </w:rPr>
  </w:style>
  <w:style w:type="character" w:customStyle="1" w:styleId="13">
    <w:name w:val="1 3"/>
    <w:rPr>
      <w:rFonts w:ascii="Courier" w:hAnsi="Courier"/>
      <w:noProof w:val="0"/>
      <w:sz w:val="24"/>
      <w:lang w:val="en-US"/>
    </w:rPr>
  </w:style>
  <w:style w:type="character" w:customStyle="1" w:styleId="14">
    <w:name w:val="1 4"/>
    <w:rPr>
      <w:b/>
      <w:i/>
      <w:sz w:val="24"/>
    </w:rPr>
  </w:style>
  <w:style w:type="character" w:customStyle="1" w:styleId="15">
    <w:name w:val="1 5"/>
    <w:basedOn w:val="Fuentedeencabezadopredeter"/>
  </w:style>
  <w:style w:type="character" w:customStyle="1" w:styleId="16">
    <w:name w:val="1 6"/>
    <w:basedOn w:val="Fuentedeencabezadopredeter"/>
  </w:style>
  <w:style w:type="character" w:customStyle="1" w:styleId="17">
    <w:name w:val="1 7"/>
    <w:basedOn w:val="Fuentedeencabezadopredeter"/>
  </w:style>
  <w:style w:type="character" w:customStyle="1" w:styleId="18">
    <w:name w:val="1 8"/>
    <w:basedOn w:val="Fuentedeencabezadopredeter"/>
  </w:style>
  <w:style w:type="paragraph" w:customStyle="1" w:styleId="1NIVEL1">
    <w:name w:val="1) NIVEL 1"/>
    <w:pPr>
      <w:widowControl w:val="0"/>
      <w:tabs>
        <w:tab w:val="left" w:pos="-720"/>
        <w:tab w:val="left" w:pos="0"/>
        <w:tab w:val="left" w:pos="720"/>
      </w:tabs>
      <w:suppressAutoHyphens/>
      <w:ind w:left="1440" w:hanging="1440"/>
    </w:pPr>
    <w:rPr>
      <w:rFonts w:ascii="Courier" w:hAnsi="Courier"/>
      <w:snapToGrid w:val="0"/>
      <w:sz w:val="24"/>
      <w:u w:val="single"/>
      <w:lang w:val="en-US" w:eastAsia="es-ES"/>
    </w:rPr>
  </w:style>
  <w:style w:type="character" w:customStyle="1" w:styleId="21">
    <w:name w:val="2 1"/>
    <w:rPr>
      <w:rFonts w:ascii="Courier" w:hAnsi="Courier"/>
      <w:noProof w:val="0"/>
      <w:sz w:val="24"/>
      <w:lang w:val="en-US"/>
    </w:rPr>
  </w:style>
  <w:style w:type="character" w:customStyle="1" w:styleId="22">
    <w:name w:val="2 2"/>
    <w:rPr>
      <w:rFonts w:ascii="Courier" w:hAnsi="Courier"/>
      <w:noProof w:val="0"/>
      <w:sz w:val="24"/>
      <w:lang w:val="en-US"/>
    </w:rPr>
  </w:style>
  <w:style w:type="character" w:customStyle="1" w:styleId="23">
    <w:name w:val="2 3"/>
    <w:rPr>
      <w:rFonts w:ascii="Courier" w:hAnsi="Courier"/>
      <w:noProof w:val="0"/>
      <w:sz w:val="24"/>
      <w:lang w:val="en-US"/>
    </w:rPr>
  </w:style>
  <w:style w:type="paragraph" w:customStyle="1" w:styleId="24a">
    <w:name w:val="2 4a"/>
    <w:pPr>
      <w:widowControl w:val="0"/>
      <w:tabs>
        <w:tab w:val="left" w:pos="-720"/>
      </w:tabs>
      <w:suppressAutoHyphens/>
    </w:pPr>
    <w:rPr>
      <w:rFonts w:ascii="Courier" w:hAnsi="Courier"/>
      <w:b/>
      <w:snapToGrid w:val="0"/>
      <w:sz w:val="24"/>
      <w:lang w:val="en-US" w:eastAsia="es-ES"/>
    </w:rPr>
  </w:style>
  <w:style w:type="paragraph" w:customStyle="1" w:styleId="25">
    <w:name w:val="2 5"/>
    <w:pPr>
      <w:widowControl w:val="0"/>
      <w:tabs>
        <w:tab w:val="left" w:pos="-720"/>
      </w:tabs>
      <w:suppressAutoHyphens/>
      <w:ind w:firstLine="720"/>
    </w:pPr>
    <w:rPr>
      <w:rFonts w:ascii="Courier" w:hAnsi="Courier"/>
      <w:b/>
      <w:snapToGrid w:val="0"/>
      <w:sz w:val="24"/>
      <w:lang w:val="en-US" w:eastAsia="es-ES"/>
    </w:rPr>
  </w:style>
  <w:style w:type="paragraph" w:customStyle="1" w:styleId="26">
    <w:name w:val="2 6"/>
    <w:pPr>
      <w:widowControl w:val="0"/>
      <w:tabs>
        <w:tab w:val="left" w:pos="-720"/>
      </w:tabs>
      <w:suppressAutoHyphens/>
      <w:ind w:firstLine="720"/>
    </w:pPr>
    <w:rPr>
      <w:rFonts w:ascii="Courier" w:hAnsi="Courier"/>
      <w:b/>
      <w:snapToGrid w:val="0"/>
      <w:sz w:val="24"/>
      <w:lang w:val="en-US" w:eastAsia="es-ES"/>
    </w:rPr>
  </w:style>
  <w:style w:type="paragraph" w:customStyle="1" w:styleId="27">
    <w:name w:val="2 7"/>
    <w:pPr>
      <w:widowControl w:val="0"/>
      <w:tabs>
        <w:tab w:val="left" w:pos="-720"/>
      </w:tabs>
      <w:suppressAutoHyphens/>
      <w:ind w:firstLine="720"/>
    </w:pPr>
    <w:rPr>
      <w:rFonts w:ascii="Courier" w:hAnsi="Courier"/>
      <w:b/>
      <w:snapToGrid w:val="0"/>
      <w:sz w:val="24"/>
      <w:lang w:val="en-US" w:eastAsia="es-ES"/>
    </w:rPr>
  </w:style>
  <w:style w:type="paragraph" w:customStyle="1" w:styleId="28a">
    <w:name w:val="2 8a"/>
    <w:pPr>
      <w:widowControl w:val="0"/>
      <w:tabs>
        <w:tab w:val="left" w:pos="-720"/>
      </w:tabs>
      <w:suppressAutoHyphens/>
      <w:ind w:firstLine="720"/>
    </w:pPr>
    <w:rPr>
      <w:rFonts w:ascii="Courier" w:hAnsi="Courier"/>
      <w:b/>
      <w:snapToGrid w:val="0"/>
      <w:sz w:val="24"/>
      <w:lang w:val="en-US" w:eastAsia="es-ES"/>
    </w:rPr>
  </w:style>
  <w:style w:type="paragraph" w:customStyle="1" w:styleId="2NIVEL2">
    <w:name w:val="2) NIVEL 2"/>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3NIVEL3">
    <w:name w:val="3) NIVEL 3"/>
    <w:pPr>
      <w:widowControl w:val="0"/>
      <w:tabs>
        <w:tab w:val="left" w:pos="-720"/>
        <w:tab w:val="left" w:pos="0"/>
        <w:tab w:val="left" w:pos="720"/>
      </w:tabs>
      <w:suppressAutoHyphens/>
      <w:ind w:left="1440"/>
    </w:pPr>
    <w:rPr>
      <w:rFonts w:ascii="Courier" w:hAnsi="Courier"/>
      <w:snapToGrid w:val="0"/>
      <w:sz w:val="24"/>
      <w:lang w:val="en-US" w:eastAsia="es-ES"/>
    </w:rPr>
  </w:style>
  <w:style w:type="paragraph" w:customStyle="1" w:styleId="4NIVEL4">
    <w:name w:val="4) NIVEL 4"/>
    <w:pPr>
      <w:widowControl w:val="0"/>
      <w:tabs>
        <w:tab w:val="left" w:pos="-720"/>
        <w:tab w:val="left" w:pos="0"/>
        <w:tab w:val="left" w:pos="720"/>
        <w:tab w:val="left" w:pos="1440"/>
      </w:tabs>
      <w:suppressAutoHyphens/>
      <w:ind w:left="2160" w:hanging="720"/>
    </w:pPr>
    <w:rPr>
      <w:rFonts w:ascii="Courier" w:hAnsi="Courier"/>
      <w:snapToGrid w:val="0"/>
      <w:sz w:val="24"/>
      <w:lang w:val="en-US" w:eastAsia="es-ES"/>
    </w:rPr>
  </w:style>
  <w:style w:type="paragraph" w:customStyle="1" w:styleId="5NIVEL5">
    <w:name w:val="5) NIVEL 5"/>
    <w:pPr>
      <w:widowControl w:val="0"/>
      <w:tabs>
        <w:tab w:val="left" w:pos="-720"/>
        <w:tab w:val="left" w:pos="0"/>
        <w:tab w:val="left" w:pos="720"/>
        <w:tab w:val="left" w:pos="1440"/>
        <w:tab w:val="decimal" w:pos="2160"/>
      </w:tabs>
      <w:suppressAutoHyphens/>
      <w:ind w:left="2880" w:hanging="1008"/>
    </w:pPr>
    <w:rPr>
      <w:rFonts w:ascii="Courier" w:hAnsi="Courier"/>
      <w:snapToGrid w:val="0"/>
      <w:sz w:val="24"/>
      <w:lang w:val="en-US" w:eastAsia="es-ES"/>
    </w:rPr>
  </w:style>
  <w:style w:type="paragraph" w:customStyle="1" w:styleId="6NIVEL6">
    <w:name w:val="6) NIVEL 6"/>
    <w:pPr>
      <w:widowControl w:val="0"/>
      <w:tabs>
        <w:tab w:val="left" w:pos="-720"/>
        <w:tab w:val="left" w:pos="0"/>
        <w:tab w:val="left" w:pos="720"/>
        <w:tab w:val="left" w:pos="1440"/>
        <w:tab w:val="left" w:pos="2160"/>
        <w:tab w:val="left" w:pos="2880"/>
      </w:tabs>
      <w:suppressAutoHyphens/>
      <w:ind w:left="3600" w:hanging="720"/>
    </w:pPr>
    <w:rPr>
      <w:rFonts w:ascii="Courier" w:hAnsi="Courier"/>
      <w:snapToGrid w:val="0"/>
      <w:sz w:val="24"/>
      <w:lang w:val="en-US" w:eastAsia="es-ES"/>
    </w:rPr>
  </w:style>
  <w:style w:type="paragraph" w:customStyle="1" w:styleId="7NIVEL7">
    <w:name w:val="7) NIVEL 7"/>
    <w:pPr>
      <w:widowControl w:val="0"/>
      <w:tabs>
        <w:tab w:val="left" w:pos="-720"/>
        <w:tab w:val="left" w:pos="0"/>
        <w:tab w:val="left" w:pos="720"/>
        <w:tab w:val="left" w:pos="1440"/>
        <w:tab w:val="left" w:pos="2160"/>
        <w:tab w:val="left" w:pos="2880"/>
        <w:tab w:val="left" w:pos="3600"/>
      </w:tabs>
      <w:suppressAutoHyphens/>
      <w:ind w:left="4320" w:hanging="720"/>
    </w:pPr>
    <w:rPr>
      <w:rFonts w:ascii="Courier" w:hAnsi="Courier"/>
      <w:snapToGrid w:val="0"/>
      <w:sz w:val="24"/>
      <w:lang w:val="en-US" w:eastAsia="es-ES"/>
    </w:rPr>
  </w:style>
  <w:style w:type="paragraph" w:customStyle="1" w:styleId="8NIVEL8">
    <w:name w:val="8) NIVEL 8"/>
    <w:pPr>
      <w:widowControl w:val="0"/>
      <w:tabs>
        <w:tab w:val="left" w:pos="-720"/>
        <w:tab w:val="left" w:pos="0"/>
        <w:tab w:val="left" w:pos="720"/>
        <w:tab w:val="left" w:pos="1440"/>
        <w:tab w:val="left" w:pos="2160"/>
        <w:tab w:val="left" w:pos="2880"/>
        <w:tab w:val="left" w:pos="3600"/>
        <w:tab w:val="left" w:pos="4320"/>
      </w:tabs>
      <w:suppressAutoHyphens/>
      <w:ind w:left="5040" w:hanging="720"/>
    </w:pPr>
    <w:rPr>
      <w:rFonts w:ascii="Courier" w:hAnsi="Courier"/>
      <w:snapToGrid w:val="0"/>
      <w:sz w:val="24"/>
      <w:lang w:val="en-US" w:eastAsia="es-ES"/>
    </w:rPr>
  </w:style>
  <w:style w:type="character" w:customStyle="1" w:styleId="9CUADROS">
    <w:name w:val="9) CUADROS"/>
    <w:rPr>
      <w:rFonts w:ascii="Courier" w:hAnsi="Courier"/>
      <w:noProof w:val="0"/>
      <w:sz w:val="24"/>
      <w:lang w:val="en-US"/>
    </w:rPr>
  </w:style>
  <w:style w:type="character" w:customStyle="1" w:styleId="a10FIGURAS">
    <w:name w:val="a10) FIGURAS"/>
    <w:rPr>
      <w:rFonts w:ascii="Courier" w:hAnsi="Courier"/>
      <w:noProof w:val="0"/>
      <w:sz w:val="24"/>
      <w:lang w:val="en-US"/>
    </w:rPr>
  </w:style>
  <w:style w:type="character" w:customStyle="1" w:styleId="a2">
    <w:name w:val="a2"/>
    <w:rPr>
      <w:rFonts w:ascii="Courier" w:hAnsi="Courier"/>
      <w:noProof w:val="0"/>
      <w:sz w:val="24"/>
      <w:lang w:val="en-US"/>
    </w:rPr>
  </w:style>
  <w:style w:type="character" w:customStyle="1" w:styleId="a3">
    <w:name w:val="a3"/>
    <w:rPr>
      <w:rFonts w:ascii="Courier" w:hAnsi="Courier"/>
      <w:noProof w:val="0"/>
      <w:sz w:val="24"/>
      <w:lang w:val="en-US"/>
    </w:rPr>
  </w:style>
  <w:style w:type="character" w:customStyle="1" w:styleId="a4">
    <w:name w:val="a4"/>
    <w:rPr>
      <w:rFonts w:ascii="Courier" w:hAnsi="Courier"/>
      <w:noProof w:val="0"/>
      <w:sz w:val="24"/>
      <w:lang w:val="en-US"/>
    </w:rPr>
  </w:style>
  <w:style w:type="character" w:customStyle="1" w:styleId="a5">
    <w:name w:val="a5"/>
    <w:rPr>
      <w:rFonts w:ascii="Courier" w:hAnsi="Courier"/>
      <w:noProof w:val="0"/>
      <w:sz w:val="24"/>
      <w:lang w:val="en-US"/>
    </w:rPr>
  </w:style>
  <w:style w:type="character" w:customStyle="1" w:styleId="a6">
    <w:name w:val="a6"/>
    <w:rPr>
      <w:rFonts w:ascii="Courier" w:hAnsi="Courier"/>
      <w:noProof w:val="0"/>
      <w:sz w:val="24"/>
      <w:lang w:val="en-US"/>
    </w:rPr>
  </w:style>
  <w:style w:type="character" w:customStyle="1" w:styleId="a7">
    <w:name w:val="a7"/>
    <w:rPr>
      <w:rFonts w:ascii="Courier" w:hAnsi="Courier"/>
      <w:noProof w:val="0"/>
      <w:sz w:val="24"/>
      <w:lang w:val="en-US"/>
    </w:rPr>
  </w:style>
  <w:style w:type="character" w:customStyle="1" w:styleId="Bibliogr">
    <w:name w:val="Bibliogr."/>
    <w:basedOn w:val="Fuentedeencabezadopredeter"/>
  </w:style>
  <w:style w:type="character" w:customStyle="1" w:styleId="Bibliogrphy">
    <w:name w:val="Bibliogrphy"/>
    <w:basedOn w:val="Fuentedeencabezadopredeter"/>
  </w:style>
  <w:style w:type="paragraph" w:customStyle="1" w:styleId="cadelucho1">
    <w:name w:val="cade/lucho 1"/>
    <w:pPr>
      <w:widowControl w:val="0"/>
      <w:tabs>
        <w:tab w:val="left" w:pos="-720"/>
      </w:tabs>
      <w:suppressAutoHyphens/>
    </w:pPr>
    <w:rPr>
      <w:rFonts w:ascii="Courier" w:hAnsi="Courier"/>
      <w:snapToGrid w:val="0"/>
      <w:sz w:val="24"/>
      <w:lang w:val="en-US" w:eastAsia="es-ES"/>
    </w:rPr>
  </w:style>
  <w:style w:type="paragraph" w:customStyle="1" w:styleId="Cade-LVF1">
    <w:name w:val="Cade-LVF 1"/>
    <w:pPr>
      <w:widowControl w:val="0"/>
      <w:tabs>
        <w:tab w:val="left" w:pos="-720"/>
      </w:tabs>
      <w:suppressAutoHyphens/>
    </w:pPr>
    <w:rPr>
      <w:rFonts w:ascii="Courier" w:hAnsi="Courier"/>
      <w:snapToGrid w:val="0"/>
      <w:sz w:val="24"/>
      <w:lang w:val="en-US" w:eastAsia="es-ES"/>
    </w:rPr>
  </w:style>
  <w:style w:type="character" w:customStyle="1" w:styleId="DefaultPara">
    <w:name w:val="Default Para"/>
    <w:basedOn w:val="Fuentedeencabezadopredeter"/>
  </w:style>
  <w:style w:type="character" w:customStyle="1" w:styleId="DefaultParagraphFo">
    <w:name w:val="Default Paragraph Fo"/>
    <w:basedOn w:val="Fuentedeencabezadopredeter"/>
  </w:style>
  <w:style w:type="character" w:customStyle="1" w:styleId="DocInit">
    <w:name w:val="Doc Init"/>
    <w:basedOn w:val="Fuentedeencabezadopredeter"/>
  </w:style>
  <w:style w:type="paragraph" w:customStyle="1" w:styleId="Document1">
    <w:name w:val="Document 1"/>
    <w:pPr>
      <w:keepNext/>
      <w:keepLines/>
      <w:widowControl w:val="0"/>
      <w:tabs>
        <w:tab w:val="left" w:pos="-720"/>
      </w:tabs>
      <w:suppressAutoHyphens/>
    </w:pPr>
    <w:rPr>
      <w:rFonts w:ascii="Courier" w:hAnsi="Courier"/>
      <w:snapToGrid w:val="0"/>
      <w:sz w:val="24"/>
      <w:lang w:val="en-US" w:eastAsia="es-ES"/>
    </w:rPr>
  </w:style>
  <w:style w:type="paragraph" w:customStyle="1" w:styleId="Document1a">
    <w:name w:val="Document 1a"/>
    <w:pPr>
      <w:keepNext/>
      <w:keepLines/>
      <w:widowControl w:val="0"/>
      <w:tabs>
        <w:tab w:val="left" w:pos="-720"/>
      </w:tabs>
      <w:suppressAutoHyphens/>
    </w:pPr>
    <w:rPr>
      <w:rFonts w:ascii="Courier" w:hAnsi="Courier"/>
      <w:snapToGrid w:val="0"/>
      <w:sz w:val="24"/>
      <w:lang w:val="en-US" w:eastAsia="es-ES"/>
    </w:rPr>
  </w:style>
  <w:style w:type="character" w:customStyle="1" w:styleId="Document2">
    <w:name w:val="Document 2"/>
    <w:rPr>
      <w:rFonts w:ascii="Courier" w:hAnsi="Courier"/>
      <w:noProof w:val="0"/>
      <w:sz w:val="24"/>
      <w:lang w:val="en-US"/>
    </w:rPr>
  </w:style>
  <w:style w:type="character" w:customStyle="1" w:styleId="Document2a">
    <w:name w:val="Document 2a"/>
    <w:basedOn w:val="Fuentedeencabezadopredeter"/>
  </w:style>
  <w:style w:type="character" w:customStyle="1" w:styleId="Document3">
    <w:name w:val="Document 3"/>
    <w:rPr>
      <w:rFonts w:ascii="Courier" w:hAnsi="Courier"/>
      <w:noProof w:val="0"/>
      <w:sz w:val="24"/>
      <w:lang w:val="en-US"/>
    </w:rPr>
  </w:style>
  <w:style w:type="character" w:customStyle="1" w:styleId="Document3a">
    <w:name w:val="Document 3a"/>
    <w:basedOn w:val="Fuentedeencabezadopredeter"/>
  </w:style>
  <w:style w:type="character" w:customStyle="1" w:styleId="Document4">
    <w:name w:val="Document 4"/>
    <w:rPr>
      <w:b/>
      <w:i/>
      <w:sz w:val="24"/>
    </w:rPr>
  </w:style>
  <w:style w:type="character" w:customStyle="1" w:styleId="Document4a">
    <w:name w:val="Document 4a"/>
    <w:rPr>
      <w:b/>
      <w:i/>
      <w:sz w:val="24"/>
    </w:rPr>
  </w:style>
  <w:style w:type="character" w:customStyle="1" w:styleId="Document5">
    <w:name w:val="Document 5"/>
    <w:basedOn w:val="Fuentedeencabezadopredeter"/>
  </w:style>
  <w:style w:type="character" w:customStyle="1" w:styleId="Document5a">
    <w:name w:val="Document 5a"/>
    <w:basedOn w:val="Fuentedeencabezadopredeter"/>
  </w:style>
  <w:style w:type="character" w:customStyle="1" w:styleId="Document6">
    <w:name w:val="Document 6"/>
    <w:basedOn w:val="Fuentedeencabezadopredeter"/>
  </w:style>
  <w:style w:type="character" w:customStyle="1" w:styleId="Document6a">
    <w:name w:val="Document 6a"/>
    <w:basedOn w:val="Fuentedeencabezadopredeter"/>
  </w:style>
  <w:style w:type="character" w:customStyle="1" w:styleId="Document7">
    <w:name w:val="Document 7"/>
    <w:basedOn w:val="Fuentedeencabezadopredeter"/>
  </w:style>
  <w:style w:type="character" w:customStyle="1" w:styleId="Document7a">
    <w:name w:val="Document 7a"/>
    <w:basedOn w:val="Fuentedeencabezadopredeter"/>
  </w:style>
  <w:style w:type="character" w:customStyle="1" w:styleId="Document8">
    <w:name w:val="Document 8"/>
    <w:basedOn w:val="Fuentedeencabezadopredeter"/>
  </w:style>
  <w:style w:type="character" w:customStyle="1" w:styleId="Document8a">
    <w:name w:val="Document 8a"/>
    <w:basedOn w:val="Fuentedeencabezadopredeter"/>
  </w:style>
  <w:style w:type="paragraph" w:customStyle="1" w:styleId="Document10">
    <w:name w:val="Document[1]"/>
    <w:pPr>
      <w:keepNext/>
      <w:keepLines/>
      <w:widowControl w:val="0"/>
      <w:tabs>
        <w:tab w:val="left" w:pos="-720"/>
      </w:tabs>
      <w:suppressAutoHyphens/>
    </w:pPr>
    <w:rPr>
      <w:rFonts w:ascii="Courier" w:hAnsi="Courier"/>
      <w:snapToGrid w:val="0"/>
      <w:sz w:val="24"/>
      <w:lang w:val="en-US" w:eastAsia="es-ES"/>
    </w:rPr>
  </w:style>
  <w:style w:type="character" w:customStyle="1" w:styleId="Document20">
    <w:name w:val="Document[2]"/>
    <w:rPr>
      <w:rFonts w:ascii="Courier" w:hAnsi="Courier"/>
      <w:noProof w:val="0"/>
      <w:sz w:val="24"/>
      <w:lang w:val="en-US"/>
    </w:rPr>
  </w:style>
  <w:style w:type="character" w:customStyle="1" w:styleId="Document30">
    <w:name w:val="Document[3]"/>
    <w:rPr>
      <w:rFonts w:ascii="Courier" w:hAnsi="Courier"/>
      <w:noProof w:val="0"/>
      <w:sz w:val="24"/>
      <w:lang w:val="en-US"/>
    </w:rPr>
  </w:style>
  <w:style w:type="character" w:customStyle="1" w:styleId="Document40">
    <w:name w:val="Document[4]"/>
    <w:rPr>
      <w:b/>
      <w:i/>
      <w:sz w:val="24"/>
    </w:rPr>
  </w:style>
  <w:style w:type="character" w:customStyle="1" w:styleId="Document50">
    <w:name w:val="Document[5]"/>
    <w:basedOn w:val="Fuentedeencabezadopredeter"/>
  </w:style>
  <w:style w:type="character" w:customStyle="1" w:styleId="Document60">
    <w:name w:val="Document[6]"/>
    <w:basedOn w:val="Fuentedeencabezadopredeter"/>
  </w:style>
  <w:style w:type="character" w:customStyle="1" w:styleId="Document70">
    <w:name w:val="Document[7]"/>
    <w:basedOn w:val="Fuentedeencabezadopredeter"/>
  </w:style>
  <w:style w:type="character" w:customStyle="1" w:styleId="Document80">
    <w:name w:val="Document[8]"/>
    <w:basedOn w:val="Fuentedeencabezadopredeter"/>
  </w:style>
  <w:style w:type="paragraph" w:customStyle="1" w:styleId="Documento1">
    <w:name w:val="Documento 1"/>
    <w:pPr>
      <w:keepNext/>
      <w:keepLines/>
      <w:widowControl w:val="0"/>
      <w:tabs>
        <w:tab w:val="left" w:pos="-720"/>
      </w:tabs>
      <w:suppressAutoHyphens/>
    </w:pPr>
    <w:rPr>
      <w:rFonts w:ascii="Courier" w:hAnsi="Courier"/>
      <w:snapToGrid w:val="0"/>
      <w:sz w:val="24"/>
      <w:lang w:val="en-US" w:eastAsia="es-ES"/>
    </w:rPr>
  </w:style>
  <w:style w:type="paragraph" w:customStyle="1" w:styleId="Documento1a">
    <w:name w:val="Documento 1a"/>
    <w:pPr>
      <w:keepNext/>
      <w:keepLines/>
      <w:widowControl w:val="0"/>
      <w:tabs>
        <w:tab w:val="left" w:pos="-720"/>
      </w:tabs>
      <w:suppressAutoHyphens/>
    </w:pPr>
    <w:rPr>
      <w:rFonts w:ascii="Courier" w:hAnsi="Courier"/>
      <w:snapToGrid w:val="0"/>
      <w:sz w:val="24"/>
      <w:lang w:val="en-US" w:eastAsia="es-ES"/>
    </w:rPr>
  </w:style>
  <w:style w:type="character" w:customStyle="1" w:styleId="Documento2">
    <w:name w:val="Documento 2"/>
    <w:rPr>
      <w:rFonts w:ascii="Courier" w:hAnsi="Courier"/>
      <w:noProof w:val="0"/>
      <w:sz w:val="24"/>
      <w:lang w:val="en-US"/>
    </w:rPr>
  </w:style>
  <w:style w:type="character" w:customStyle="1" w:styleId="Documento2a">
    <w:name w:val="Documento 2a"/>
    <w:basedOn w:val="Fuentedeencabezadopredeter"/>
  </w:style>
  <w:style w:type="character" w:customStyle="1" w:styleId="Documento3">
    <w:name w:val="Documento 3"/>
    <w:rPr>
      <w:rFonts w:ascii="Courier" w:hAnsi="Courier"/>
      <w:noProof w:val="0"/>
      <w:sz w:val="24"/>
      <w:lang w:val="en-US"/>
    </w:rPr>
  </w:style>
  <w:style w:type="character" w:customStyle="1" w:styleId="Documento3a">
    <w:name w:val="Documento 3a"/>
    <w:basedOn w:val="Fuentedeencabezadopredeter"/>
  </w:style>
  <w:style w:type="character" w:customStyle="1" w:styleId="Documento4">
    <w:name w:val="Documento 4"/>
    <w:rPr>
      <w:b/>
      <w:i/>
      <w:sz w:val="24"/>
    </w:rPr>
  </w:style>
  <w:style w:type="character" w:customStyle="1" w:styleId="Documento4a">
    <w:name w:val="Documento 4a"/>
    <w:rPr>
      <w:b/>
      <w:i/>
      <w:sz w:val="24"/>
    </w:rPr>
  </w:style>
  <w:style w:type="character" w:customStyle="1" w:styleId="Documento5">
    <w:name w:val="Documento 5"/>
    <w:basedOn w:val="Fuentedeencabezadopredeter"/>
  </w:style>
  <w:style w:type="character" w:customStyle="1" w:styleId="Documento5a">
    <w:name w:val="Documento 5a"/>
    <w:basedOn w:val="Fuentedeencabezadopredeter"/>
  </w:style>
  <w:style w:type="character" w:customStyle="1" w:styleId="Documento6">
    <w:name w:val="Documento 6"/>
    <w:basedOn w:val="Fuentedeencabezadopredeter"/>
  </w:style>
  <w:style w:type="character" w:customStyle="1" w:styleId="Documento6a">
    <w:name w:val="Documento 6a"/>
    <w:basedOn w:val="Fuentedeencabezadopredeter"/>
  </w:style>
  <w:style w:type="character" w:customStyle="1" w:styleId="Documento7">
    <w:name w:val="Documento 7"/>
    <w:basedOn w:val="Fuentedeencabezadopredeter"/>
  </w:style>
  <w:style w:type="character" w:customStyle="1" w:styleId="Documento7a">
    <w:name w:val="Documento 7a"/>
    <w:basedOn w:val="Fuentedeencabezadopredeter"/>
  </w:style>
  <w:style w:type="character" w:customStyle="1" w:styleId="Documento8">
    <w:name w:val="Documento 8"/>
    <w:basedOn w:val="Fuentedeencabezadopredeter"/>
  </w:style>
  <w:style w:type="character" w:customStyle="1" w:styleId="Documento8a">
    <w:name w:val="Documento 8a"/>
    <w:basedOn w:val="Fuentedeencabezadopredeter"/>
  </w:style>
  <w:style w:type="paragraph" w:customStyle="1" w:styleId="Documento10">
    <w:name w:val="Documento[1]"/>
    <w:pPr>
      <w:keepNext/>
      <w:keepLines/>
      <w:widowControl w:val="0"/>
      <w:tabs>
        <w:tab w:val="left" w:pos="-720"/>
      </w:tabs>
      <w:suppressAutoHyphens/>
    </w:pPr>
    <w:rPr>
      <w:rFonts w:ascii="Courier" w:hAnsi="Courier"/>
      <w:snapToGrid w:val="0"/>
      <w:sz w:val="24"/>
      <w:lang w:val="en-US" w:eastAsia="es-ES"/>
    </w:rPr>
  </w:style>
  <w:style w:type="character" w:customStyle="1" w:styleId="Documento20">
    <w:name w:val="Documento[2]"/>
    <w:rPr>
      <w:rFonts w:ascii="Courier" w:hAnsi="Courier"/>
      <w:noProof w:val="0"/>
      <w:sz w:val="24"/>
      <w:lang w:val="en-US"/>
    </w:rPr>
  </w:style>
  <w:style w:type="character" w:customStyle="1" w:styleId="Documento30">
    <w:name w:val="Documento[3]"/>
    <w:rPr>
      <w:rFonts w:ascii="Courier" w:hAnsi="Courier"/>
      <w:noProof w:val="0"/>
      <w:sz w:val="24"/>
      <w:lang w:val="en-US"/>
    </w:rPr>
  </w:style>
  <w:style w:type="character" w:customStyle="1" w:styleId="Documento40">
    <w:name w:val="Documento[4]"/>
    <w:rPr>
      <w:b/>
      <w:i/>
      <w:sz w:val="24"/>
    </w:rPr>
  </w:style>
  <w:style w:type="character" w:customStyle="1" w:styleId="Documento50">
    <w:name w:val="Documento[5]"/>
    <w:basedOn w:val="Fuentedeencabezadopredeter"/>
  </w:style>
  <w:style w:type="character" w:customStyle="1" w:styleId="Documento60">
    <w:name w:val="Documento[6]"/>
    <w:basedOn w:val="Fuentedeencabezadopredeter"/>
  </w:style>
  <w:style w:type="character" w:customStyle="1" w:styleId="Documento70">
    <w:name w:val="Documento[7]"/>
    <w:basedOn w:val="Fuentedeencabezadopredeter"/>
  </w:style>
  <w:style w:type="character" w:customStyle="1" w:styleId="Documento80">
    <w:name w:val="Documento[8]"/>
    <w:basedOn w:val="Fuentedeencabezadopredeter"/>
  </w:style>
  <w:style w:type="paragraph" w:customStyle="1" w:styleId="epgrafe1">
    <w:name w:val="epígrafe1"/>
    <w:pPr>
      <w:widowControl w:val="0"/>
      <w:tabs>
        <w:tab w:val="left" w:pos="-720"/>
      </w:tabs>
      <w:suppressAutoHyphens/>
    </w:pPr>
    <w:rPr>
      <w:rFonts w:ascii="Courier" w:hAnsi="Courier"/>
      <w:snapToGrid w:val="0"/>
      <w:sz w:val="24"/>
      <w:lang w:val="es-ES_tradnl" w:eastAsia="es-ES"/>
    </w:rPr>
  </w:style>
  <w:style w:type="paragraph" w:customStyle="1" w:styleId="Escrlegal">
    <w:name w:val="Escr. legal"/>
    <w:pPr>
      <w:widowControl w:val="0"/>
      <w:tabs>
        <w:tab w:val="left" w:pos="-720"/>
      </w:tabs>
      <w:suppressAutoHyphens/>
      <w:spacing w:line="-240" w:lineRule="auto"/>
    </w:pPr>
    <w:rPr>
      <w:rFonts w:ascii="Courier" w:hAnsi="Courier"/>
      <w:snapToGrid w:val="0"/>
      <w:sz w:val="24"/>
      <w:lang w:val="en-US" w:eastAsia="es-ES"/>
    </w:rPr>
  </w:style>
  <w:style w:type="paragraph" w:customStyle="1" w:styleId="Figura">
    <w:name w:val="Figura"/>
    <w:basedOn w:val="Normal"/>
    <w:pPr>
      <w:jc w:val="center"/>
    </w:pPr>
    <w:rPr>
      <w:rFonts w:ascii="Arial" w:hAnsi="Arial"/>
      <w:sz w:val="22"/>
      <w:szCs w:val="20"/>
      <w:lang w:val="es-MX"/>
    </w:rPr>
  </w:style>
  <w:style w:type="character" w:customStyle="1" w:styleId="Fuentedeencabezado">
    <w:name w:val="Fuente de encabezado"/>
    <w:basedOn w:val="Fuentedeencabezadopredeter"/>
  </w:style>
  <w:style w:type="paragraph" w:customStyle="1" w:styleId="ndice1">
    <w:name w:val="índice 1"/>
    <w:basedOn w:val="Normal"/>
    <w:pPr>
      <w:tabs>
        <w:tab w:val="left" w:leader="dot" w:pos="9000"/>
        <w:tab w:val="right" w:pos="9360"/>
      </w:tabs>
      <w:spacing w:before="240"/>
      <w:ind w:left="720" w:hanging="720"/>
    </w:pPr>
    <w:rPr>
      <w:rFonts w:ascii="Courier" w:hAnsi="Courier"/>
      <w:szCs w:val="20"/>
      <w:lang w:val="en-US"/>
    </w:rPr>
  </w:style>
  <w:style w:type="paragraph" w:customStyle="1" w:styleId="ndice11">
    <w:name w:val="índice 11"/>
    <w:pPr>
      <w:widowControl w:val="0"/>
      <w:tabs>
        <w:tab w:val="left" w:pos="259"/>
        <w:tab w:val="left" w:pos="979"/>
        <w:tab w:val="left" w:pos="1699"/>
        <w:tab w:val="left" w:leader="dot" w:pos="9259"/>
      </w:tabs>
      <w:suppressAutoHyphens/>
    </w:pPr>
    <w:rPr>
      <w:rFonts w:ascii="Courier" w:hAnsi="Courier"/>
      <w:snapToGrid w:val="0"/>
      <w:sz w:val="24"/>
      <w:lang w:val="en-US" w:eastAsia="es-ES"/>
    </w:rPr>
  </w:style>
  <w:style w:type="paragraph" w:customStyle="1" w:styleId="ndice2">
    <w:name w:val="índice 2"/>
    <w:basedOn w:val="Normal"/>
    <w:pPr>
      <w:tabs>
        <w:tab w:val="left" w:leader="dot" w:pos="9000"/>
        <w:tab w:val="right" w:pos="9360"/>
      </w:tabs>
      <w:spacing w:before="240"/>
      <w:ind w:left="720"/>
    </w:pPr>
    <w:rPr>
      <w:rFonts w:ascii="Courier" w:hAnsi="Courier"/>
      <w:szCs w:val="20"/>
      <w:lang w:val="en-US"/>
    </w:rPr>
  </w:style>
  <w:style w:type="paragraph" w:customStyle="1" w:styleId="ndice21">
    <w:name w:val="índice 21"/>
    <w:pPr>
      <w:widowControl w:val="0"/>
      <w:tabs>
        <w:tab w:val="left" w:pos="979"/>
        <w:tab w:val="left" w:pos="1699"/>
        <w:tab w:val="left" w:leader="dot" w:pos="9259"/>
      </w:tabs>
      <w:suppressAutoHyphens/>
    </w:pPr>
    <w:rPr>
      <w:rFonts w:ascii="Courier" w:hAnsi="Courier"/>
      <w:snapToGrid w:val="0"/>
      <w:sz w:val="24"/>
      <w:lang w:val="en-US" w:eastAsia="es-ES"/>
    </w:rPr>
  </w:style>
  <w:style w:type="character" w:customStyle="1" w:styleId="Inicdoc">
    <w:name w:val="Inic. doc."/>
    <w:basedOn w:val="Fuentedeencabezadopredeter"/>
  </w:style>
  <w:style w:type="character" w:customStyle="1" w:styleId="Inicestt">
    <w:name w:val="Inic. est. t"/>
    <w:rPr>
      <w:rFonts w:ascii="Courier" w:hAnsi="Courier"/>
      <w:noProof w:val="0"/>
      <w:sz w:val="24"/>
      <w:lang w:val="en-US"/>
    </w:rPr>
  </w:style>
  <w:style w:type="paragraph" w:customStyle="1" w:styleId="Prder1">
    <w:name w:val="PÀ_Àr. der. 1"/>
    <w:pPr>
      <w:widowControl w:val="0"/>
      <w:tabs>
        <w:tab w:val="left" w:pos="-1440"/>
        <w:tab w:val="left" w:pos="-929"/>
        <w:tab w:val="decimal" w:pos="-720"/>
      </w:tabs>
      <w:suppressAutoHyphens/>
    </w:pPr>
    <w:rPr>
      <w:rFonts w:ascii="Courier" w:hAnsi="Courier"/>
      <w:snapToGrid w:val="0"/>
      <w:sz w:val="24"/>
      <w:lang w:val="en-US" w:eastAsia="es-ES"/>
    </w:rPr>
  </w:style>
  <w:style w:type="paragraph" w:customStyle="1" w:styleId="Prder2">
    <w:name w:val="PÀ_Àr. der. 2"/>
    <w:pPr>
      <w:widowControl w:val="0"/>
      <w:tabs>
        <w:tab w:val="left" w:pos="-1440"/>
        <w:tab w:val="left" w:pos="-720"/>
        <w:tab w:val="left" w:pos="-294"/>
        <w:tab w:val="decimal" w:pos="0"/>
      </w:tabs>
      <w:suppressAutoHyphens/>
    </w:pPr>
    <w:rPr>
      <w:rFonts w:ascii="Courier" w:hAnsi="Courier"/>
      <w:snapToGrid w:val="0"/>
      <w:sz w:val="24"/>
      <w:lang w:val="en-US" w:eastAsia="es-ES"/>
    </w:rPr>
  </w:style>
  <w:style w:type="paragraph" w:customStyle="1" w:styleId="Prder3">
    <w:name w:val="PÀ_Àr. der. 3"/>
    <w:pPr>
      <w:widowControl w:val="0"/>
      <w:tabs>
        <w:tab w:val="left" w:pos="-1440"/>
        <w:tab w:val="left" w:pos="-720"/>
        <w:tab w:val="left" w:pos="0"/>
        <w:tab w:val="left" w:pos="484"/>
        <w:tab w:val="decimal" w:pos="720"/>
      </w:tabs>
      <w:suppressAutoHyphens/>
    </w:pPr>
    <w:rPr>
      <w:rFonts w:ascii="Courier" w:hAnsi="Courier"/>
      <w:snapToGrid w:val="0"/>
      <w:sz w:val="24"/>
      <w:lang w:val="en-US" w:eastAsia="es-ES"/>
    </w:rPr>
  </w:style>
  <w:style w:type="paragraph" w:customStyle="1" w:styleId="Prder4">
    <w:name w:val="PÀ_Àr. der. 4"/>
    <w:pPr>
      <w:widowControl w:val="0"/>
      <w:tabs>
        <w:tab w:val="left" w:pos="-1440"/>
        <w:tab w:val="left" w:pos="-720"/>
        <w:tab w:val="left" w:pos="0"/>
        <w:tab w:val="left" w:pos="720"/>
        <w:tab w:val="left" w:pos="1204"/>
        <w:tab w:val="decimal" w:pos="1440"/>
      </w:tabs>
      <w:suppressAutoHyphens/>
    </w:pPr>
    <w:rPr>
      <w:rFonts w:ascii="Courier" w:hAnsi="Courier"/>
      <w:snapToGrid w:val="0"/>
      <w:sz w:val="24"/>
      <w:lang w:val="en-US" w:eastAsia="es-ES"/>
    </w:rPr>
  </w:style>
  <w:style w:type="paragraph" w:customStyle="1" w:styleId="Prder5">
    <w:name w:val="PÀ_Àr. der. 5"/>
    <w:pPr>
      <w:widowControl w:val="0"/>
      <w:tabs>
        <w:tab w:val="left" w:pos="-1440"/>
        <w:tab w:val="left" w:pos="-720"/>
        <w:tab w:val="left" w:pos="0"/>
        <w:tab w:val="left" w:pos="720"/>
        <w:tab w:val="left" w:pos="1440"/>
        <w:tab w:val="left" w:pos="1804"/>
        <w:tab w:val="decimal" w:pos="2160"/>
      </w:tabs>
      <w:suppressAutoHyphens/>
    </w:pPr>
    <w:rPr>
      <w:rFonts w:ascii="Courier" w:hAnsi="Courier"/>
      <w:snapToGrid w:val="0"/>
      <w:sz w:val="24"/>
      <w:lang w:val="en-US" w:eastAsia="es-ES"/>
    </w:rPr>
  </w:style>
  <w:style w:type="paragraph" w:customStyle="1" w:styleId="Prder6">
    <w:name w:val="PÀ_Àr. der. 6"/>
    <w:pPr>
      <w:widowControl w:val="0"/>
      <w:tabs>
        <w:tab w:val="left" w:pos="-1440"/>
        <w:tab w:val="left" w:pos="-720"/>
        <w:tab w:val="left" w:pos="0"/>
        <w:tab w:val="left" w:pos="720"/>
        <w:tab w:val="left" w:pos="1440"/>
        <w:tab w:val="left" w:pos="2160"/>
        <w:tab w:val="left" w:pos="2524"/>
        <w:tab w:val="decimal" w:pos="2880"/>
      </w:tabs>
      <w:suppressAutoHyphens/>
    </w:pPr>
    <w:rPr>
      <w:rFonts w:ascii="Courier" w:hAnsi="Courier"/>
      <w:snapToGrid w:val="0"/>
      <w:sz w:val="24"/>
      <w:lang w:val="en-US" w:eastAsia="es-ES"/>
    </w:rPr>
  </w:style>
  <w:style w:type="paragraph" w:customStyle="1" w:styleId="Prder7">
    <w:name w:val="PÀ_Àr. der. 7"/>
    <w:pPr>
      <w:widowControl w:val="0"/>
      <w:tabs>
        <w:tab w:val="left" w:pos="-1440"/>
        <w:tab w:val="left" w:pos="-720"/>
        <w:tab w:val="left" w:pos="0"/>
        <w:tab w:val="left" w:pos="720"/>
        <w:tab w:val="left" w:pos="1440"/>
        <w:tab w:val="left" w:pos="2160"/>
        <w:tab w:val="left" w:pos="2880"/>
        <w:tab w:val="left" w:pos="3378"/>
        <w:tab w:val="decimal" w:pos="3600"/>
      </w:tabs>
      <w:suppressAutoHyphens/>
    </w:pPr>
    <w:rPr>
      <w:rFonts w:ascii="Courier" w:hAnsi="Courier"/>
      <w:snapToGrid w:val="0"/>
      <w:sz w:val="24"/>
      <w:lang w:val="en-US" w:eastAsia="es-ES"/>
    </w:rPr>
  </w:style>
  <w:style w:type="paragraph" w:customStyle="1" w:styleId="Prder8">
    <w:name w:val="PÀ_Àr. der. 8"/>
    <w:pPr>
      <w:widowControl w:val="0"/>
      <w:tabs>
        <w:tab w:val="left" w:pos="-1440"/>
        <w:tab w:val="left" w:pos="-720"/>
        <w:tab w:val="left" w:pos="0"/>
        <w:tab w:val="left" w:pos="720"/>
        <w:tab w:val="left" w:pos="1440"/>
        <w:tab w:val="left" w:pos="2160"/>
        <w:tab w:val="left" w:pos="2880"/>
        <w:tab w:val="left" w:pos="3600"/>
        <w:tab w:val="left" w:pos="4050"/>
        <w:tab w:val="decimal" w:pos="4320"/>
      </w:tabs>
      <w:suppressAutoHyphens/>
    </w:pPr>
    <w:rPr>
      <w:rFonts w:ascii="Courier" w:hAnsi="Courier"/>
      <w:snapToGrid w:val="0"/>
      <w:sz w:val="24"/>
      <w:lang w:val="en-US" w:eastAsia="es-ES"/>
    </w:rPr>
  </w:style>
  <w:style w:type="paragraph" w:customStyle="1" w:styleId="Prder10">
    <w:name w:val="PÀÀr. der. 1"/>
    <w:pPr>
      <w:widowControl w:val="0"/>
      <w:tabs>
        <w:tab w:val="left" w:pos="-720"/>
        <w:tab w:val="left" w:pos="0"/>
        <w:tab w:val="decimal" w:pos="720"/>
      </w:tabs>
      <w:suppressAutoHyphens/>
      <w:ind w:left="720" w:hanging="208"/>
    </w:pPr>
    <w:rPr>
      <w:rFonts w:ascii="Courier" w:hAnsi="Courier"/>
      <w:snapToGrid w:val="0"/>
      <w:sz w:val="24"/>
      <w:lang w:val="en-US" w:eastAsia="es-ES"/>
    </w:rPr>
  </w:style>
  <w:style w:type="paragraph" w:customStyle="1" w:styleId="Prder1a">
    <w:name w:val="PÀÀr. der. 1a"/>
    <w:pPr>
      <w:widowControl w:val="0"/>
      <w:tabs>
        <w:tab w:val="left" w:pos="-720"/>
        <w:tab w:val="left" w:pos="0"/>
        <w:tab w:val="left" w:pos="511"/>
        <w:tab w:val="decimal" w:pos="720"/>
      </w:tabs>
      <w:suppressAutoHyphens/>
    </w:pPr>
    <w:rPr>
      <w:rFonts w:ascii="Courier" w:hAnsi="Courier"/>
      <w:snapToGrid w:val="0"/>
      <w:sz w:val="24"/>
      <w:lang w:val="en-US" w:eastAsia="es-ES"/>
    </w:rPr>
  </w:style>
  <w:style w:type="paragraph" w:customStyle="1" w:styleId="Prder20">
    <w:name w:val="PÀÀr. der. 2"/>
    <w:pPr>
      <w:widowControl w:val="0"/>
      <w:tabs>
        <w:tab w:val="left" w:pos="-720"/>
        <w:tab w:val="left" w:pos="0"/>
        <w:tab w:val="left" w:pos="720"/>
        <w:tab w:val="decimal" w:pos="1440"/>
      </w:tabs>
      <w:suppressAutoHyphens/>
      <w:ind w:left="1440" w:hanging="294"/>
    </w:pPr>
    <w:rPr>
      <w:rFonts w:ascii="Courier" w:hAnsi="Courier"/>
      <w:snapToGrid w:val="0"/>
      <w:sz w:val="24"/>
      <w:lang w:val="en-US" w:eastAsia="es-ES"/>
    </w:rPr>
  </w:style>
  <w:style w:type="paragraph" w:customStyle="1" w:styleId="Prder2a">
    <w:name w:val="PÀÀr. der. 2a"/>
    <w:pPr>
      <w:widowControl w:val="0"/>
      <w:tabs>
        <w:tab w:val="left" w:pos="-720"/>
        <w:tab w:val="left" w:pos="0"/>
        <w:tab w:val="left" w:pos="720"/>
        <w:tab w:val="left" w:pos="1146"/>
        <w:tab w:val="decimal" w:pos="1440"/>
      </w:tabs>
      <w:suppressAutoHyphens/>
    </w:pPr>
    <w:rPr>
      <w:rFonts w:ascii="Courier" w:hAnsi="Courier"/>
      <w:snapToGrid w:val="0"/>
      <w:sz w:val="24"/>
      <w:lang w:val="en-US" w:eastAsia="es-ES"/>
    </w:rPr>
  </w:style>
  <w:style w:type="paragraph" w:customStyle="1" w:styleId="Prder30">
    <w:name w:val="PÀÀr. der. 3"/>
    <w:pPr>
      <w:widowControl w:val="0"/>
      <w:tabs>
        <w:tab w:val="left" w:pos="-720"/>
        <w:tab w:val="left" w:pos="0"/>
        <w:tab w:val="left" w:pos="720"/>
        <w:tab w:val="left" w:pos="1440"/>
        <w:tab w:val="decimal" w:pos="2160"/>
      </w:tabs>
      <w:suppressAutoHyphens/>
      <w:ind w:left="2160" w:hanging="236"/>
    </w:pPr>
    <w:rPr>
      <w:rFonts w:ascii="Courier" w:hAnsi="Courier"/>
      <w:snapToGrid w:val="0"/>
      <w:sz w:val="24"/>
      <w:lang w:val="en-US" w:eastAsia="es-ES"/>
    </w:rPr>
  </w:style>
  <w:style w:type="paragraph" w:customStyle="1" w:styleId="Prder3a">
    <w:name w:val="PÀÀr. der. 3a"/>
    <w:pPr>
      <w:widowControl w:val="0"/>
      <w:tabs>
        <w:tab w:val="left" w:pos="-720"/>
        <w:tab w:val="left" w:pos="0"/>
        <w:tab w:val="left" w:pos="720"/>
        <w:tab w:val="left" w:pos="1440"/>
        <w:tab w:val="left" w:pos="1924"/>
        <w:tab w:val="decimal" w:pos="2160"/>
      </w:tabs>
      <w:suppressAutoHyphens/>
    </w:pPr>
    <w:rPr>
      <w:rFonts w:ascii="Courier" w:hAnsi="Courier"/>
      <w:snapToGrid w:val="0"/>
      <w:sz w:val="24"/>
      <w:lang w:val="en-US" w:eastAsia="es-ES"/>
    </w:rPr>
  </w:style>
  <w:style w:type="paragraph" w:customStyle="1" w:styleId="Prder40">
    <w:name w:val="PÀÀr. der. 4"/>
    <w:pPr>
      <w:widowControl w:val="0"/>
      <w:tabs>
        <w:tab w:val="left" w:pos="-720"/>
        <w:tab w:val="left" w:pos="0"/>
        <w:tab w:val="left" w:pos="720"/>
        <w:tab w:val="left" w:pos="1440"/>
        <w:tab w:val="left" w:pos="2160"/>
        <w:tab w:val="decimal" w:pos="2880"/>
      </w:tabs>
      <w:suppressAutoHyphens/>
      <w:ind w:left="2880" w:hanging="236"/>
    </w:pPr>
    <w:rPr>
      <w:rFonts w:ascii="Courier" w:hAnsi="Courier"/>
      <w:snapToGrid w:val="0"/>
      <w:sz w:val="24"/>
      <w:lang w:val="en-US" w:eastAsia="es-ES"/>
    </w:rPr>
  </w:style>
  <w:style w:type="paragraph" w:customStyle="1" w:styleId="Prder4a">
    <w:name w:val="PÀÀr. der. 4a"/>
    <w:pPr>
      <w:widowControl w:val="0"/>
      <w:tabs>
        <w:tab w:val="left" w:pos="-720"/>
        <w:tab w:val="left" w:pos="0"/>
        <w:tab w:val="left" w:pos="720"/>
        <w:tab w:val="left" w:pos="1440"/>
        <w:tab w:val="left" w:pos="2160"/>
        <w:tab w:val="left" w:pos="2644"/>
        <w:tab w:val="decimal" w:pos="2880"/>
      </w:tabs>
      <w:suppressAutoHyphens/>
    </w:pPr>
    <w:rPr>
      <w:rFonts w:ascii="Courier" w:hAnsi="Courier"/>
      <w:snapToGrid w:val="0"/>
      <w:sz w:val="24"/>
      <w:lang w:val="en-US" w:eastAsia="es-ES"/>
    </w:rPr>
  </w:style>
  <w:style w:type="paragraph" w:customStyle="1" w:styleId="Prder50">
    <w:name w:val="PÀÀr. der. 5"/>
    <w:pPr>
      <w:widowControl w:val="0"/>
      <w:tabs>
        <w:tab w:val="left" w:pos="-720"/>
        <w:tab w:val="left" w:pos="0"/>
        <w:tab w:val="left" w:pos="720"/>
        <w:tab w:val="left" w:pos="1440"/>
        <w:tab w:val="left" w:pos="2160"/>
        <w:tab w:val="left" w:pos="2880"/>
        <w:tab w:val="decimal" w:pos="3600"/>
      </w:tabs>
      <w:suppressAutoHyphens/>
      <w:ind w:left="3600" w:hanging="356"/>
    </w:pPr>
    <w:rPr>
      <w:rFonts w:ascii="Courier" w:hAnsi="Courier"/>
      <w:snapToGrid w:val="0"/>
      <w:sz w:val="24"/>
      <w:lang w:val="en-US" w:eastAsia="es-ES"/>
    </w:rPr>
  </w:style>
  <w:style w:type="paragraph" w:customStyle="1" w:styleId="Prder60">
    <w:name w:val="PÀÀr. der. 6"/>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w:hAnsi="Courier"/>
      <w:snapToGrid w:val="0"/>
      <w:sz w:val="24"/>
      <w:lang w:val="en-US" w:eastAsia="es-ES"/>
    </w:rPr>
  </w:style>
  <w:style w:type="paragraph" w:customStyle="1" w:styleId="Prder6a">
    <w:name w:val="PÀÀr. der. 6a"/>
    <w:pPr>
      <w:widowControl w:val="0"/>
      <w:tabs>
        <w:tab w:val="left" w:pos="-720"/>
        <w:tab w:val="left" w:pos="0"/>
        <w:tab w:val="left" w:pos="720"/>
        <w:tab w:val="left" w:pos="1440"/>
        <w:tab w:val="left" w:pos="2160"/>
        <w:tab w:val="left" w:pos="2880"/>
        <w:tab w:val="left" w:pos="3600"/>
        <w:tab w:val="left" w:pos="3964"/>
        <w:tab w:val="decimal" w:pos="4320"/>
      </w:tabs>
      <w:suppressAutoHyphens/>
    </w:pPr>
    <w:rPr>
      <w:rFonts w:ascii="Courier" w:hAnsi="Courier"/>
      <w:snapToGrid w:val="0"/>
      <w:sz w:val="24"/>
      <w:lang w:val="en-US" w:eastAsia="es-ES"/>
    </w:rPr>
  </w:style>
  <w:style w:type="paragraph" w:customStyle="1" w:styleId="Prder70">
    <w:name w:val="PÀÀr. de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w:hAnsi="Courier"/>
      <w:snapToGrid w:val="0"/>
      <w:sz w:val="24"/>
      <w:lang w:val="en-US" w:eastAsia="es-ES"/>
    </w:rPr>
  </w:style>
  <w:style w:type="paragraph" w:customStyle="1" w:styleId="Prder80">
    <w:name w:val="PÀÀr. de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w:hAnsi="Courier"/>
      <w:snapToGrid w:val="0"/>
      <w:sz w:val="24"/>
      <w:lang w:val="en-US" w:eastAsia="es-ES"/>
    </w:rPr>
  </w:style>
  <w:style w:type="paragraph" w:customStyle="1" w:styleId="Prder8a">
    <w:name w:val="PÀÀr. der. 8a"/>
    <w:pPr>
      <w:widowControl w:val="0"/>
      <w:tabs>
        <w:tab w:val="left" w:pos="-720"/>
        <w:tab w:val="left" w:pos="0"/>
        <w:tab w:val="left" w:pos="720"/>
        <w:tab w:val="left" w:pos="1440"/>
        <w:tab w:val="left" w:pos="2160"/>
        <w:tab w:val="left" w:pos="2880"/>
        <w:tab w:val="left" w:pos="3600"/>
        <w:tab w:val="left" w:pos="4320"/>
        <w:tab w:val="left" w:pos="5040"/>
        <w:tab w:val="left" w:pos="5490"/>
        <w:tab w:val="decimal" w:pos="5760"/>
      </w:tabs>
      <w:suppressAutoHyphens/>
    </w:pPr>
    <w:rPr>
      <w:rFonts w:ascii="Courier" w:hAnsi="Courier"/>
      <w:snapToGrid w:val="0"/>
      <w:sz w:val="24"/>
      <w:lang w:val="en-US" w:eastAsia="es-ES"/>
    </w:rPr>
  </w:style>
  <w:style w:type="paragraph" w:customStyle="1" w:styleId="Prder11">
    <w:name w:val="PÀÀr. de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Prder21">
    <w:name w:val="PÀÀr. de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Prder31">
    <w:name w:val="PÀÀr. de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Prder41">
    <w:name w:val="PÀÀr. de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Prder51">
    <w:name w:val="PÀÀr. de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Prder61">
    <w:name w:val="PÀÀr. de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Prder71">
    <w:name w:val="PÀÀr. de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Prder81">
    <w:name w:val="PÀÀr. de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paragraph" w:customStyle="1" w:styleId="Pbrder5a">
    <w:name w:val="PÀbÀr. der. 5a"/>
    <w:pPr>
      <w:widowControl w:val="0"/>
      <w:tabs>
        <w:tab w:val="left" w:pos="-720"/>
        <w:tab w:val="left" w:pos="0"/>
        <w:tab w:val="left" w:pos="720"/>
        <w:tab w:val="left" w:pos="1440"/>
        <w:tab w:val="left" w:pos="2160"/>
        <w:tab w:val="left" w:pos="2880"/>
        <w:tab w:val="left" w:pos="3244"/>
        <w:tab w:val="decimal" w:pos="3600"/>
      </w:tabs>
      <w:suppressAutoHyphens/>
    </w:pPr>
    <w:rPr>
      <w:rFonts w:ascii="Courier" w:hAnsi="Courier"/>
      <w:snapToGrid w:val="0"/>
      <w:sz w:val="24"/>
      <w:lang w:val="en-US" w:eastAsia="es-ES"/>
    </w:rPr>
  </w:style>
  <w:style w:type="paragraph" w:customStyle="1" w:styleId="PBc0rder7a">
    <w:name w:val="PBc0Àr. der. 7a"/>
    <w:pPr>
      <w:widowControl w:val="0"/>
      <w:tabs>
        <w:tab w:val="left" w:pos="-720"/>
        <w:tab w:val="left" w:pos="0"/>
        <w:tab w:val="left" w:pos="720"/>
        <w:tab w:val="left" w:pos="1440"/>
        <w:tab w:val="left" w:pos="2160"/>
        <w:tab w:val="left" w:pos="2880"/>
        <w:tab w:val="left" w:pos="3600"/>
        <w:tab w:val="left" w:pos="4320"/>
        <w:tab w:val="left" w:pos="4818"/>
        <w:tab w:val="decimal" w:pos="5040"/>
      </w:tabs>
      <w:suppressAutoHyphens/>
    </w:pPr>
    <w:rPr>
      <w:rFonts w:ascii="Courier" w:hAnsi="Courier"/>
      <w:snapToGrid w:val="0"/>
      <w:sz w:val="24"/>
      <w:lang w:val="en-US" w:eastAsia="es-ES"/>
    </w:rPr>
  </w:style>
  <w:style w:type="paragraph" w:customStyle="1" w:styleId="Pleading">
    <w:name w:val="Pleading"/>
    <w:pPr>
      <w:widowControl w:val="0"/>
      <w:tabs>
        <w:tab w:val="left" w:pos="-720"/>
      </w:tabs>
      <w:suppressAutoHyphens/>
      <w:spacing w:line="-240" w:lineRule="auto"/>
    </w:pPr>
    <w:rPr>
      <w:rFonts w:ascii="Courier" w:hAnsi="Courier"/>
      <w:snapToGrid w:val="0"/>
      <w:sz w:val="24"/>
      <w:lang w:val="en-US" w:eastAsia="es-ES"/>
    </w:rPr>
  </w:style>
  <w:style w:type="paragraph" w:customStyle="1" w:styleId="RightPar1">
    <w:name w:val="Right Par 1"/>
    <w:pPr>
      <w:widowControl w:val="0"/>
      <w:tabs>
        <w:tab w:val="left" w:pos="-720"/>
        <w:tab w:val="left" w:pos="0"/>
        <w:tab w:val="decimal" w:pos="720"/>
      </w:tabs>
      <w:suppressAutoHyphens/>
      <w:ind w:left="720" w:hanging="432"/>
    </w:pPr>
    <w:rPr>
      <w:rFonts w:ascii="Courier" w:hAnsi="Courier"/>
      <w:snapToGrid w:val="0"/>
      <w:sz w:val="24"/>
      <w:lang w:val="en-US" w:eastAsia="es-ES"/>
    </w:rPr>
  </w:style>
  <w:style w:type="paragraph" w:customStyle="1" w:styleId="RightPar1a">
    <w:name w:val="Right Par 1a"/>
    <w:pPr>
      <w:widowControl w:val="0"/>
      <w:tabs>
        <w:tab w:val="left" w:pos="-720"/>
        <w:tab w:val="left" w:pos="0"/>
        <w:tab w:val="left" w:pos="288"/>
        <w:tab w:val="decimal" w:pos="720"/>
      </w:tabs>
      <w:suppressAutoHyphens/>
    </w:pPr>
    <w:rPr>
      <w:rFonts w:ascii="Courier" w:hAnsi="Courier"/>
      <w:snapToGrid w:val="0"/>
      <w:sz w:val="24"/>
      <w:lang w:val="en-US" w:eastAsia="es-ES"/>
    </w:rPr>
  </w:style>
  <w:style w:type="paragraph" w:customStyle="1" w:styleId="RightPar2">
    <w:name w:val="Right Par 2"/>
    <w:pPr>
      <w:widowControl w:val="0"/>
      <w:tabs>
        <w:tab w:val="left" w:pos="-720"/>
        <w:tab w:val="left" w:pos="0"/>
        <w:tab w:val="left" w:pos="720"/>
        <w:tab w:val="decimal" w:pos="1440"/>
      </w:tabs>
      <w:suppressAutoHyphens/>
      <w:ind w:left="1440" w:hanging="432"/>
    </w:pPr>
    <w:rPr>
      <w:rFonts w:ascii="Courier" w:hAnsi="Courier"/>
      <w:snapToGrid w:val="0"/>
      <w:sz w:val="24"/>
      <w:lang w:val="en-US" w:eastAsia="es-ES"/>
    </w:rPr>
  </w:style>
  <w:style w:type="paragraph" w:customStyle="1" w:styleId="RightPar2a">
    <w:name w:val="Right Par 2a"/>
    <w:pPr>
      <w:widowControl w:val="0"/>
      <w:tabs>
        <w:tab w:val="left" w:pos="-720"/>
        <w:tab w:val="left" w:pos="0"/>
        <w:tab w:val="left" w:pos="720"/>
        <w:tab w:val="left" w:pos="1008"/>
        <w:tab w:val="decimal" w:pos="1440"/>
      </w:tabs>
      <w:suppressAutoHyphens/>
    </w:pPr>
    <w:rPr>
      <w:rFonts w:ascii="Courier" w:hAnsi="Courier"/>
      <w:snapToGrid w:val="0"/>
      <w:sz w:val="24"/>
      <w:lang w:val="en-US" w:eastAsia="es-ES"/>
    </w:rPr>
  </w:style>
  <w:style w:type="paragraph" w:customStyle="1" w:styleId="RightPar3">
    <w:name w:val="Right Par 3"/>
    <w:pPr>
      <w:widowControl w:val="0"/>
      <w:tabs>
        <w:tab w:val="left" w:pos="-720"/>
        <w:tab w:val="left" w:pos="0"/>
        <w:tab w:val="left" w:pos="720"/>
        <w:tab w:val="left" w:pos="1440"/>
        <w:tab w:val="decimal" w:pos="2160"/>
      </w:tabs>
      <w:suppressAutoHyphens/>
      <w:ind w:left="2160" w:hanging="432"/>
    </w:pPr>
    <w:rPr>
      <w:rFonts w:ascii="Courier" w:hAnsi="Courier"/>
      <w:snapToGrid w:val="0"/>
      <w:sz w:val="24"/>
      <w:lang w:val="en-US" w:eastAsia="es-ES"/>
    </w:rPr>
  </w:style>
  <w:style w:type="paragraph" w:customStyle="1" w:styleId="RightPar3a">
    <w:name w:val="Right Par 3a"/>
    <w:pPr>
      <w:widowControl w:val="0"/>
      <w:tabs>
        <w:tab w:val="left" w:pos="-720"/>
        <w:tab w:val="left" w:pos="0"/>
        <w:tab w:val="left" w:pos="720"/>
        <w:tab w:val="left" w:pos="1440"/>
        <w:tab w:val="left" w:pos="1728"/>
        <w:tab w:val="decimal" w:pos="2160"/>
      </w:tabs>
      <w:suppressAutoHyphens/>
    </w:pPr>
    <w:rPr>
      <w:rFonts w:ascii="Courier" w:hAnsi="Courier"/>
      <w:snapToGrid w:val="0"/>
      <w:sz w:val="24"/>
      <w:lang w:val="en-US" w:eastAsia="es-ES"/>
    </w:rPr>
  </w:style>
  <w:style w:type="paragraph" w:customStyle="1" w:styleId="RightPar4">
    <w:name w:val="Right Par 4"/>
    <w:pPr>
      <w:widowControl w:val="0"/>
      <w:tabs>
        <w:tab w:val="left" w:pos="-720"/>
        <w:tab w:val="left" w:pos="0"/>
        <w:tab w:val="left" w:pos="720"/>
        <w:tab w:val="left" w:pos="1440"/>
        <w:tab w:val="left" w:pos="2160"/>
        <w:tab w:val="decimal" w:pos="2880"/>
      </w:tabs>
      <w:suppressAutoHyphens/>
      <w:ind w:left="2880" w:hanging="432"/>
    </w:pPr>
    <w:rPr>
      <w:rFonts w:ascii="Courier" w:hAnsi="Courier"/>
      <w:snapToGrid w:val="0"/>
      <w:sz w:val="24"/>
      <w:lang w:val="en-US" w:eastAsia="es-ES"/>
    </w:rPr>
  </w:style>
  <w:style w:type="paragraph" w:customStyle="1" w:styleId="RightPar4a">
    <w:name w:val="Right Par 4a"/>
    <w:pPr>
      <w:widowControl w:val="0"/>
      <w:tabs>
        <w:tab w:val="left" w:pos="-720"/>
        <w:tab w:val="left" w:pos="0"/>
        <w:tab w:val="left" w:pos="720"/>
        <w:tab w:val="left" w:pos="1440"/>
        <w:tab w:val="left" w:pos="2160"/>
        <w:tab w:val="left" w:pos="2448"/>
        <w:tab w:val="decimal" w:pos="2880"/>
      </w:tabs>
      <w:suppressAutoHyphens/>
    </w:pPr>
    <w:rPr>
      <w:rFonts w:ascii="Courier" w:hAnsi="Courier"/>
      <w:snapToGrid w:val="0"/>
      <w:sz w:val="24"/>
      <w:lang w:val="en-US" w:eastAsia="es-ES"/>
    </w:rPr>
  </w:style>
  <w:style w:type="paragraph" w:customStyle="1" w:styleId="RightPar5">
    <w:name w:val="Right Par 5"/>
    <w:pPr>
      <w:widowControl w:val="0"/>
      <w:tabs>
        <w:tab w:val="left" w:pos="-720"/>
        <w:tab w:val="left" w:pos="0"/>
        <w:tab w:val="left" w:pos="720"/>
        <w:tab w:val="left" w:pos="1440"/>
        <w:tab w:val="left" w:pos="2160"/>
        <w:tab w:val="left" w:pos="2880"/>
        <w:tab w:val="decimal" w:pos="3600"/>
      </w:tabs>
      <w:suppressAutoHyphens/>
      <w:ind w:left="3600" w:hanging="576"/>
    </w:pPr>
    <w:rPr>
      <w:rFonts w:ascii="Courier" w:hAnsi="Courier"/>
      <w:snapToGrid w:val="0"/>
      <w:sz w:val="24"/>
      <w:lang w:val="en-US" w:eastAsia="es-ES"/>
    </w:rPr>
  </w:style>
  <w:style w:type="paragraph" w:customStyle="1" w:styleId="RightPar5a">
    <w:name w:val="Right Par 5a"/>
    <w:pPr>
      <w:widowControl w:val="0"/>
      <w:tabs>
        <w:tab w:val="left" w:pos="-720"/>
        <w:tab w:val="left" w:pos="0"/>
        <w:tab w:val="left" w:pos="720"/>
        <w:tab w:val="left" w:pos="1440"/>
        <w:tab w:val="left" w:pos="2160"/>
        <w:tab w:val="left" w:pos="2880"/>
        <w:tab w:val="left" w:pos="3024"/>
        <w:tab w:val="decimal" w:pos="3600"/>
      </w:tabs>
      <w:suppressAutoHyphens/>
    </w:pPr>
    <w:rPr>
      <w:rFonts w:ascii="Courier" w:hAnsi="Courier"/>
      <w:snapToGrid w:val="0"/>
      <w:sz w:val="24"/>
      <w:lang w:val="en-US" w:eastAsia="es-ES"/>
    </w:rPr>
  </w:style>
  <w:style w:type="paragraph" w:customStyle="1" w:styleId="RightPar6">
    <w:name w:val="Right Par 6"/>
    <w:pPr>
      <w:widowControl w:val="0"/>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napToGrid w:val="0"/>
      <w:sz w:val="24"/>
      <w:lang w:val="en-US" w:eastAsia="es-ES"/>
    </w:rPr>
  </w:style>
  <w:style w:type="paragraph" w:customStyle="1" w:styleId="RightPar6a">
    <w:name w:val="Right Par 6a"/>
    <w:pPr>
      <w:widowControl w:val="0"/>
      <w:tabs>
        <w:tab w:val="left" w:pos="-720"/>
        <w:tab w:val="left" w:pos="0"/>
        <w:tab w:val="left" w:pos="720"/>
        <w:tab w:val="left" w:pos="1440"/>
        <w:tab w:val="left" w:pos="2160"/>
        <w:tab w:val="left" w:pos="2880"/>
        <w:tab w:val="left" w:pos="3600"/>
        <w:tab w:val="left" w:pos="3744"/>
        <w:tab w:val="decimal" w:pos="4320"/>
      </w:tabs>
      <w:suppressAutoHyphens/>
    </w:pPr>
    <w:rPr>
      <w:rFonts w:ascii="Courier" w:hAnsi="Courier"/>
      <w:snapToGrid w:val="0"/>
      <w:sz w:val="24"/>
      <w:lang w:val="en-US" w:eastAsia="es-ES"/>
    </w:rPr>
  </w:style>
  <w:style w:type="paragraph" w:customStyle="1" w:styleId="RightPar7">
    <w:name w:val="Right Pa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napToGrid w:val="0"/>
      <w:sz w:val="24"/>
      <w:lang w:val="en-US" w:eastAsia="es-ES"/>
    </w:rPr>
  </w:style>
  <w:style w:type="paragraph" w:customStyle="1" w:styleId="RightPar7a">
    <w:name w:val="Right Par 7a"/>
    <w:pPr>
      <w:widowControl w:val="0"/>
      <w:tabs>
        <w:tab w:val="left" w:pos="-720"/>
        <w:tab w:val="left" w:pos="0"/>
        <w:tab w:val="left" w:pos="720"/>
        <w:tab w:val="left" w:pos="1440"/>
        <w:tab w:val="left" w:pos="2160"/>
        <w:tab w:val="left" w:pos="2880"/>
        <w:tab w:val="left" w:pos="3600"/>
        <w:tab w:val="left" w:pos="4320"/>
        <w:tab w:val="left" w:pos="4608"/>
        <w:tab w:val="decimal" w:pos="5040"/>
      </w:tabs>
      <w:suppressAutoHyphens/>
    </w:pPr>
    <w:rPr>
      <w:rFonts w:ascii="Courier" w:hAnsi="Courier"/>
      <w:snapToGrid w:val="0"/>
      <w:sz w:val="24"/>
      <w:lang w:val="en-US" w:eastAsia="es-ES"/>
    </w:rPr>
  </w:style>
  <w:style w:type="paragraph" w:customStyle="1" w:styleId="RightPar8">
    <w:name w:val="Right Pa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napToGrid w:val="0"/>
      <w:sz w:val="24"/>
      <w:lang w:val="en-US" w:eastAsia="es-ES"/>
    </w:rPr>
  </w:style>
  <w:style w:type="paragraph" w:customStyle="1" w:styleId="RightPar8a">
    <w:name w:val="Right Par 8a"/>
    <w:pPr>
      <w:widowControl w:val="0"/>
      <w:tabs>
        <w:tab w:val="left" w:pos="-720"/>
        <w:tab w:val="left" w:pos="0"/>
        <w:tab w:val="left" w:pos="720"/>
        <w:tab w:val="left" w:pos="1440"/>
        <w:tab w:val="left" w:pos="2160"/>
        <w:tab w:val="left" w:pos="2880"/>
        <w:tab w:val="left" w:pos="3600"/>
        <w:tab w:val="left" w:pos="4320"/>
        <w:tab w:val="left" w:pos="5040"/>
        <w:tab w:val="left" w:pos="5328"/>
        <w:tab w:val="decimal" w:pos="5760"/>
      </w:tabs>
      <w:suppressAutoHyphens/>
    </w:pPr>
    <w:rPr>
      <w:rFonts w:ascii="Courier" w:hAnsi="Courier"/>
      <w:snapToGrid w:val="0"/>
      <w:sz w:val="24"/>
      <w:lang w:val="en-US" w:eastAsia="es-ES"/>
    </w:rPr>
  </w:style>
  <w:style w:type="paragraph" w:customStyle="1" w:styleId="RightPar10">
    <w:name w:val="Right Pa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RightPar20">
    <w:name w:val="Right Pa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RightPar30">
    <w:name w:val="Right Pa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RightPar40">
    <w:name w:val="Right Pa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RightPar50">
    <w:name w:val="Right Pa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RightPar60">
    <w:name w:val="Right Pa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RightPar70">
    <w:name w:val="Right Pa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RightPar80">
    <w:name w:val="Right Pa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character" w:customStyle="1" w:styleId="T">
    <w:name w:val="TÀ)"/>
    <w:rPr>
      <w:rFonts w:ascii="Courier" w:hAnsi="Courier"/>
      <w:noProof w:val="0"/>
      <w:sz w:val="24"/>
      <w:lang w:val="en-US"/>
    </w:rPr>
  </w:style>
  <w:style w:type="character" w:customStyle="1" w:styleId="Tc0cnico2">
    <w:name w:val="TÀ)|c0cnico 2"/>
    <w:rPr>
      <w:rFonts w:ascii="Courier" w:hAnsi="Courier"/>
      <w:noProof w:val="0"/>
      <w:sz w:val="24"/>
      <w:lang w:val="en-US"/>
    </w:rPr>
  </w:style>
  <w:style w:type="paragraph" w:customStyle="1" w:styleId="T81">
    <w:name w:val="TÀ)81"/>
    <w:pPr>
      <w:widowControl w:val="0"/>
      <w:tabs>
        <w:tab w:val="left" w:pos="-720"/>
      </w:tabs>
      <w:suppressAutoHyphens/>
      <w:ind w:firstLine="720"/>
    </w:pPr>
    <w:rPr>
      <w:rFonts w:ascii="Courier" w:hAnsi="Courier"/>
      <w:b/>
      <w:snapToGrid w:val="0"/>
      <w:sz w:val="24"/>
      <w:lang w:val="en-US" w:eastAsia="es-ES"/>
    </w:rPr>
  </w:style>
  <w:style w:type="character" w:customStyle="1" w:styleId="Tcnico1">
    <w:name w:val="TÀ)Àcnico 1"/>
    <w:rPr>
      <w:rFonts w:ascii="Courier" w:hAnsi="Courier"/>
      <w:noProof w:val="0"/>
      <w:sz w:val="24"/>
      <w:lang w:val="en-US"/>
    </w:rPr>
  </w:style>
  <w:style w:type="character" w:customStyle="1" w:styleId="Tcnico1a">
    <w:name w:val="TÀ)Àcnico 1a"/>
    <w:basedOn w:val="Fuentedeencabezadopredeter"/>
  </w:style>
  <w:style w:type="character" w:customStyle="1" w:styleId="Tcnico2a">
    <w:name w:val="TÀ)Àcnico 2a"/>
    <w:basedOn w:val="Fuentedeencabezadopredeter"/>
  </w:style>
  <w:style w:type="character" w:customStyle="1" w:styleId="Tcnico3">
    <w:name w:val="TÀ)Àcnico 3"/>
    <w:rPr>
      <w:rFonts w:ascii="Courier" w:hAnsi="Courier"/>
      <w:noProof w:val="0"/>
      <w:sz w:val="24"/>
      <w:lang w:val="en-US"/>
    </w:rPr>
  </w:style>
  <w:style w:type="character" w:customStyle="1" w:styleId="Tcnico3a">
    <w:name w:val="TÀ)Àcnico 3a"/>
    <w:basedOn w:val="Fuentedeencabezadopredeter"/>
  </w:style>
  <w:style w:type="paragraph" w:customStyle="1" w:styleId="Tcnico40">
    <w:name w:val="TÀ)Àcnico 4"/>
    <w:pPr>
      <w:widowControl w:val="0"/>
      <w:tabs>
        <w:tab w:val="left" w:pos="-720"/>
      </w:tabs>
      <w:suppressAutoHyphens/>
    </w:pPr>
    <w:rPr>
      <w:rFonts w:ascii="Courier" w:hAnsi="Courier"/>
      <w:b/>
      <w:snapToGrid w:val="0"/>
      <w:sz w:val="24"/>
      <w:lang w:val="en-US" w:eastAsia="es-ES"/>
    </w:rPr>
  </w:style>
  <w:style w:type="paragraph" w:customStyle="1" w:styleId="Tcnico4a">
    <w:name w:val="TÀ)Àcnico 4a"/>
    <w:pPr>
      <w:widowControl w:val="0"/>
      <w:tabs>
        <w:tab w:val="left" w:pos="-720"/>
      </w:tabs>
      <w:suppressAutoHyphens/>
    </w:pPr>
    <w:rPr>
      <w:rFonts w:ascii="Courier" w:hAnsi="Courier"/>
      <w:b/>
      <w:snapToGrid w:val="0"/>
      <w:sz w:val="24"/>
      <w:lang w:val="en-US" w:eastAsia="es-ES"/>
    </w:rPr>
  </w:style>
  <w:style w:type="paragraph" w:customStyle="1" w:styleId="Tcnico5">
    <w:name w:val="TÀ)Àcnico 5"/>
    <w:pPr>
      <w:widowControl w:val="0"/>
      <w:tabs>
        <w:tab w:val="left" w:pos="-720"/>
      </w:tabs>
      <w:suppressAutoHyphens/>
      <w:ind w:firstLine="720"/>
    </w:pPr>
    <w:rPr>
      <w:rFonts w:ascii="Courier" w:hAnsi="Courier"/>
      <w:b/>
      <w:snapToGrid w:val="0"/>
      <w:sz w:val="24"/>
      <w:lang w:val="en-US" w:eastAsia="es-ES"/>
    </w:rPr>
  </w:style>
  <w:style w:type="paragraph" w:customStyle="1" w:styleId="Tcnico5a">
    <w:name w:val="TÀ)Àcnico 5a"/>
    <w:pPr>
      <w:widowControl w:val="0"/>
      <w:tabs>
        <w:tab w:val="left" w:pos="-720"/>
      </w:tabs>
      <w:suppressAutoHyphens/>
    </w:pPr>
    <w:rPr>
      <w:rFonts w:ascii="Courier" w:hAnsi="Courier"/>
      <w:b/>
      <w:snapToGrid w:val="0"/>
      <w:sz w:val="24"/>
      <w:lang w:val="en-US" w:eastAsia="es-ES"/>
    </w:rPr>
  </w:style>
  <w:style w:type="paragraph" w:customStyle="1" w:styleId="Tcnico6">
    <w:name w:val="TÀ)Àcnico 6"/>
    <w:pPr>
      <w:widowControl w:val="0"/>
      <w:tabs>
        <w:tab w:val="left" w:pos="-720"/>
      </w:tabs>
      <w:suppressAutoHyphens/>
      <w:ind w:firstLine="720"/>
    </w:pPr>
    <w:rPr>
      <w:rFonts w:ascii="Courier" w:hAnsi="Courier"/>
      <w:b/>
      <w:snapToGrid w:val="0"/>
      <w:sz w:val="24"/>
      <w:lang w:val="en-US" w:eastAsia="es-ES"/>
    </w:rPr>
  </w:style>
  <w:style w:type="paragraph" w:customStyle="1" w:styleId="Tcnico6a">
    <w:name w:val="TÀ)Àcnico 6a"/>
    <w:pPr>
      <w:widowControl w:val="0"/>
      <w:tabs>
        <w:tab w:val="left" w:pos="-720"/>
      </w:tabs>
      <w:suppressAutoHyphens/>
    </w:pPr>
    <w:rPr>
      <w:rFonts w:ascii="Courier" w:hAnsi="Courier"/>
      <w:b/>
      <w:snapToGrid w:val="0"/>
      <w:sz w:val="24"/>
      <w:lang w:val="en-US" w:eastAsia="es-ES"/>
    </w:rPr>
  </w:style>
  <w:style w:type="paragraph" w:customStyle="1" w:styleId="Tcnico7">
    <w:name w:val="TÀ)Àcnico 7"/>
    <w:pPr>
      <w:widowControl w:val="0"/>
      <w:tabs>
        <w:tab w:val="left" w:pos="-720"/>
      </w:tabs>
      <w:suppressAutoHyphens/>
      <w:ind w:firstLine="720"/>
    </w:pPr>
    <w:rPr>
      <w:rFonts w:ascii="Courier" w:hAnsi="Courier"/>
      <w:b/>
      <w:snapToGrid w:val="0"/>
      <w:sz w:val="24"/>
      <w:lang w:val="en-US" w:eastAsia="es-ES"/>
    </w:rPr>
  </w:style>
  <w:style w:type="paragraph" w:customStyle="1" w:styleId="Tcnico7a">
    <w:name w:val="TÀ)Àcnico 7a"/>
    <w:pPr>
      <w:widowControl w:val="0"/>
      <w:tabs>
        <w:tab w:val="left" w:pos="-720"/>
      </w:tabs>
      <w:suppressAutoHyphens/>
    </w:pPr>
    <w:rPr>
      <w:rFonts w:ascii="Courier" w:hAnsi="Courier"/>
      <w:b/>
      <w:snapToGrid w:val="0"/>
      <w:sz w:val="24"/>
      <w:lang w:val="en-US" w:eastAsia="es-ES"/>
    </w:rPr>
  </w:style>
  <w:style w:type="paragraph" w:customStyle="1" w:styleId="Tcnico8">
    <w:name w:val="TÀ)Àcnico 8"/>
    <w:pPr>
      <w:widowControl w:val="0"/>
      <w:tabs>
        <w:tab w:val="left" w:pos="-720"/>
      </w:tabs>
      <w:suppressAutoHyphens/>
      <w:ind w:firstLine="720"/>
    </w:pPr>
    <w:rPr>
      <w:rFonts w:ascii="Courier" w:hAnsi="Courier"/>
      <w:b/>
      <w:snapToGrid w:val="0"/>
      <w:sz w:val="24"/>
      <w:lang w:val="en-US" w:eastAsia="es-ES"/>
    </w:rPr>
  </w:style>
  <w:style w:type="paragraph" w:customStyle="1" w:styleId="Tcnico8a">
    <w:name w:val="TÀ)Àcnico 8a"/>
    <w:pPr>
      <w:widowControl w:val="0"/>
      <w:tabs>
        <w:tab w:val="left" w:pos="-720"/>
      </w:tabs>
      <w:suppressAutoHyphens/>
    </w:pPr>
    <w:rPr>
      <w:rFonts w:ascii="Courier" w:hAnsi="Courier"/>
      <w:b/>
      <w:snapToGrid w:val="0"/>
      <w:sz w:val="24"/>
      <w:lang w:val="en-US" w:eastAsia="es-ES"/>
    </w:rPr>
  </w:style>
  <w:style w:type="character" w:customStyle="1" w:styleId="Tcnico10">
    <w:name w:val="TÀ)Àcnico[1]"/>
    <w:rPr>
      <w:rFonts w:ascii="Courier" w:hAnsi="Courier"/>
      <w:noProof w:val="0"/>
      <w:sz w:val="24"/>
      <w:lang w:val="en-US"/>
    </w:rPr>
  </w:style>
  <w:style w:type="character" w:customStyle="1" w:styleId="Tcnico2">
    <w:name w:val="TÀ)Àcnico[2]"/>
    <w:rPr>
      <w:rFonts w:ascii="Courier" w:hAnsi="Courier"/>
      <w:noProof w:val="0"/>
      <w:sz w:val="24"/>
      <w:lang w:val="en-US"/>
    </w:rPr>
  </w:style>
  <w:style w:type="paragraph" w:customStyle="1" w:styleId="Tcnico41">
    <w:name w:val="TÀ)Àcnico[4]"/>
    <w:pPr>
      <w:widowControl w:val="0"/>
      <w:tabs>
        <w:tab w:val="left" w:pos="-720"/>
      </w:tabs>
      <w:suppressAutoHyphens/>
    </w:pPr>
    <w:rPr>
      <w:rFonts w:ascii="Courier" w:hAnsi="Courier"/>
      <w:b/>
      <w:snapToGrid w:val="0"/>
      <w:sz w:val="24"/>
      <w:lang w:val="en-US" w:eastAsia="es-ES"/>
    </w:rPr>
  </w:style>
  <w:style w:type="paragraph" w:customStyle="1" w:styleId="Tcnico50">
    <w:name w:val="TÀ)Àcnico[5]"/>
    <w:pPr>
      <w:widowControl w:val="0"/>
      <w:tabs>
        <w:tab w:val="left" w:pos="-720"/>
      </w:tabs>
      <w:suppressAutoHyphens/>
      <w:ind w:firstLine="720"/>
    </w:pPr>
    <w:rPr>
      <w:rFonts w:ascii="Courier" w:hAnsi="Courier"/>
      <w:b/>
      <w:snapToGrid w:val="0"/>
      <w:sz w:val="24"/>
      <w:lang w:val="en-US" w:eastAsia="es-ES"/>
    </w:rPr>
  </w:style>
  <w:style w:type="paragraph" w:customStyle="1" w:styleId="Tcnico60">
    <w:name w:val="TÀ)Àcnico[6]"/>
    <w:pPr>
      <w:widowControl w:val="0"/>
      <w:tabs>
        <w:tab w:val="left" w:pos="-720"/>
      </w:tabs>
      <w:suppressAutoHyphens/>
      <w:ind w:firstLine="720"/>
    </w:pPr>
    <w:rPr>
      <w:rFonts w:ascii="Courier" w:hAnsi="Courier"/>
      <w:b/>
      <w:snapToGrid w:val="0"/>
      <w:sz w:val="24"/>
      <w:lang w:val="en-US" w:eastAsia="es-ES"/>
    </w:rPr>
  </w:style>
  <w:style w:type="paragraph" w:customStyle="1" w:styleId="Tcnico80">
    <w:name w:val="TÀ)Àcnico[8]"/>
    <w:pPr>
      <w:widowControl w:val="0"/>
      <w:tabs>
        <w:tab w:val="left" w:pos="-720"/>
      </w:tabs>
      <w:suppressAutoHyphens/>
      <w:ind w:firstLine="720"/>
    </w:pPr>
    <w:rPr>
      <w:rFonts w:ascii="Courier" w:hAnsi="Courier"/>
      <w:b/>
      <w:snapToGrid w:val="0"/>
      <w:sz w:val="24"/>
      <w:lang w:val="en-US" w:eastAsia="es-ES"/>
    </w:rPr>
  </w:style>
  <w:style w:type="paragraph" w:customStyle="1" w:styleId="tabla3">
    <w:name w:val="tabla 3"/>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paragraph" w:customStyle="1" w:styleId="tala3a">
    <w:name w:val="tala3a"/>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character" w:customStyle="1" w:styleId="TechInit">
    <w:name w:val="Tech Init"/>
    <w:rPr>
      <w:rFonts w:ascii="Courier" w:hAnsi="Courier"/>
      <w:noProof w:val="0"/>
      <w:sz w:val="24"/>
      <w:lang w:val="en-US"/>
    </w:rPr>
  </w:style>
  <w:style w:type="character" w:customStyle="1" w:styleId="Technical1">
    <w:name w:val="Technical 1"/>
    <w:rPr>
      <w:rFonts w:ascii="Courier" w:hAnsi="Courier"/>
      <w:noProof w:val="0"/>
      <w:sz w:val="24"/>
      <w:lang w:val="en-US"/>
    </w:rPr>
  </w:style>
  <w:style w:type="character" w:customStyle="1" w:styleId="Technical1a">
    <w:name w:val="Technical 1a"/>
    <w:basedOn w:val="Fuentedeencabezadopredeter"/>
  </w:style>
  <w:style w:type="character" w:customStyle="1" w:styleId="Technical2">
    <w:name w:val="Technical 2"/>
    <w:rPr>
      <w:rFonts w:ascii="Courier" w:hAnsi="Courier"/>
      <w:noProof w:val="0"/>
      <w:sz w:val="24"/>
      <w:lang w:val="en-US"/>
    </w:rPr>
  </w:style>
  <w:style w:type="character" w:customStyle="1" w:styleId="Technical2a">
    <w:name w:val="Technical 2a"/>
    <w:basedOn w:val="Fuentedeencabezadopredeter"/>
  </w:style>
  <w:style w:type="character" w:customStyle="1" w:styleId="Technical3">
    <w:name w:val="Technical 3"/>
    <w:rPr>
      <w:rFonts w:ascii="Courier" w:hAnsi="Courier"/>
      <w:noProof w:val="0"/>
      <w:sz w:val="24"/>
      <w:lang w:val="en-US"/>
    </w:rPr>
  </w:style>
  <w:style w:type="character" w:customStyle="1" w:styleId="Technical3a">
    <w:name w:val="Technical 3a"/>
    <w:basedOn w:val="Fuentedeencabezadopredeter"/>
  </w:style>
  <w:style w:type="paragraph" w:customStyle="1" w:styleId="Technical4">
    <w:name w:val="Technical 4"/>
    <w:pPr>
      <w:widowControl w:val="0"/>
      <w:tabs>
        <w:tab w:val="left" w:pos="-720"/>
      </w:tabs>
      <w:suppressAutoHyphens/>
    </w:pPr>
    <w:rPr>
      <w:rFonts w:ascii="Courier" w:hAnsi="Courier"/>
      <w:b/>
      <w:snapToGrid w:val="0"/>
      <w:sz w:val="24"/>
      <w:lang w:val="en-US" w:eastAsia="es-ES"/>
    </w:rPr>
  </w:style>
  <w:style w:type="paragraph" w:customStyle="1" w:styleId="Technical4a">
    <w:name w:val="Technical 4a"/>
    <w:pPr>
      <w:widowControl w:val="0"/>
      <w:tabs>
        <w:tab w:val="left" w:pos="-720"/>
      </w:tabs>
      <w:suppressAutoHyphens/>
    </w:pPr>
    <w:rPr>
      <w:rFonts w:ascii="Courier" w:hAnsi="Courier"/>
      <w:b/>
      <w:snapToGrid w:val="0"/>
      <w:sz w:val="24"/>
      <w:lang w:val="en-US" w:eastAsia="es-ES"/>
    </w:rPr>
  </w:style>
  <w:style w:type="paragraph" w:customStyle="1" w:styleId="Technical5">
    <w:name w:val="Technical 5"/>
    <w:pPr>
      <w:widowControl w:val="0"/>
      <w:tabs>
        <w:tab w:val="left" w:pos="-720"/>
      </w:tabs>
      <w:suppressAutoHyphens/>
      <w:ind w:firstLine="720"/>
    </w:pPr>
    <w:rPr>
      <w:rFonts w:ascii="Courier" w:hAnsi="Courier"/>
      <w:b/>
      <w:snapToGrid w:val="0"/>
      <w:sz w:val="24"/>
      <w:lang w:val="en-US" w:eastAsia="es-ES"/>
    </w:rPr>
  </w:style>
  <w:style w:type="paragraph" w:customStyle="1" w:styleId="Technical5a">
    <w:name w:val="Technical 5a"/>
    <w:pPr>
      <w:widowControl w:val="0"/>
      <w:tabs>
        <w:tab w:val="left" w:pos="-720"/>
      </w:tabs>
      <w:suppressAutoHyphens/>
    </w:pPr>
    <w:rPr>
      <w:rFonts w:ascii="Courier" w:hAnsi="Courier"/>
      <w:b/>
      <w:snapToGrid w:val="0"/>
      <w:sz w:val="24"/>
      <w:lang w:val="en-US" w:eastAsia="es-ES"/>
    </w:rPr>
  </w:style>
  <w:style w:type="paragraph" w:customStyle="1" w:styleId="Technical6">
    <w:name w:val="Technical 6"/>
    <w:pPr>
      <w:widowControl w:val="0"/>
      <w:tabs>
        <w:tab w:val="left" w:pos="-720"/>
      </w:tabs>
      <w:suppressAutoHyphens/>
      <w:ind w:firstLine="720"/>
    </w:pPr>
    <w:rPr>
      <w:rFonts w:ascii="Courier" w:hAnsi="Courier"/>
      <w:b/>
      <w:snapToGrid w:val="0"/>
      <w:sz w:val="24"/>
      <w:lang w:val="en-US" w:eastAsia="es-ES"/>
    </w:rPr>
  </w:style>
  <w:style w:type="paragraph" w:customStyle="1" w:styleId="Technical6a">
    <w:name w:val="Technical 6a"/>
    <w:pPr>
      <w:widowControl w:val="0"/>
      <w:tabs>
        <w:tab w:val="left" w:pos="-720"/>
      </w:tabs>
      <w:suppressAutoHyphens/>
    </w:pPr>
    <w:rPr>
      <w:rFonts w:ascii="Courier" w:hAnsi="Courier"/>
      <w:b/>
      <w:snapToGrid w:val="0"/>
      <w:sz w:val="24"/>
      <w:lang w:val="en-US" w:eastAsia="es-ES"/>
    </w:rPr>
  </w:style>
  <w:style w:type="paragraph" w:customStyle="1" w:styleId="Technical7">
    <w:name w:val="Technical 7"/>
    <w:pPr>
      <w:widowControl w:val="0"/>
      <w:tabs>
        <w:tab w:val="left" w:pos="-720"/>
      </w:tabs>
      <w:suppressAutoHyphens/>
      <w:ind w:firstLine="720"/>
    </w:pPr>
    <w:rPr>
      <w:rFonts w:ascii="Courier" w:hAnsi="Courier"/>
      <w:b/>
      <w:snapToGrid w:val="0"/>
      <w:sz w:val="24"/>
      <w:lang w:val="en-US" w:eastAsia="es-ES"/>
    </w:rPr>
  </w:style>
  <w:style w:type="paragraph" w:customStyle="1" w:styleId="Technical7a">
    <w:name w:val="Technical 7a"/>
    <w:pPr>
      <w:widowControl w:val="0"/>
      <w:tabs>
        <w:tab w:val="left" w:pos="-720"/>
      </w:tabs>
      <w:suppressAutoHyphens/>
    </w:pPr>
    <w:rPr>
      <w:rFonts w:ascii="Courier" w:hAnsi="Courier"/>
      <w:b/>
      <w:snapToGrid w:val="0"/>
      <w:sz w:val="24"/>
      <w:lang w:val="en-US" w:eastAsia="es-ES"/>
    </w:rPr>
  </w:style>
  <w:style w:type="paragraph" w:customStyle="1" w:styleId="Technical8">
    <w:name w:val="Technical 8"/>
    <w:pPr>
      <w:widowControl w:val="0"/>
      <w:tabs>
        <w:tab w:val="left" w:pos="-720"/>
      </w:tabs>
      <w:suppressAutoHyphens/>
      <w:ind w:firstLine="720"/>
    </w:pPr>
    <w:rPr>
      <w:rFonts w:ascii="Courier" w:hAnsi="Courier"/>
      <w:b/>
      <w:snapToGrid w:val="0"/>
      <w:sz w:val="24"/>
      <w:lang w:val="en-US" w:eastAsia="es-ES"/>
    </w:rPr>
  </w:style>
  <w:style w:type="paragraph" w:customStyle="1" w:styleId="Technical8a">
    <w:name w:val="Technical 8a"/>
    <w:pPr>
      <w:widowControl w:val="0"/>
      <w:tabs>
        <w:tab w:val="left" w:pos="-720"/>
      </w:tabs>
      <w:suppressAutoHyphens/>
    </w:pPr>
    <w:rPr>
      <w:rFonts w:ascii="Courier" w:hAnsi="Courier"/>
      <w:b/>
      <w:snapToGrid w:val="0"/>
      <w:sz w:val="24"/>
      <w:lang w:val="en-US" w:eastAsia="es-ES"/>
    </w:rPr>
  </w:style>
  <w:style w:type="character" w:customStyle="1" w:styleId="Technical10">
    <w:name w:val="Technical[1]"/>
    <w:rPr>
      <w:rFonts w:ascii="Courier" w:hAnsi="Courier"/>
      <w:noProof w:val="0"/>
      <w:sz w:val="24"/>
      <w:lang w:val="en-US"/>
    </w:rPr>
  </w:style>
  <w:style w:type="character" w:customStyle="1" w:styleId="Technical20">
    <w:name w:val="Technical[2]"/>
    <w:rPr>
      <w:rFonts w:ascii="Courier" w:hAnsi="Courier"/>
      <w:noProof w:val="0"/>
      <w:sz w:val="24"/>
      <w:lang w:val="en-US"/>
    </w:rPr>
  </w:style>
  <w:style w:type="character" w:customStyle="1" w:styleId="Technical30">
    <w:name w:val="Technical[3]"/>
    <w:rPr>
      <w:rFonts w:ascii="Courier" w:hAnsi="Courier"/>
      <w:noProof w:val="0"/>
      <w:sz w:val="24"/>
      <w:lang w:val="en-US"/>
    </w:rPr>
  </w:style>
  <w:style w:type="paragraph" w:customStyle="1" w:styleId="Technical40">
    <w:name w:val="Technical[4]"/>
    <w:pPr>
      <w:widowControl w:val="0"/>
      <w:tabs>
        <w:tab w:val="left" w:pos="-720"/>
      </w:tabs>
      <w:suppressAutoHyphens/>
    </w:pPr>
    <w:rPr>
      <w:rFonts w:ascii="Courier" w:hAnsi="Courier"/>
      <w:b/>
      <w:snapToGrid w:val="0"/>
      <w:sz w:val="24"/>
      <w:lang w:val="en-US" w:eastAsia="es-ES"/>
    </w:rPr>
  </w:style>
  <w:style w:type="paragraph" w:customStyle="1" w:styleId="Technical50">
    <w:name w:val="Technical[5]"/>
    <w:pPr>
      <w:widowControl w:val="0"/>
      <w:tabs>
        <w:tab w:val="left" w:pos="-720"/>
      </w:tabs>
      <w:suppressAutoHyphens/>
      <w:ind w:firstLine="720"/>
    </w:pPr>
    <w:rPr>
      <w:rFonts w:ascii="Courier" w:hAnsi="Courier"/>
      <w:b/>
      <w:snapToGrid w:val="0"/>
      <w:sz w:val="24"/>
      <w:lang w:val="en-US" w:eastAsia="es-ES"/>
    </w:rPr>
  </w:style>
  <w:style w:type="paragraph" w:customStyle="1" w:styleId="Technical60">
    <w:name w:val="Technical[6]"/>
    <w:pPr>
      <w:widowControl w:val="0"/>
      <w:tabs>
        <w:tab w:val="left" w:pos="-720"/>
      </w:tabs>
      <w:suppressAutoHyphens/>
      <w:ind w:firstLine="720"/>
    </w:pPr>
    <w:rPr>
      <w:rFonts w:ascii="Courier" w:hAnsi="Courier"/>
      <w:b/>
      <w:snapToGrid w:val="0"/>
      <w:sz w:val="24"/>
      <w:lang w:val="en-US" w:eastAsia="es-ES"/>
    </w:rPr>
  </w:style>
  <w:style w:type="paragraph" w:customStyle="1" w:styleId="Technical70">
    <w:name w:val="Technical[7]"/>
    <w:pPr>
      <w:widowControl w:val="0"/>
      <w:tabs>
        <w:tab w:val="left" w:pos="-720"/>
      </w:tabs>
      <w:suppressAutoHyphens/>
      <w:ind w:firstLine="720"/>
    </w:pPr>
    <w:rPr>
      <w:rFonts w:ascii="Courier" w:hAnsi="Courier"/>
      <w:b/>
      <w:snapToGrid w:val="0"/>
      <w:sz w:val="24"/>
      <w:lang w:val="en-US" w:eastAsia="es-ES"/>
    </w:rPr>
  </w:style>
  <w:style w:type="paragraph" w:customStyle="1" w:styleId="Technical80">
    <w:name w:val="Technical[8]"/>
    <w:pPr>
      <w:widowControl w:val="0"/>
      <w:tabs>
        <w:tab w:val="left" w:pos="-720"/>
      </w:tabs>
      <w:suppressAutoHyphens/>
      <w:ind w:firstLine="720"/>
    </w:pPr>
    <w:rPr>
      <w:rFonts w:ascii="Courier" w:hAnsi="Courier"/>
      <w:b/>
      <w:snapToGrid w:val="0"/>
      <w:sz w:val="24"/>
      <w:lang w:val="en-US" w:eastAsia="es-ES"/>
    </w:rPr>
  </w:style>
  <w:style w:type="paragraph" w:customStyle="1" w:styleId="Titnivel1">
    <w:name w:val="Tit. nivel 1"/>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Titnivel2">
    <w:name w:val="Tit. nivel 2"/>
    <w:pPr>
      <w:widowControl w:val="0"/>
      <w:tabs>
        <w:tab w:val="left" w:pos="-720"/>
        <w:tab w:val="left" w:pos="0"/>
      </w:tabs>
      <w:suppressAutoHyphens/>
      <w:ind w:left="720" w:hanging="720"/>
    </w:pPr>
    <w:rPr>
      <w:rFonts w:ascii="Courier" w:hAnsi="Courier"/>
      <w:snapToGrid w:val="0"/>
      <w:sz w:val="24"/>
      <w:u w:val="single"/>
      <w:lang w:val="en-US" w:eastAsia="es-ES"/>
    </w:rPr>
  </w:style>
  <w:style w:type="paragraph" w:customStyle="1" w:styleId="Titnivel3">
    <w:name w:val="Tit. nivel 3"/>
    <w:pPr>
      <w:widowControl w:val="0"/>
      <w:tabs>
        <w:tab w:val="left" w:pos="-720"/>
        <w:tab w:val="left" w:pos="0"/>
      </w:tabs>
      <w:suppressAutoHyphens/>
      <w:ind w:left="720"/>
    </w:pPr>
    <w:rPr>
      <w:rFonts w:ascii="Courier" w:hAnsi="Courier"/>
      <w:snapToGrid w:val="0"/>
      <w:sz w:val="24"/>
      <w:lang w:val="en-US" w:eastAsia="es-ES"/>
    </w:rPr>
  </w:style>
  <w:style w:type="paragraph" w:customStyle="1" w:styleId="Titnivel5">
    <w:name w:val="Tit. nivel 5"/>
    <w:pPr>
      <w:widowControl w:val="0"/>
      <w:tabs>
        <w:tab w:val="left" w:pos="-720"/>
        <w:tab w:val="left" w:pos="0"/>
        <w:tab w:val="left" w:pos="720"/>
        <w:tab w:val="left" w:pos="1440"/>
      </w:tabs>
      <w:suppressAutoHyphens/>
      <w:ind w:left="1920" w:hanging="240"/>
    </w:pPr>
    <w:rPr>
      <w:rFonts w:ascii="Courier" w:hAnsi="Courier"/>
      <w:snapToGrid w:val="0"/>
      <w:sz w:val="24"/>
      <w:lang w:val="en-US" w:eastAsia="es-ES"/>
    </w:rPr>
  </w:style>
  <w:style w:type="paragraph" w:customStyle="1" w:styleId="Titnivel6">
    <w:name w:val="Tit. nivel 6"/>
    <w:pPr>
      <w:widowControl w:val="0"/>
      <w:tabs>
        <w:tab w:val="left" w:pos="-720"/>
        <w:tab w:val="left" w:pos="0"/>
        <w:tab w:val="left" w:pos="720"/>
        <w:tab w:val="left" w:pos="1440"/>
        <w:tab w:val="left" w:pos="2160"/>
      </w:tabs>
      <w:suppressAutoHyphens/>
      <w:ind w:left="2400" w:hanging="240"/>
    </w:pPr>
    <w:rPr>
      <w:rFonts w:ascii="Courier" w:hAnsi="Courier"/>
      <w:snapToGrid w:val="0"/>
      <w:sz w:val="24"/>
      <w:lang w:val="en-US" w:eastAsia="es-ES"/>
    </w:rPr>
  </w:style>
  <w:style w:type="paragraph" w:customStyle="1" w:styleId="Titnivel7">
    <w:name w:val="Tit. nivel 7"/>
    <w:pPr>
      <w:widowControl w:val="0"/>
      <w:tabs>
        <w:tab w:val="left" w:pos="-720"/>
        <w:tab w:val="left" w:pos="0"/>
        <w:tab w:val="left" w:pos="720"/>
        <w:tab w:val="left" w:pos="1440"/>
        <w:tab w:val="left" w:pos="2160"/>
      </w:tabs>
      <w:suppressAutoHyphens/>
      <w:ind w:left="2400" w:firstLine="240"/>
    </w:pPr>
    <w:rPr>
      <w:rFonts w:ascii="Courier" w:hAnsi="Courier"/>
      <w:snapToGrid w:val="0"/>
      <w:sz w:val="24"/>
      <w:lang w:val="en-US" w:eastAsia="es-ES"/>
    </w:rPr>
  </w:style>
  <w:style w:type="paragraph" w:customStyle="1" w:styleId="toa1">
    <w:name w:val="toa1"/>
    <w:pPr>
      <w:widowControl w:val="0"/>
      <w:tabs>
        <w:tab w:val="left" w:pos="259"/>
        <w:tab w:val="left" w:pos="9259"/>
      </w:tabs>
      <w:suppressAutoHyphens/>
    </w:pPr>
    <w:rPr>
      <w:rFonts w:ascii="Courier" w:hAnsi="Courier"/>
      <w:snapToGrid w:val="0"/>
      <w:sz w:val="24"/>
      <w:lang w:val="en-US" w:eastAsia="es-ES"/>
    </w:rPr>
  </w:style>
  <w:style w:type="character" w:customStyle="1" w:styleId="Z">
    <w:name w:val="Z"/>
    <w:rPr>
      <w:rFonts w:ascii="Courier" w:hAnsi="Courier"/>
      <w:noProof w:val="0"/>
      <w:sz w:val="24"/>
      <w:lang w:val="en-US"/>
    </w:rPr>
  </w:style>
  <w:style w:type="character" w:customStyle="1" w:styleId="zcompacta">
    <w:name w:val="z compacta"/>
    <w:rPr>
      <w:rFonts w:ascii="Courier" w:hAnsi="Courier"/>
      <w:noProof w:val="0"/>
      <w:sz w:val="24"/>
      <w:lang w:val="en-US"/>
    </w:rPr>
  </w:style>
  <w:style w:type="character" w:customStyle="1" w:styleId="1">
    <w:name w:val="1"/>
    <w:rPr>
      <w:rFonts w:ascii="Courier" w:hAnsi="Courier"/>
      <w:noProof w:val="0"/>
      <w:sz w:val="24"/>
      <w:lang w:val="en-US"/>
    </w:rPr>
  </w:style>
  <w:style w:type="paragraph" w:customStyle="1" w:styleId="body">
    <w:name w:val="body"/>
    <w:basedOn w:val="Normal"/>
    <w:pPr>
      <w:spacing w:before="80" w:after="80"/>
    </w:pPr>
    <w:rPr>
      <w:rFonts w:ascii="Arial" w:hAnsi="Arial"/>
      <w:szCs w:val="20"/>
    </w:rPr>
  </w:style>
  <w:style w:type="paragraph" w:customStyle="1" w:styleId="Norma">
    <w:name w:val="Norma"/>
    <w:basedOn w:val="Normal"/>
    <w:pPr>
      <w:spacing w:before="240"/>
    </w:pPr>
    <w:rPr>
      <w:rFonts w:ascii="Arial" w:hAnsi="Arial"/>
      <w:sz w:val="20"/>
      <w:szCs w:val="20"/>
    </w:rPr>
  </w:style>
  <w:style w:type="paragraph" w:customStyle="1" w:styleId="NormalcartaMCT">
    <w:name w:val="Normal carta MCT"/>
    <w:basedOn w:val="Normal"/>
    <w:pPr>
      <w:spacing w:after="240"/>
    </w:pPr>
    <w:rPr>
      <w:rFonts w:ascii="FuturaT" w:hAnsi="FuturaT"/>
      <w:szCs w:val="20"/>
    </w:rPr>
  </w:style>
  <w:style w:type="paragraph" w:customStyle="1" w:styleId="p14">
    <w:name w:val="p14"/>
    <w:basedOn w:val="Normal"/>
    <w:pPr>
      <w:widowControl w:val="0"/>
      <w:tabs>
        <w:tab w:val="left" w:pos="1420"/>
      </w:tabs>
      <w:spacing w:line="280" w:lineRule="atLeast"/>
      <w:ind w:left="20"/>
    </w:pPr>
    <w:rPr>
      <w:snapToGrid w:val="0"/>
      <w:szCs w:val="20"/>
    </w:rPr>
  </w:style>
  <w:style w:type="paragraph" w:customStyle="1" w:styleId="EstiloTtulo1Automtico">
    <w:name w:val="Estilo Título 1 + Automático"/>
    <w:basedOn w:val="Ttulo1"/>
    <w:pPr>
      <w:numPr>
        <w:numId w:val="10"/>
      </w:numPr>
      <w:shd w:val="pct80" w:color="auto" w:fill="FFFFFF"/>
      <w:spacing w:after="0"/>
    </w:pPr>
    <w:rPr>
      <w:rFonts w:ascii="Arial" w:hAnsi="Arial" w:cs="Times New Roman"/>
      <w:smallCaps/>
      <w:kern w:val="0"/>
      <w:szCs w:val="20"/>
      <w:lang w:val="es-ES_tradn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23">
    <w:name w:val="CM23"/>
    <w:basedOn w:val="Normal"/>
    <w:next w:val="Normal"/>
    <w:pPr>
      <w:widowControl w:val="0"/>
      <w:autoSpaceDE w:val="0"/>
      <w:autoSpaceDN w:val="0"/>
      <w:adjustRightInd w:val="0"/>
      <w:spacing w:after="115"/>
      <w:jc w:val="left"/>
    </w:pPr>
  </w:style>
  <w:style w:type="paragraph" w:customStyle="1" w:styleId="CM24">
    <w:name w:val="CM24"/>
    <w:basedOn w:val="Normal"/>
    <w:next w:val="Normal"/>
    <w:pPr>
      <w:widowControl w:val="0"/>
      <w:autoSpaceDE w:val="0"/>
      <w:autoSpaceDN w:val="0"/>
      <w:adjustRightInd w:val="0"/>
      <w:spacing w:after="230"/>
      <w:jc w:val="left"/>
    </w:pPr>
  </w:style>
  <w:style w:type="paragraph" w:customStyle="1" w:styleId="Default">
    <w:name w:val="Default"/>
    <w:pPr>
      <w:widowControl w:val="0"/>
      <w:autoSpaceDE w:val="0"/>
      <w:autoSpaceDN w:val="0"/>
      <w:adjustRightInd w:val="0"/>
    </w:pPr>
    <w:rPr>
      <w:color w:val="000000"/>
      <w:sz w:val="24"/>
      <w:szCs w:val="24"/>
      <w:lang w:val="es-ES" w:eastAsia="es-ES"/>
    </w:rPr>
  </w:style>
  <w:style w:type="paragraph" w:customStyle="1" w:styleId="CM22">
    <w:name w:val="CM22"/>
    <w:basedOn w:val="Default"/>
    <w:next w:val="Default"/>
    <w:pPr>
      <w:spacing w:after="165"/>
    </w:pPr>
    <w:rPr>
      <w:color w:val="auto"/>
    </w:rPr>
  </w:style>
  <w:style w:type="paragraph" w:customStyle="1" w:styleId="CM13">
    <w:name w:val="CM13"/>
    <w:basedOn w:val="Default"/>
    <w:next w:val="Default"/>
    <w:pPr>
      <w:spacing w:line="313" w:lineRule="atLeast"/>
    </w:pPr>
    <w:rPr>
      <w:color w:val="auto"/>
    </w:rPr>
  </w:style>
  <w:style w:type="paragraph" w:customStyle="1" w:styleId="cuerpo">
    <w:name w:val="cuerpo"/>
    <w:basedOn w:val="Normal"/>
    <w:pPr>
      <w:spacing w:before="100" w:beforeAutospacing="1" w:after="100" w:afterAutospacing="1"/>
      <w:jc w:val="left"/>
    </w:pPr>
    <w:rPr>
      <w:rFonts w:ascii="Arial Unicode MS" w:eastAsia="Arial Unicode MS" w:hAnsi="Arial Unicode MS" w:cs="Arial Unicode MS"/>
    </w:rPr>
  </w:style>
  <w:style w:type="paragraph" w:customStyle="1" w:styleId="PieTabla">
    <w:name w:val="Pie Tabla"/>
    <w:basedOn w:val="Normal"/>
    <w:next w:val="Normal"/>
    <w:pPr>
      <w:keepLines/>
      <w:jc w:val="center"/>
    </w:pPr>
    <w:rPr>
      <w:rFonts w:ascii="Arial" w:hAnsi="Arial" w:cs="Arial"/>
      <w:sz w:val="20"/>
      <w:szCs w:val="20"/>
    </w:rPr>
  </w:style>
  <w:style w:type="table" w:styleId="Tablaconcuadrcula">
    <w:name w:val="Table Grid"/>
    <w:basedOn w:val="Tablanormal"/>
    <w:rsid w:val="00330A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qFormat/>
    <w:rsid w:val="00881F01"/>
    <w:rPr>
      <w:b/>
      <w:bCs/>
    </w:rPr>
  </w:style>
  <w:style w:type="paragraph" w:customStyle="1" w:styleId="punteo">
    <w:name w:val="punteo"/>
    <w:basedOn w:val="Normal"/>
    <w:rsid w:val="007D1FB0"/>
    <w:pPr>
      <w:numPr>
        <w:numId w:val="14"/>
      </w:numPr>
    </w:pPr>
    <w:rPr>
      <w:szCs w:val="20"/>
    </w:rPr>
  </w:style>
  <w:style w:type="paragraph" w:customStyle="1" w:styleId="Listadovietasbullet">
    <w:name w:val="Listado viñetas bullet"/>
    <w:basedOn w:val="Normal"/>
    <w:rsid w:val="007D1FB0"/>
    <w:pPr>
      <w:tabs>
        <w:tab w:val="num" w:pos="360"/>
      </w:tabs>
      <w:spacing w:after="60" w:line="360" w:lineRule="atLeast"/>
      <w:ind w:left="360" w:hanging="360"/>
    </w:pPr>
    <w:rPr>
      <w:rFonts w:ascii="FuturaT" w:hAnsi="FuturaT"/>
      <w:noProof/>
      <w:szCs w:val="20"/>
    </w:rPr>
  </w:style>
  <w:style w:type="paragraph" w:customStyle="1" w:styleId="Nmerodepgina1">
    <w:name w:val="Número de página1"/>
    <w:basedOn w:val="Normal"/>
    <w:next w:val="Normal"/>
    <w:rsid w:val="007D1FB0"/>
    <w:pPr>
      <w:spacing w:after="240" w:line="360" w:lineRule="atLeast"/>
      <w:ind w:firstLine="1200"/>
    </w:pPr>
    <w:rPr>
      <w:color w:val="000000"/>
      <w:szCs w:val="20"/>
      <w:lang w:val="es-CL"/>
    </w:rPr>
  </w:style>
  <w:style w:type="paragraph" w:customStyle="1" w:styleId="Figurafin">
    <w:name w:val="Figura fin"/>
    <w:basedOn w:val="Figura"/>
    <w:next w:val="Normal"/>
    <w:rsid w:val="007D1FB0"/>
    <w:pPr>
      <w:keepLines/>
      <w:ind w:left="709"/>
      <w:jc w:val="left"/>
    </w:pPr>
    <w:rPr>
      <w:rFonts w:ascii="Times" w:hAnsi="Times"/>
      <w:sz w:val="20"/>
      <w:lang w:val="es-CL"/>
    </w:rPr>
  </w:style>
  <w:style w:type="paragraph" w:customStyle="1" w:styleId="Tablafin">
    <w:name w:val="Tabla fin"/>
    <w:basedOn w:val="Normal"/>
    <w:next w:val="Normal"/>
    <w:rsid w:val="007D1FB0"/>
    <w:pPr>
      <w:keepLines/>
      <w:jc w:val="left"/>
    </w:pPr>
    <w:rPr>
      <w:rFonts w:ascii="Times" w:hAnsi="Times"/>
      <w:sz w:val="20"/>
      <w:szCs w:val="20"/>
      <w:lang w:val="es-CL"/>
    </w:rPr>
  </w:style>
  <w:style w:type="paragraph" w:customStyle="1" w:styleId="TablaTitulo">
    <w:name w:val="Tabla Titulo"/>
    <w:basedOn w:val="Normal"/>
    <w:rsid w:val="007D1FB0"/>
    <w:pPr>
      <w:keepNext/>
      <w:keepLines/>
      <w:jc w:val="center"/>
    </w:pPr>
    <w:rPr>
      <w:rFonts w:ascii="Times" w:hAnsi="Times"/>
      <w:b/>
      <w:szCs w:val="20"/>
      <w:lang w:val="es-CL"/>
    </w:rPr>
  </w:style>
  <w:style w:type="paragraph" w:customStyle="1" w:styleId="ListaNumerda">
    <w:name w:val="Lista Numerda"/>
    <w:basedOn w:val="Normal"/>
    <w:rsid w:val="007D1FB0"/>
    <w:pPr>
      <w:tabs>
        <w:tab w:val="num" w:pos="1922"/>
      </w:tabs>
      <w:spacing w:after="240" w:line="360" w:lineRule="atLeast"/>
      <w:ind w:left="1701" w:hanging="499"/>
    </w:pPr>
    <w:rPr>
      <w:rFonts w:ascii="Times" w:hAnsi="Times"/>
      <w:szCs w:val="20"/>
      <w:lang w:val="es-ES_tradnl"/>
    </w:rPr>
  </w:style>
  <w:style w:type="paragraph" w:customStyle="1" w:styleId="ListaNumerada">
    <w:name w:val="Lista Numerada"/>
    <w:basedOn w:val="Lista"/>
    <w:rsid w:val="007D1FB0"/>
    <w:pPr>
      <w:tabs>
        <w:tab w:val="num" w:pos="1202"/>
      </w:tabs>
      <w:ind w:left="1202" w:hanging="1202"/>
    </w:pPr>
    <w:rPr>
      <w:lang w:val="es-ES_tradnl"/>
    </w:rPr>
  </w:style>
  <w:style w:type="paragraph" w:styleId="Lista">
    <w:name w:val="List"/>
    <w:basedOn w:val="Normal"/>
    <w:rsid w:val="007D1FB0"/>
    <w:pPr>
      <w:spacing w:after="240" w:line="360" w:lineRule="atLeast"/>
      <w:ind w:left="1701" w:hanging="499"/>
    </w:pPr>
    <w:rPr>
      <w:rFonts w:ascii="Times" w:hAnsi="Times"/>
      <w:szCs w:val="20"/>
      <w:lang w:val="es-CL"/>
    </w:rPr>
  </w:style>
  <w:style w:type="paragraph" w:customStyle="1" w:styleId="ListaconVietas20">
    <w:name w:val="Lista con Viñetas 2"/>
    <w:basedOn w:val="ListaconVietas0"/>
    <w:rsid w:val="007D1FB0"/>
    <w:pPr>
      <w:tabs>
        <w:tab w:val="clear" w:pos="1202"/>
        <w:tab w:val="num" w:pos="360"/>
      </w:tabs>
      <w:spacing w:after="0" w:line="240" w:lineRule="atLeast"/>
      <w:ind w:left="360" w:hanging="360"/>
    </w:pPr>
  </w:style>
  <w:style w:type="paragraph" w:customStyle="1" w:styleId="ListaconVietas0">
    <w:name w:val="Lista con Viñetas"/>
    <w:basedOn w:val="Lista"/>
    <w:rsid w:val="007D1FB0"/>
    <w:pPr>
      <w:tabs>
        <w:tab w:val="num" w:pos="1202"/>
      </w:tabs>
      <w:ind w:left="1202" w:hanging="918"/>
    </w:pPr>
    <w:rPr>
      <w:lang w:val="es-ES_tradnl"/>
    </w:rPr>
  </w:style>
  <w:style w:type="paragraph" w:customStyle="1" w:styleId="Estilo2">
    <w:name w:val="Estilo2"/>
    <w:basedOn w:val="Ttulo6"/>
    <w:rsid w:val="007D1FB0"/>
    <w:pPr>
      <w:numPr>
        <w:ilvl w:val="0"/>
        <w:numId w:val="0"/>
      </w:numPr>
      <w:tabs>
        <w:tab w:val="num" w:pos="360"/>
      </w:tabs>
      <w:ind w:left="360" w:hanging="360"/>
      <w:jc w:val="center"/>
    </w:pPr>
    <w:rPr>
      <w:rFonts w:ascii="Arial" w:hAnsi="Arial"/>
      <w:bCs w:val="0"/>
      <w:sz w:val="16"/>
      <w:szCs w:val="20"/>
      <w:lang w:val="es-CL"/>
    </w:rPr>
  </w:style>
  <w:style w:type="paragraph" w:customStyle="1" w:styleId="FormatoFuente">
    <w:name w:val="Formato Fuente"/>
    <w:basedOn w:val="Normal"/>
    <w:rsid w:val="007D1FB0"/>
    <w:pPr>
      <w:jc w:val="left"/>
    </w:pPr>
    <w:rPr>
      <w:rFonts w:ascii="Arial" w:hAnsi="Arial"/>
      <w:sz w:val="16"/>
      <w:szCs w:val="20"/>
    </w:rPr>
  </w:style>
  <w:style w:type="paragraph" w:styleId="Lista2">
    <w:name w:val="List 2"/>
    <w:basedOn w:val="Lista"/>
    <w:rsid w:val="007D1FB0"/>
    <w:pPr>
      <w:ind w:left="2280"/>
    </w:pPr>
  </w:style>
  <w:style w:type="paragraph" w:customStyle="1" w:styleId="TituloCentrado">
    <w:name w:val="Titulo Centrado"/>
    <w:basedOn w:val="Normal"/>
    <w:next w:val="Normal"/>
    <w:rsid w:val="007D1FB0"/>
    <w:pPr>
      <w:spacing w:after="240"/>
      <w:jc w:val="center"/>
    </w:pPr>
    <w:rPr>
      <w:rFonts w:ascii="Times" w:hAnsi="Times"/>
      <w:b/>
      <w:caps/>
      <w:spacing w:val="60"/>
      <w:szCs w:val="20"/>
      <w:lang w:val="es-CL"/>
    </w:rPr>
  </w:style>
  <w:style w:type="paragraph" w:customStyle="1" w:styleId="Lista1">
    <w:name w:val="Lista 1"/>
    <w:basedOn w:val="Lista"/>
    <w:rsid w:val="007D1FB0"/>
    <w:pPr>
      <w:ind w:left="1920"/>
    </w:pPr>
  </w:style>
  <w:style w:type="paragraph" w:customStyle="1" w:styleId="Fortran">
    <w:name w:val="Fortran"/>
    <w:basedOn w:val="Normal"/>
    <w:rsid w:val="007D1FB0"/>
    <w:pPr>
      <w:spacing w:line="360" w:lineRule="atLeast"/>
      <w:ind w:left="1200"/>
      <w:jc w:val="left"/>
    </w:pPr>
    <w:rPr>
      <w:rFonts w:ascii="Courier" w:hAnsi="Courier"/>
      <w:b/>
      <w:szCs w:val="20"/>
      <w:lang w:val="es-CL"/>
    </w:rPr>
  </w:style>
  <w:style w:type="paragraph" w:customStyle="1" w:styleId="ListaDescr">
    <w:name w:val="Lista Descr"/>
    <w:basedOn w:val="Lista"/>
    <w:rsid w:val="007D1FB0"/>
    <w:pPr>
      <w:ind w:left="4200" w:hanging="3000"/>
    </w:pPr>
  </w:style>
  <w:style w:type="paragraph" w:customStyle="1" w:styleId="ListaDescr1">
    <w:name w:val="Lista Descr 1"/>
    <w:basedOn w:val="ListaDescr"/>
    <w:rsid w:val="007D1FB0"/>
    <w:pPr>
      <w:ind w:hanging="2640"/>
    </w:pPr>
  </w:style>
  <w:style w:type="paragraph" w:customStyle="1" w:styleId="footnoteseparator">
    <w:name w:val="footnote separator"/>
    <w:basedOn w:val="Normal"/>
    <w:rsid w:val="007D1FB0"/>
    <w:pPr>
      <w:jc w:val="left"/>
    </w:pPr>
    <w:rPr>
      <w:rFonts w:ascii="Times" w:hAnsi="Times"/>
      <w:szCs w:val="20"/>
      <w:lang w:val="es-CL"/>
    </w:rPr>
  </w:style>
  <w:style w:type="paragraph" w:customStyle="1" w:styleId="Listaespaciosencillo">
    <w:name w:val="Lista espacio sencillo"/>
    <w:basedOn w:val="ListaconVietas20"/>
    <w:rsid w:val="007D1FB0"/>
    <w:pPr>
      <w:tabs>
        <w:tab w:val="clear" w:pos="360"/>
      </w:tabs>
      <w:ind w:left="1701" w:firstLine="0"/>
    </w:pPr>
  </w:style>
  <w:style w:type="paragraph" w:customStyle="1" w:styleId="titulo4">
    <w:name w:val="titulo 4"/>
    <w:basedOn w:val="Normal"/>
    <w:rsid w:val="007D1FB0"/>
    <w:pPr>
      <w:tabs>
        <w:tab w:val="left" w:pos="-720"/>
        <w:tab w:val="left" w:pos="0"/>
        <w:tab w:val="left" w:pos="720"/>
      </w:tabs>
      <w:suppressAutoHyphens/>
      <w:ind w:left="1440" w:hanging="1440"/>
    </w:pPr>
    <w:rPr>
      <w:rFonts w:ascii="Arial" w:hAnsi="Arial"/>
      <w:i/>
      <w:spacing w:val="-3"/>
      <w:szCs w:val="20"/>
      <w:lang w:val="es-ES_tradnl"/>
    </w:rPr>
  </w:style>
  <w:style w:type="paragraph" w:customStyle="1" w:styleId="Listanotacin">
    <w:name w:val="Lista notación"/>
    <w:basedOn w:val="Lista"/>
    <w:rsid w:val="007D1FB0"/>
    <w:pPr>
      <w:ind w:left="2240" w:hanging="1040"/>
    </w:pPr>
  </w:style>
  <w:style w:type="paragraph" w:customStyle="1" w:styleId="Documento">
    <w:name w:val="Documento"/>
    <w:basedOn w:val="Normal"/>
    <w:rsid w:val="007D1FB0"/>
    <w:pPr>
      <w:jc w:val="center"/>
    </w:pPr>
    <w:rPr>
      <w:rFonts w:ascii="Courier" w:hAnsi="Courier"/>
      <w:szCs w:val="20"/>
      <w:lang w:val="es-CL"/>
    </w:rPr>
  </w:style>
  <w:style w:type="paragraph" w:styleId="ndice10">
    <w:name w:val="index 1"/>
    <w:basedOn w:val="Normal"/>
    <w:next w:val="Normal"/>
    <w:autoRedefine/>
    <w:uiPriority w:val="99"/>
    <w:rsid w:val="007D1FB0"/>
    <w:pPr>
      <w:spacing w:after="240" w:line="360" w:lineRule="atLeast"/>
      <w:ind w:firstLine="1202"/>
    </w:pPr>
    <w:rPr>
      <w:rFonts w:ascii="Times" w:hAnsi="Times"/>
      <w:szCs w:val="20"/>
      <w:lang w:val="es-CL"/>
    </w:rPr>
  </w:style>
  <w:style w:type="paragraph" w:customStyle="1" w:styleId="ejemplo">
    <w:name w:val="ejemplo"/>
    <w:basedOn w:val="Normal"/>
    <w:rsid w:val="007D1FB0"/>
    <w:pPr>
      <w:ind w:left="2761" w:right="-765"/>
      <w:jc w:val="left"/>
    </w:pPr>
    <w:rPr>
      <w:rFonts w:ascii="Courier" w:hAnsi="Courier"/>
      <w:sz w:val="18"/>
      <w:szCs w:val="20"/>
      <w:lang w:val="es-CL"/>
    </w:rPr>
  </w:style>
  <w:style w:type="paragraph" w:customStyle="1" w:styleId="lista3">
    <w:name w:val="lista"/>
    <w:basedOn w:val="Normal"/>
    <w:rsid w:val="007D1FB0"/>
    <w:pPr>
      <w:tabs>
        <w:tab w:val="left" w:pos="6480"/>
      </w:tabs>
      <w:spacing w:line="260" w:lineRule="atLeast"/>
      <w:ind w:left="3120" w:hanging="360"/>
      <w:jc w:val="left"/>
    </w:pPr>
    <w:rPr>
      <w:rFonts w:ascii="FuturaT" w:hAnsi="FuturaT"/>
      <w:sz w:val="22"/>
      <w:szCs w:val="20"/>
      <w:lang w:val="es-CL"/>
    </w:rPr>
  </w:style>
  <w:style w:type="paragraph" w:customStyle="1" w:styleId="seccion">
    <w:name w:val="seccion"/>
    <w:basedOn w:val="Normal"/>
    <w:rsid w:val="007D1FB0"/>
    <w:pPr>
      <w:keepNext/>
      <w:spacing w:line="260" w:lineRule="atLeast"/>
      <w:ind w:left="2640"/>
      <w:jc w:val="left"/>
    </w:pPr>
    <w:rPr>
      <w:rFonts w:ascii="FuturaT" w:hAnsi="FuturaT"/>
      <w:b/>
      <w:smallCaps/>
      <w:sz w:val="22"/>
      <w:szCs w:val="20"/>
      <w:lang w:val="es-CL"/>
    </w:rPr>
  </w:style>
  <w:style w:type="paragraph" w:styleId="Tabladeilustraciones">
    <w:name w:val="table of figures"/>
    <w:basedOn w:val="Normal"/>
    <w:next w:val="Normal"/>
    <w:autoRedefine/>
    <w:uiPriority w:val="99"/>
    <w:rsid w:val="00704905"/>
    <w:pPr>
      <w:tabs>
        <w:tab w:val="right" w:leader="dot" w:pos="8789"/>
        <w:tab w:val="right" w:leader="dot" w:pos="8931"/>
      </w:tabs>
      <w:spacing w:before="40"/>
      <w:ind w:left="482" w:hanging="482"/>
      <w:jc w:val="left"/>
    </w:pPr>
    <w:rPr>
      <w:caps/>
      <w:smallCaps/>
      <w:noProof/>
      <w:sz w:val="18"/>
      <w:szCs w:val="18"/>
    </w:rPr>
  </w:style>
  <w:style w:type="character" w:customStyle="1" w:styleId="subtitulo1">
    <w:name w:val="subtitulo1"/>
    <w:rsid w:val="007D1FB0"/>
    <w:rPr>
      <w:rFonts w:ascii="Verdana" w:hAnsi="Verdana" w:hint="default"/>
      <w:b/>
      <w:bCs/>
      <w:i w:val="0"/>
      <w:iCs w:val="0"/>
      <w:color w:val="0098FF"/>
      <w:sz w:val="16"/>
      <w:szCs w:val="16"/>
    </w:rPr>
  </w:style>
  <w:style w:type="paragraph" w:customStyle="1" w:styleId="cuadro0">
    <w:name w:val="cuadro"/>
    <w:basedOn w:val="Textoindependiente"/>
    <w:rsid w:val="007D1FB0"/>
    <w:pPr>
      <w:tabs>
        <w:tab w:val="clear" w:pos="0"/>
      </w:tabs>
      <w:suppressAutoHyphens w:val="0"/>
      <w:spacing w:line="288" w:lineRule="auto"/>
      <w:ind w:firstLine="708"/>
      <w:jc w:val="center"/>
    </w:pPr>
    <w:rPr>
      <w:rFonts w:ascii="Times New Roman Negrita" w:hAnsi="Times New Roman Negrita"/>
      <w:b/>
      <w:bCs/>
      <w:caps/>
      <w:color w:val="auto"/>
      <w:spacing w:val="0"/>
    </w:rPr>
  </w:style>
  <w:style w:type="paragraph" w:customStyle="1" w:styleId="Textoindependiente3TimesNewRoman">
    <w:name w:val="Texto independiente 3 + Times New Roman"/>
    <w:aliases w:val="12 pt,Cursiva"/>
    <w:basedOn w:val="Textoindependiente"/>
    <w:rsid w:val="007D1FB0"/>
    <w:pPr>
      <w:tabs>
        <w:tab w:val="clear" w:pos="0"/>
      </w:tabs>
      <w:suppressAutoHyphens w:val="0"/>
    </w:pPr>
    <w:rPr>
      <w:i/>
      <w:iCs/>
      <w:color w:val="auto"/>
      <w:spacing w:val="0"/>
    </w:rPr>
  </w:style>
  <w:style w:type="character" w:customStyle="1" w:styleId="CarCar2">
    <w:name w:val="Car Car2"/>
    <w:rsid w:val="007D1FB0"/>
    <w:rPr>
      <w:sz w:val="24"/>
      <w:szCs w:val="24"/>
      <w:lang w:val="es-ES" w:eastAsia="es-ES"/>
    </w:rPr>
  </w:style>
  <w:style w:type="paragraph" w:styleId="Prrafodelista">
    <w:name w:val="List Paragraph"/>
    <w:basedOn w:val="Normal"/>
    <w:uiPriority w:val="34"/>
    <w:qFormat/>
    <w:rsid w:val="00A801D4"/>
    <w:pPr>
      <w:ind w:left="720"/>
      <w:contextualSpacing/>
    </w:pPr>
  </w:style>
  <w:style w:type="paragraph" w:customStyle="1" w:styleId="Textoindependiente22">
    <w:name w:val="Texto independiente 22"/>
    <w:basedOn w:val="Normal"/>
    <w:rsid w:val="008D6611"/>
    <w:pPr>
      <w:tabs>
        <w:tab w:val="left" w:pos="-2172"/>
        <w:tab w:val="left" w:pos="709"/>
        <w:tab w:val="left" w:pos="1392"/>
        <w:tab w:val="left" w:pos="2100"/>
        <w:tab w:val="left" w:pos="2808"/>
        <w:tab w:val="left" w:pos="3516"/>
        <w:tab w:val="left" w:pos="4224"/>
        <w:tab w:val="left" w:pos="4932"/>
        <w:tab w:val="left" w:pos="5640"/>
        <w:tab w:val="left" w:pos="6348"/>
        <w:tab w:val="left" w:pos="7056"/>
        <w:tab w:val="left" w:pos="7764"/>
        <w:tab w:val="left" w:pos="7920"/>
      </w:tabs>
      <w:suppressAutoHyphens/>
      <w:overflowPunct w:val="0"/>
      <w:autoSpaceDE w:val="0"/>
      <w:autoSpaceDN w:val="0"/>
      <w:adjustRightInd w:val="0"/>
      <w:spacing w:before="120"/>
      <w:ind w:left="709" w:hanging="709"/>
      <w:textAlignment w:val="baseline"/>
    </w:pPr>
    <w:rPr>
      <w:spacing w:val="-3"/>
      <w:szCs w:val="20"/>
    </w:rPr>
  </w:style>
  <w:style w:type="paragraph" w:customStyle="1" w:styleId="CM2">
    <w:name w:val="CM2"/>
    <w:basedOn w:val="Default"/>
    <w:next w:val="Default"/>
    <w:uiPriority w:val="99"/>
    <w:rsid w:val="00886B63"/>
    <w:pPr>
      <w:spacing w:after="233"/>
    </w:pPr>
    <w:rPr>
      <w:color w:val="auto"/>
    </w:rPr>
  </w:style>
  <w:style w:type="paragraph" w:customStyle="1" w:styleId="CM1">
    <w:name w:val="CM1"/>
    <w:basedOn w:val="Default"/>
    <w:next w:val="Default"/>
    <w:uiPriority w:val="99"/>
    <w:rsid w:val="00886B63"/>
    <w:pPr>
      <w:spacing w:line="231" w:lineRule="atLeast"/>
    </w:pPr>
    <w:rPr>
      <w:color w:val="auto"/>
    </w:rPr>
  </w:style>
  <w:style w:type="paragraph" w:customStyle="1" w:styleId="Parr1">
    <w:name w:val="Parr1"/>
    <w:basedOn w:val="Normal"/>
    <w:rsid w:val="00305F8F"/>
    <w:pPr>
      <w:suppressAutoHyphens/>
      <w:spacing w:before="60" w:after="240"/>
    </w:pPr>
    <w:rPr>
      <w:rFonts w:ascii="Arial" w:hAnsi="Arial"/>
      <w:spacing w:val="-3"/>
      <w:sz w:val="22"/>
      <w:szCs w:val="20"/>
      <w:lang w:val="es-ES_tradnl"/>
    </w:rPr>
  </w:style>
  <w:style w:type="paragraph" w:customStyle="1" w:styleId="Listanumeradaletra">
    <w:name w:val="Lista numerada letra"/>
    <w:basedOn w:val="Normal"/>
    <w:rsid w:val="00305F8F"/>
    <w:pPr>
      <w:numPr>
        <w:numId w:val="15"/>
      </w:numPr>
      <w:jc w:val="left"/>
    </w:pPr>
    <w:rPr>
      <w:rFonts w:ascii="Tahoma" w:hAnsi="Tahoma"/>
      <w:szCs w:val="20"/>
    </w:rPr>
  </w:style>
  <w:style w:type="character" w:styleId="nfasis">
    <w:name w:val="Emphasis"/>
    <w:qFormat/>
    <w:rsid w:val="00F92C3E"/>
    <w:rPr>
      <w:i/>
      <w:iCs/>
    </w:rPr>
  </w:style>
  <w:style w:type="paragraph" w:customStyle="1" w:styleId="Ecuacin">
    <w:name w:val="Ecuación"/>
    <w:basedOn w:val="Textoindependiente"/>
    <w:rsid w:val="001F08E0"/>
    <w:pPr>
      <w:tabs>
        <w:tab w:val="clear" w:pos="0"/>
        <w:tab w:val="center" w:pos="3828"/>
        <w:tab w:val="right" w:pos="7655"/>
      </w:tabs>
      <w:suppressAutoHyphens w:val="0"/>
      <w:spacing w:after="240"/>
    </w:pPr>
    <w:rPr>
      <w:rFonts w:ascii="Garamond" w:hAnsi="Garamond"/>
      <w:b/>
      <w:color w:val="auto"/>
      <w:spacing w:val="-5"/>
      <w:lang w:val="es-ES"/>
    </w:rPr>
  </w:style>
  <w:style w:type="paragraph" w:customStyle="1" w:styleId="xl68">
    <w:name w:val="xl68"/>
    <w:basedOn w:val="Normal"/>
    <w:rsid w:val="00AA11E4"/>
    <w:pPr>
      <w:pBdr>
        <w:bottom w:val="single" w:sz="4" w:space="0" w:color="95B3D7"/>
      </w:pBdr>
      <w:spacing w:before="100" w:beforeAutospacing="1" w:after="100" w:afterAutospacing="1"/>
      <w:jc w:val="left"/>
    </w:pPr>
    <w:rPr>
      <w:b/>
      <w:bCs/>
    </w:rPr>
  </w:style>
  <w:style w:type="paragraph" w:customStyle="1" w:styleId="xl69">
    <w:name w:val="xl69"/>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
    <w:name w:val="xl70"/>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Normal"/>
    <w:rsid w:val="00B516E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szCs w:val="20"/>
    </w:rPr>
  </w:style>
  <w:style w:type="paragraph" w:customStyle="1" w:styleId="xl72">
    <w:name w:val="xl72"/>
    <w:basedOn w:val="Normal"/>
    <w:rsid w:val="00B516E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Normal"/>
    <w:rsid w:val="00B516E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4">
    <w:name w:val="xl74"/>
    <w:basedOn w:val="Normal"/>
    <w:rsid w:val="00B516E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styleId="Subttulo">
    <w:name w:val="Subtitle"/>
    <w:basedOn w:val="Normal"/>
    <w:link w:val="SubttuloCar"/>
    <w:qFormat/>
    <w:rsid w:val="00063672"/>
    <w:pPr>
      <w:spacing w:line="288" w:lineRule="auto"/>
    </w:pPr>
    <w:rPr>
      <w:b/>
      <w:bCs/>
    </w:rPr>
  </w:style>
  <w:style w:type="character" w:customStyle="1" w:styleId="SubttuloCar">
    <w:name w:val="Subtítulo Car"/>
    <w:basedOn w:val="Fuentedeprrafopredeter"/>
    <w:link w:val="Subttulo"/>
    <w:rsid w:val="00063672"/>
    <w:rPr>
      <w:b/>
      <w:bCs/>
      <w:sz w:val="24"/>
      <w:szCs w:val="24"/>
      <w:lang w:val="es-ES" w:eastAsia="es-ES"/>
    </w:rPr>
  </w:style>
  <w:style w:type="paragraph" w:styleId="Listaconvietas5">
    <w:name w:val="List Bullet 5"/>
    <w:basedOn w:val="Normal"/>
    <w:autoRedefine/>
    <w:rsid w:val="00063672"/>
    <w:pPr>
      <w:numPr>
        <w:numId w:val="16"/>
      </w:numPr>
      <w:spacing w:line="288" w:lineRule="auto"/>
    </w:pPr>
  </w:style>
  <w:style w:type="paragraph" w:customStyle="1" w:styleId="HTMLBody">
    <w:name w:val="HTML Body"/>
    <w:rsid w:val="00063672"/>
    <w:rPr>
      <w:rFonts w:ascii="Arial" w:hAnsi="Arial"/>
      <w:snapToGrid w:val="0"/>
      <w:lang w:val="es-ES" w:eastAsia="es-ES"/>
    </w:rPr>
  </w:style>
  <w:style w:type="paragraph" w:customStyle="1" w:styleId="Numeracinletraabc">
    <w:name w:val="Numeración letra a) b) c)"/>
    <w:basedOn w:val="Normal"/>
    <w:rsid w:val="00063672"/>
    <w:pPr>
      <w:numPr>
        <w:numId w:val="17"/>
      </w:numPr>
    </w:pPr>
  </w:style>
  <w:style w:type="paragraph" w:customStyle="1" w:styleId="Texto">
    <w:name w:val="Texto"/>
    <w:basedOn w:val="Normal"/>
    <w:rsid w:val="00063672"/>
    <w:rPr>
      <w:rFonts w:ascii="Courier" w:hAnsi="Courier"/>
      <w:szCs w:val="20"/>
      <w:lang w:val="es-CL"/>
    </w:rPr>
  </w:style>
  <w:style w:type="paragraph" w:customStyle="1" w:styleId="Textodenotaalpie">
    <w:name w:val="Texto de nota al pie"/>
    <w:basedOn w:val="Normal"/>
    <w:rsid w:val="00063672"/>
    <w:pPr>
      <w:widowControl w:val="0"/>
      <w:jc w:val="left"/>
    </w:pPr>
    <w:rPr>
      <w:rFonts w:ascii="Courier New" w:hAnsi="Courier New"/>
      <w:szCs w:val="20"/>
    </w:rPr>
  </w:style>
  <w:style w:type="paragraph" w:customStyle="1" w:styleId="Textoindependiente31">
    <w:name w:val="Texto independiente 31"/>
    <w:basedOn w:val="Normal"/>
    <w:rsid w:val="00063672"/>
    <w:pPr>
      <w:spacing w:line="240" w:lineRule="atLeast"/>
    </w:pPr>
    <w:rPr>
      <w:b/>
      <w:szCs w:val="20"/>
      <w:lang w:val="es-ES_tradnl"/>
    </w:rPr>
  </w:style>
  <w:style w:type="paragraph" w:customStyle="1" w:styleId="Listas">
    <w:name w:val="Listas"/>
    <w:basedOn w:val="Normal"/>
    <w:rsid w:val="00063672"/>
    <w:pPr>
      <w:numPr>
        <w:numId w:val="18"/>
      </w:numPr>
      <w:tabs>
        <w:tab w:val="left" w:pos="1418"/>
        <w:tab w:val="left" w:pos="1701"/>
      </w:tabs>
      <w:spacing w:before="60" w:after="60" w:line="360" w:lineRule="auto"/>
      <w:ind w:right="340"/>
    </w:pPr>
    <w:rPr>
      <w:szCs w:val="20"/>
    </w:rPr>
  </w:style>
  <w:style w:type="character" w:customStyle="1" w:styleId="adquisicionpaso1">
    <w:name w:val="adquisicionpaso1"/>
    <w:basedOn w:val="Fuentedeprrafopredeter"/>
    <w:rsid w:val="00063672"/>
    <w:rPr>
      <w:color w:val="505050"/>
      <w:sz w:val="11"/>
      <w:szCs w:val="11"/>
    </w:rPr>
  </w:style>
  <w:style w:type="paragraph" w:styleId="Sinespaciado">
    <w:name w:val="No Spacing"/>
    <w:link w:val="SinespaciadoCar"/>
    <w:uiPriority w:val="1"/>
    <w:qFormat/>
    <w:rsid w:val="00063672"/>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063672"/>
    <w:rPr>
      <w:rFonts w:ascii="Calibri" w:hAnsi="Calibri"/>
      <w:sz w:val="22"/>
      <w:szCs w:val="22"/>
      <w:lang w:val="es-ES" w:eastAsia="en-US"/>
    </w:rPr>
  </w:style>
  <w:style w:type="paragraph" w:styleId="TtulodeTDC">
    <w:name w:val="TOC Heading"/>
    <w:basedOn w:val="Ttulo1"/>
    <w:next w:val="Normal"/>
    <w:uiPriority w:val="39"/>
    <w:qFormat/>
    <w:rsid w:val="00063672"/>
    <w:pPr>
      <w:keepLines/>
      <w:numPr>
        <w:numId w:val="0"/>
      </w:numPr>
      <w:spacing w:before="480" w:after="0" w:line="276" w:lineRule="auto"/>
      <w:jc w:val="left"/>
      <w:outlineLvl w:val="9"/>
    </w:pPr>
    <w:rPr>
      <w:rFonts w:ascii="Cambria" w:hAnsi="Cambria" w:cs="Times New Roman"/>
      <w:caps w:val="0"/>
      <w:color w:val="365F91"/>
      <w:kern w:val="0"/>
      <w:sz w:val="28"/>
      <w:szCs w:val="28"/>
      <w:lang w:eastAsia="en-US"/>
    </w:rPr>
  </w:style>
  <w:style w:type="paragraph" w:styleId="ndice20">
    <w:name w:val="index 2"/>
    <w:basedOn w:val="Normal"/>
    <w:next w:val="Normal"/>
    <w:autoRedefine/>
    <w:rsid w:val="00063672"/>
    <w:pPr>
      <w:spacing w:line="288" w:lineRule="auto"/>
      <w:ind w:left="480" w:hanging="240"/>
      <w:jc w:val="left"/>
    </w:pPr>
    <w:rPr>
      <w:rFonts w:ascii="Calibri" w:hAnsi="Calibri"/>
      <w:sz w:val="18"/>
      <w:szCs w:val="18"/>
    </w:rPr>
  </w:style>
  <w:style w:type="paragraph" w:styleId="ndice3">
    <w:name w:val="index 3"/>
    <w:basedOn w:val="Normal"/>
    <w:next w:val="Normal"/>
    <w:autoRedefine/>
    <w:rsid w:val="00063672"/>
    <w:pPr>
      <w:spacing w:line="288" w:lineRule="auto"/>
      <w:ind w:left="720" w:hanging="240"/>
      <w:jc w:val="left"/>
    </w:pPr>
    <w:rPr>
      <w:rFonts w:ascii="Calibri" w:hAnsi="Calibri"/>
      <w:sz w:val="18"/>
      <w:szCs w:val="18"/>
    </w:rPr>
  </w:style>
  <w:style w:type="paragraph" w:styleId="ndice4">
    <w:name w:val="index 4"/>
    <w:basedOn w:val="Normal"/>
    <w:next w:val="Normal"/>
    <w:autoRedefine/>
    <w:rsid w:val="00063672"/>
    <w:pPr>
      <w:spacing w:line="288" w:lineRule="auto"/>
      <w:ind w:left="960" w:hanging="240"/>
      <w:jc w:val="left"/>
    </w:pPr>
    <w:rPr>
      <w:rFonts w:ascii="Calibri" w:hAnsi="Calibri"/>
      <w:sz w:val="18"/>
      <w:szCs w:val="18"/>
    </w:rPr>
  </w:style>
  <w:style w:type="paragraph" w:styleId="ndice5">
    <w:name w:val="index 5"/>
    <w:basedOn w:val="Normal"/>
    <w:next w:val="Normal"/>
    <w:autoRedefine/>
    <w:rsid w:val="00063672"/>
    <w:pPr>
      <w:spacing w:line="288" w:lineRule="auto"/>
      <w:ind w:left="1200" w:hanging="240"/>
      <w:jc w:val="left"/>
    </w:pPr>
    <w:rPr>
      <w:rFonts w:ascii="Calibri" w:hAnsi="Calibri"/>
      <w:sz w:val="18"/>
      <w:szCs w:val="18"/>
    </w:rPr>
  </w:style>
  <w:style w:type="paragraph" w:styleId="ndice6">
    <w:name w:val="index 6"/>
    <w:basedOn w:val="Normal"/>
    <w:next w:val="Normal"/>
    <w:autoRedefine/>
    <w:rsid w:val="00063672"/>
    <w:pPr>
      <w:spacing w:line="288" w:lineRule="auto"/>
      <w:ind w:left="1440" w:hanging="240"/>
      <w:jc w:val="left"/>
    </w:pPr>
    <w:rPr>
      <w:rFonts w:ascii="Calibri" w:hAnsi="Calibri"/>
      <w:sz w:val="18"/>
      <w:szCs w:val="18"/>
    </w:rPr>
  </w:style>
  <w:style w:type="paragraph" w:styleId="ndice7">
    <w:name w:val="index 7"/>
    <w:basedOn w:val="Normal"/>
    <w:next w:val="Normal"/>
    <w:autoRedefine/>
    <w:rsid w:val="00063672"/>
    <w:pPr>
      <w:spacing w:line="288" w:lineRule="auto"/>
      <w:ind w:left="1680" w:hanging="240"/>
      <w:jc w:val="left"/>
    </w:pPr>
    <w:rPr>
      <w:rFonts w:ascii="Calibri" w:hAnsi="Calibri"/>
      <w:sz w:val="18"/>
      <w:szCs w:val="18"/>
    </w:rPr>
  </w:style>
  <w:style w:type="paragraph" w:styleId="ndice8">
    <w:name w:val="index 8"/>
    <w:basedOn w:val="Normal"/>
    <w:next w:val="Normal"/>
    <w:autoRedefine/>
    <w:rsid w:val="00063672"/>
    <w:pPr>
      <w:spacing w:line="288" w:lineRule="auto"/>
      <w:ind w:left="1920" w:hanging="240"/>
      <w:jc w:val="left"/>
    </w:pPr>
    <w:rPr>
      <w:rFonts w:ascii="Calibri" w:hAnsi="Calibri"/>
      <w:sz w:val="18"/>
      <w:szCs w:val="18"/>
    </w:rPr>
  </w:style>
  <w:style w:type="paragraph" w:styleId="ndice9">
    <w:name w:val="index 9"/>
    <w:basedOn w:val="Normal"/>
    <w:next w:val="Normal"/>
    <w:autoRedefine/>
    <w:rsid w:val="00063672"/>
    <w:pPr>
      <w:spacing w:line="288" w:lineRule="auto"/>
      <w:ind w:left="2160" w:hanging="240"/>
      <w:jc w:val="left"/>
    </w:pPr>
    <w:rPr>
      <w:rFonts w:ascii="Calibri" w:hAnsi="Calibri"/>
      <w:sz w:val="18"/>
      <w:szCs w:val="18"/>
    </w:rPr>
  </w:style>
  <w:style w:type="paragraph" w:styleId="Ttulodendice">
    <w:name w:val="index heading"/>
    <w:basedOn w:val="Normal"/>
    <w:next w:val="ndice10"/>
    <w:uiPriority w:val="99"/>
    <w:rsid w:val="00063672"/>
    <w:pPr>
      <w:spacing w:before="240" w:after="120" w:line="288" w:lineRule="auto"/>
      <w:ind w:left="140"/>
      <w:jc w:val="left"/>
    </w:pPr>
    <w:rPr>
      <w:rFonts w:ascii="Cambria" w:hAnsi="Cambria"/>
      <w:b/>
      <w:bCs/>
      <w:sz w:val="28"/>
      <w:szCs w:val="28"/>
    </w:rPr>
  </w:style>
  <w:style w:type="character" w:customStyle="1" w:styleId="encabezadoCarCar">
    <w:name w:val="encabezado Car Car"/>
    <w:basedOn w:val="Fuentedeprrafopredeter"/>
    <w:locked/>
    <w:rsid w:val="00063672"/>
    <w:rPr>
      <w:sz w:val="24"/>
      <w:lang w:val="es-ES" w:eastAsia="es-ES" w:bidi="ar-SA"/>
    </w:rPr>
  </w:style>
  <w:style w:type="paragraph" w:customStyle="1" w:styleId="Sangra3detindependiente2">
    <w:name w:val="Sangría 3 de t. independiente2"/>
    <w:basedOn w:val="Normal"/>
    <w:rsid w:val="00063672"/>
    <w:pPr>
      <w:widowControl w:val="0"/>
      <w:tabs>
        <w:tab w:val="left" w:pos="-720"/>
        <w:tab w:val="left" w:pos="0"/>
      </w:tabs>
      <w:suppressAutoHyphens/>
      <w:ind w:left="720" w:hanging="720"/>
    </w:pPr>
    <w:rPr>
      <w:rFonts w:ascii="Arial" w:hAnsi="Arial"/>
      <w:spacing w:val="-3"/>
      <w:szCs w:val="20"/>
      <w:lang w:val="en-US"/>
    </w:rPr>
  </w:style>
  <w:style w:type="paragraph" w:customStyle="1" w:styleId="Textoindependiente32">
    <w:name w:val="Texto independiente 32"/>
    <w:basedOn w:val="Normal"/>
    <w:rsid w:val="00063672"/>
    <w:pPr>
      <w:spacing w:line="240" w:lineRule="atLeast"/>
    </w:pPr>
    <w:rPr>
      <w:b/>
      <w:szCs w:val="20"/>
      <w:lang w:val="es-ES_tradnl"/>
    </w:rPr>
  </w:style>
  <w:style w:type="paragraph" w:customStyle="1" w:styleId="Sangra2detindependiente2">
    <w:name w:val="Sangría 2 de t. independiente2"/>
    <w:basedOn w:val="Normal"/>
    <w:rsid w:val="00063672"/>
    <w:pPr>
      <w:ind w:left="708" w:hanging="708"/>
      <w:jc w:val="left"/>
    </w:pPr>
    <w:rPr>
      <w:b/>
      <w:szCs w:val="20"/>
      <w:lang w:val="es-ES_tradnl"/>
    </w:rPr>
  </w:style>
  <w:style w:type="paragraph" w:customStyle="1" w:styleId="Normal1">
    <w:name w:val="Normal1"/>
    <w:basedOn w:val="Normal"/>
    <w:rsid w:val="0010227D"/>
  </w:style>
  <w:style w:type="paragraph" w:customStyle="1" w:styleId="xl75">
    <w:name w:val="xl75"/>
    <w:basedOn w:val="Normal"/>
    <w:rsid w:val="003A4EDC"/>
    <w:pPr>
      <w:pBdr>
        <w:bottom w:val="single" w:sz="8" w:space="0" w:color="auto"/>
        <w:right w:val="single" w:sz="8" w:space="0" w:color="auto"/>
      </w:pBdr>
      <w:spacing w:before="100" w:beforeAutospacing="1" w:after="100" w:afterAutospacing="1"/>
      <w:jc w:val="right"/>
      <w:textAlignment w:val="center"/>
    </w:pPr>
    <w:rPr>
      <w:b/>
      <w:bCs/>
      <w:color w:val="000000"/>
      <w:sz w:val="20"/>
      <w:szCs w:val="20"/>
    </w:rPr>
  </w:style>
  <w:style w:type="paragraph" w:customStyle="1" w:styleId="xl76">
    <w:name w:val="xl76"/>
    <w:basedOn w:val="Normal"/>
    <w:rsid w:val="003A4EDC"/>
    <w:pPr>
      <w:pBdr>
        <w:top w:val="single" w:sz="8" w:space="0" w:color="000000"/>
        <w:left w:val="single" w:sz="8" w:space="0" w:color="auto"/>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77">
    <w:name w:val="xl77"/>
    <w:basedOn w:val="Normal"/>
    <w:rsid w:val="003A4EDC"/>
    <w:pPr>
      <w:pBdr>
        <w:left w:val="single" w:sz="8" w:space="0" w:color="auto"/>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78">
    <w:name w:val="xl78"/>
    <w:basedOn w:val="Normal"/>
    <w:rsid w:val="003A4EDC"/>
    <w:pPr>
      <w:pBdr>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79">
    <w:name w:val="xl79"/>
    <w:basedOn w:val="Normal"/>
    <w:rsid w:val="003A4EDC"/>
    <w:pPr>
      <w:pBdr>
        <w:left w:val="single" w:sz="8" w:space="0" w:color="auto"/>
        <w:bottom w:val="single" w:sz="8" w:space="0" w:color="000000"/>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80">
    <w:name w:val="xl80"/>
    <w:basedOn w:val="Normal"/>
    <w:rsid w:val="003A4EDC"/>
    <w:pPr>
      <w:pBdr>
        <w:left w:val="single" w:sz="8" w:space="0" w:color="auto"/>
        <w:bottom w:val="single" w:sz="8" w:space="0" w:color="auto"/>
      </w:pBdr>
      <w:spacing w:before="100" w:beforeAutospacing="1" w:after="100" w:afterAutospacing="1"/>
      <w:jc w:val="right"/>
      <w:textAlignment w:val="center"/>
    </w:pPr>
    <w:rPr>
      <w:b/>
      <w:bCs/>
      <w:color w:val="000000"/>
      <w:sz w:val="20"/>
      <w:szCs w:val="20"/>
    </w:rPr>
  </w:style>
  <w:style w:type="paragraph" w:customStyle="1" w:styleId="xl81">
    <w:name w:val="xl81"/>
    <w:basedOn w:val="Normal"/>
    <w:rsid w:val="003A4EDC"/>
    <w:pPr>
      <w:pBdr>
        <w:bottom w:val="single" w:sz="8" w:space="0" w:color="auto"/>
      </w:pBdr>
      <w:spacing w:before="100" w:beforeAutospacing="1" w:after="100" w:afterAutospacing="1"/>
      <w:jc w:val="right"/>
      <w:textAlignment w:val="center"/>
    </w:pPr>
    <w:rPr>
      <w:b/>
      <w:bCs/>
      <w:color w:val="000000"/>
      <w:sz w:val="20"/>
      <w:szCs w:val="20"/>
    </w:rPr>
  </w:style>
  <w:style w:type="paragraph" w:customStyle="1" w:styleId="xl82">
    <w:name w:val="xl82"/>
    <w:basedOn w:val="Normal"/>
    <w:rsid w:val="003A4EDC"/>
    <w:pPr>
      <w:pBdr>
        <w:bottom w:val="single" w:sz="8" w:space="0" w:color="auto"/>
        <w:right w:val="single" w:sz="8" w:space="0" w:color="000000"/>
      </w:pBdr>
      <w:spacing w:before="100" w:beforeAutospacing="1" w:after="100" w:afterAutospacing="1"/>
      <w:jc w:val="right"/>
      <w:textAlignment w:val="center"/>
    </w:pPr>
    <w:rPr>
      <w:b/>
      <w:bCs/>
      <w:color w:val="000000"/>
      <w:sz w:val="20"/>
      <w:szCs w:val="20"/>
    </w:rPr>
  </w:style>
  <w:style w:type="paragraph" w:customStyle="1" w:styleId="xl83">
    <w:name w:val="xl83"/>
    <w:basedOn w:val="Normal"/>
    <w:rsid w:val="003A4EDC"/>
    <w:pPr>
      <w:pBdr>
        <w:top w:val="single" w:sz="8" w:space="0" w:color="000000"/>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84">
    <w:name w:val="xl84"/>
    <w:basedOn w:val="Normal"/>
    <w:rsid w:val="003A4EDC"/>
    <w:pPr>
      <w:pBdr>
        <w:left w:val="single" w:sz="8" w:space="0" w:color="auto"/>
        <w:bottom w:val="single" w:sz="8" w:space="0" w:color="000000"/>
        <w:right w:val="single" w:sz="8" w:space="0" w:color="auto"/>
      </w:pBdr>
      <w:spacing w:before="100" w:beforeAutospacing="1" w:after="100" w:afterAutospacing="1"/>
      <w:jc w:val="center"/>
      <w:textAlignment w:val="center"/>
    </w:pPr>
    <w:rPr>
      <w:color w:val="000000"/>
      <w:sz w:val="20"/>
      <w:szCs w:val="20"/>
    </w:rPr>
  </w:style>
  <w:style w:type="paragraph" w:customStyle="1" w:styleId="xl85">
    <w:name w:val="xl85"/>
    <w:basedOn w:val="Normal"/>
    <w:rsid w:val="003A4EDC"/>
    <w:pPr>
      <w:pBdr>
        <w:top w:val="single" w:sz="8" w:space="0" w:color="auto"/>
        <w:left w:val="single" w:sz="8" w:space="0" w:color="auto"/>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86">
    <w:name w:val="xl86"/>
    <w:basedOn w:val="Normal"/>
    <w:rsid w:val="003A4EDC"/>
    <w:pPr>
      <w:pBdr>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87">
    <w:name w:val="xl87"/>
    <w:basedOn w:val="Normal"/>
    <w:rsid w:val="003A4ED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88">
    <w:name w:val="xl88"/>
    <w:basedOn w:val="Normal"/>
    <w:rsid w:val="003A4EDC"/>
    <w:pPr>
      <w:pBdr>
        <w:top w:val="single" w:sz="8" w:space="0" w:color="auto"/>
        <w:left w:val="single" w:sz="8" w:space="0" w:color="auto"/>
        <w:right w:val="single" w:sz="8"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89">
    <w:name w:val="xl89"/>
    <w:basedOn w:val="Normal"/>
    <w:rsid w:val="003A4EDC"/>
    <w:pPr>
      <w:pBdr>
        <w:left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90">
    <w:name w:val="xl90"/>
    <w:basedOn w:val="Normal"/>
    <w:rsid w:val="003A4ED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91">
    <w:name w:val="xl91"/>
    <w:basedOn w:val="Normal"/>
    <w:rsid w:val="003A4EDC"/>
    <w:pPr>
      <w:pBdr>
        <w:top w:val="single" w:sz="8" w:space="0" w:color="auto"/>
        <w:left w:val="single" w:sz="8" w:space="0" w:color="auto"/>
        <w:bottom w:val="single" w:sz="8"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92">
    <w:name w:val="xl92"/>
    <w:basedOn w:val="Normal"/>
    <w:rsid w:val="003A4ED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93">
    <w:name w:val="xl93"/>
    <w:basedOn w:val="Normal"/>
    <w:rsid w:val="003A4EDC"/>
    <w:pPr>
      <w:pBdr>
        <w:top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b/>
      <w:bCs/>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header"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both"/>
    </w:pPr>
    <w:rPr>
      <w:sz w:val="24"/>
      <w:szCs w:val="24"/>
      <w:lang w:val="es-ES" w:eastAsia="es-ES"/>
    </w:rPr>
  </w:style>
  <w:style w:type="paragraph" w:styleId="Ttulo1">
    <w:name w:val="heading 1"/>
    <w:aliases w:val="Título Principal,HAB17,Título1amb,Heading 1-a,DOCUMENTO Nº 1,Título 1.1,01capítulo,Heading 1 Char Char Char,Car,. (1.0),Título 1 - anexo,título 1,h1,h1+ Arial 11p,Título 1 Car,Titre 1 bis,Titulo 1,Chapter,H1,1 ghost,g,Heading 0,título1,(F2, Car"/>
    <w:basedOn w:val="Normal"/>
    <w:next w:val="Normal"/>
    <w:autoRedefine/>
    <w:qFormat/>
    <w:rsid w:val="007C4BE4"/>
    <w:pPr>
      <w:keepNext/>
      <w:numPr>
        <w:numId w:val="1"/>
      </w:numPr>
      <w:spacing w:before="240" w:after="60"/>
      <w:outlineLvl w:val="0"/>
    </w:pPr>
    <w:rPr>
      <w:rFonts w:ascii="Times New Roman Negrita" w:hAnsi="Times New Roman Negrita" w:cs="Arial"/>
      <w:b/>
      <w:bCs/>
      <w:caps/>
      <w:color w:val="FF0000"/>
      <w:kern w:val="32"/>
      <w:szCs w:val="32"/>
    </w:rPr>
  </w:style>
  <w:style w:type="paragraph" w:styleId="Ttulo2">
    <w:name w:val="heading 2"/>
    <w:aliases w:val="HAB18,Título nivel 2,Título 2 Car Car Car,Título 2 Car Car,h2,Heading,Items,H2,sl2,main,Título 2.,Car + Antes:  12 pto,Después:  3 pto,Interlineado:  sencillo,Car1,drés,Titulo 2,título 2,TITULO 2"/>
    <w:basedOn w:val="Normal"/>
    <w:next w:val="Normal"/>
    <w:link w:val="Ttulo2Car"/>
    <w:qFormat/>
    <w:pPr>
      <w:keepNext/>
      <w:numPr>
        <w:ilvl w:val="1"/>
        <w:numId w:val="1"/>
      </w:numPr>
      <w:spacing w:before="240" w:after="60"/>
      <w:outlineLvl w:val="1"/>
    </w:pPr>
    <w:rPr>
      <w:rFonts w:ascii="Times New Roman Negrita" w:hAnsi="Times New Roman Negrita" w:cs="Arial"/>
      <w:b/>
      <w:bCs/>
      <w:iCs/>
      <w:smallCaps/>
      <w:szCs w:val="28"/>
    </w:rPr>
  </w:style>
  <w:style w:type="paragraph" w:styleId="Ttulo3">
    <w:name w:val="heading 3"/>
    <w:aliases w:val="HAB19,Título nivel 3,Título 3 Car Car,Heading 3 Char Char Char Char,HAB19 Char Char Char Char,Título nivel 3 Char Char Char Char,h3,Título 3 Car1,MyC Título 3"/>
    <w:basedOn w:val="Normal"/>
    <w:next w:val="Normal"/>
    <w:qFormat/>
    <w:pPr>
      <w:keepNext/>
      <w:numPr>
        <w:ilvl w:val="2"/>
        <w:numId w:val="1"/>
      </w:numPr>
      <w:spacing w:before="240" w:after="60"/>
      <w:outlineLvl w:val="2"/>
    </w:pPr>
    <w:rPr>
      <w:rFonts w:ascii="Times New Roman Negrita" w:hAnsi="Times New Roman Negrita" w:cs="Arial"/>
      <w:b/>
      <w:bCs/>
      <w:szCs w:val="26"/>
    </w:rPr>
  </w:style>
  <w:style w:type="paragraph" w:styleId="Ttulo4">
    <w:name w:val="heading 4"/>
    <w:aliases w:val="Título 4amb,HAB20,Título 4 Estudio,Título 4 Car Car,Título 4 Car Car Car Car,Título 4 Car,Título 4 a),TITULO 4,Título nivel 4,Título Anexo"/>
    <w:basedOn w:val="Normal"/>
    <w:next w:val="Normal"/>
    <w:link w:val="Ttulo4Car1"/>
    <w:qFormat/>
    <w:pPr>
      <w:keepNext/>
      <w:numPr>
        <w:ilvl w:val="3"/>
        <w:numId w:val="1"/>
      </w:numPr>
      <w:spacing w:before="240" w:after="60"/>
      <w:outlineLvl w:val="3"/>
    </w:pPr>
    <w:rPr>
      <w:rFonts w:ascii="Times New Roman Negrita" w:hAnsi="Times New Roman Negrita"/>
      <w:b/>
      <w:bCs/>
      <w:i/>
      <w:szCs w:val="28"/>
    </w:rPr>
  </w:style>
  <w:style w:type="paragraph" w:styleId="Ttulo5">
    <w:name w:val="heading 5"/>
    <w:aliases w:val="Cuadros y Figuras,Correlativo,HAB21,Titulo 5,Título 5 Car Car,Título 5 Car"/>
    <w:basedOn w:val="Normal"/>
    <w:next w:val="Normal"/>
    <w:qFormat/>
    <w:pPr>
      <w:numPr>
        <w:ilvl w:val="4"/>
        <w:numId w:val="1"/>
      </w:numPr>
      <w:spacing w:before="240" w:after="60"/>
      <w:outlineLvl w:val="4"/>
    </w:pPr>
    <w:rPr>
      <w:sz w:val="22"/>
      <w:szCs w:val="20"/>
      <w:lang w:val="es-CL"/>
    </w:rPr>
  </w:style>
  <w:style w:type="paragraph" w:styleId="Ttulo6">
    <w:name w:val="heading 6"/>
    <w:aliases w:val="HAB22,. (a.)"/>
    <w:basedOn w:val="Normal"/>
    <w:next w:val="Normal"/>
    <w:qFormat/>
    <w:pPr>
      <w:numPr>
        <w:ilvl w:val="5"/>
        <w:numId w:val="1"/>
      </w:numPr>
      <w:spacing w:before="240" w:after="60"/>
      <w:outlineLvl w:val="5"/>
    </w:pPr>
    <w:rPr>
      <w:b/>
      <w:bCs/>
      <w:sz w:val="22"/>
      <w:szCs w:val="22"/>
    </w:rPr>
  </w:style>
  <w:style w:type="paragraph" w:styleId="Ttulo7">
    <w:name w:val="heading 7"/>
    <w:aliases w:val="HAB23"/>
    <w:basedOn w:val="Normal"/>
    <w:next w:val="Normal"/>
    <w:qFormat/>
    <w:pPr>
      <w:keepNext/>
      <w:numPr>
        <w:ilvl w:val="6"/>
        <w:numId w:val="1"/>
      </w:numPr>
      <w:outlineLvl w:val="6"/>
    </w:pPr>
    <w:rPr>
      <w:b/>
      <w:bCs/>
      <w:i/>
      <w:iCs/>
      <w:u w:val="single"/>
    </w:rPr>
  </w:style>
  <w:style w:type="paragraph" w:styleId="Ttulo8">
    <w:name w:val="heading 8"/>
    <w:basedOn w:val="Normal"/>
    <w:next w:val="Normal"/>
    <w:qFormat/>
    <w:pPr>
      <w:keepNext/>
      <w:numPr>
        <w:ilvl w:val="7"/>
        <w:numId w:val="1"/>
      </w:numPr>
      <w:spacing w:after="120"/>
      <w:jc w:val="center"/>
      <w:outlineLvl w:val="7"/>
    </w:pPr>
    <w:rPr>
      <w:b/>
      <w:bCs/>
    </w:rPr>
  </w:style>
  <w:style w:type="paragraph" w:styleId="Ttulo9">
    <w:name w:val="heading 9"/>
    <w:basedOn w:val="Normal"/>
    <w:next w:val="Normal"/>
    <w:qFormat/>
    <w:pPr>
      <w:widowControl w:val="0"/>
      <w:numPr>
        <w:ilvl w:val="8"/>
        <w:numId w:val="1"/>
      </w:numPr>
      <w:spacing w:before="240" w:after="60"/>
      <w:outlineLvl w:val="8"/>
    </w:pPr>
    <w:rPr>
      <w:rFonts w:ascii="Arial" w:hAnsi="Arial"/>
      <w:b/>
      <w:i/>
      <w:snapToGrid w:val="0"/>
      <w:sz w:val="18"/>
      <w:szCs w:val="2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aliases w:val="HAB18 Car,Título nivel 2 Car,Título 2 Car Car Car Car,Título 2 Car Car Car1,h2 Car,Heading Car,Items Car,H2 Car,sl2 Car,main Car,Título 2. Car,Car + Antes:  12 pto Car,Después:  3 pto Car,Interlineado:  sencillo Car,Car1 Car,drés Car"/>
    <w:link w:val="Ttulo2"/>
    <w:rsid w:val="007D1FB0"/>
    <w:rPr>
      <w:rFonts w:ascii="Times New Roman Negrita" w:hAnsi="Times New Roman Negrita" w:cs="Arial"/>
      <w:b/>
      <w:bCs/>
      <w:iCs/>
      <w:smallCaps/>
      <w:sz w:val="24"/>
      <w:szCs w:val="28"/>
      <w:lang w:val="es-ES" w:eastAsia="es-ES"/>
    </w:rPr>
  </w:style>
  <w:style w:type="character" w:customStyle="1" w:styleId="Ttulo4Car1">
    <w:name w:val="Título 4 Car1"/>
    <w:aliases w:val="Título 4amb Car,HAB20 Car,Título 4 Estudio Car,Título 4 Car Car Car,Título 4 Car Car Car Car Car,Título 4 Car Car1,Título 4 a) Car,TITULO 4 Car,Título nivel 4 Car,Título Anexo Car"/>
    <w:basedOn w:val="Fuentedeprrafopredeter"/>
    <w:link w:val="Ttulo4"/>
    <w:rsid w:val="00063672"/>
    <w:rPr>
      <w:rFonts w:ascii="Times New Roman Negrita" w:hAnsi="Times New Roman Negrita"/>
      <w:b/>
      <w:bCs/>
      <w:i/>
      <w:sz w:val="24"/>
      <w:szCs w:val="28"/>
      <w:lang w:val="es-ES" w:eastAsia="es-ES"/>
    </w:rPr>
  </w:style>
  <w:style w:type="paragraph" w:styleId="Encabezado">
    <w:name w:val="header"/>
    <w:aliases w:val="encabezado"/>
    <w:basedOn w:val="Normal"/>
    <w:link w:val="EncabezadoCar"/>
    <w:uiPriority w:val="99"/>
    <w:pPr>
      <w:tabs>
        <w:tab w:val="center" w:pos="4252"/>
        <w:tab w:val="right" w:pos="8504"/>
      </w:tabs>
    </w:pPr>
  </w:style>
  <w:style w:type="character" w:customStyle="1" w:styleId="EncabezadoCar">
    <w:name w:val="Encabezado Car"/>
    <w:aliases w:val="encabezado Car"/>
    <w:link w:val="Encabezado"/>
    <w:uiPriority w:val="99"/>
    <w:locked/>
    <w:rsid w:val="007A79E8"/>
    <w:rPr>
      <w:sz w:val="24"/>
      <w:szCs w:val="24"/>
      <w:lang w:val="es-ES" w:eastAsia="es-ES" w:bidi="ar-SA"/>
    </w:rPr>
  </w:style>
  <w:style w:type="paragraph" w:styleId="Piedepgina">
    <w:name w:val="footer"/>
    <w:aliases w:val="pie de página"/>
    <w:basedOn w:val="Normal"/>
    <w:link w:val="PiedepginaCar"/>
    <w:uiPriority w:val="99"/>
    <w:pPr>
      <w:tabs>
        <w:tab w:val="center" w:pos="4252"/>
        <w:tab w:val="right" w:pos="8504"/>
      </w:tabs>
    </w:pPr>
  </w:style>
  <w:style w:type="character" w:customStyle="1" w:styleId="PiedepginaCar">
    <w:name w:val="Pie de página Car"/>
    <w:aliases w:val="pie de página Car"/>
    <w:basedOn w:val="Fuentedeprrafopredeter"/>
    <w:link w:val="Piedepgina"/>
    <w:uiPriority w:val="99"/>
    <w:rsid w:val="00063672"/>
    <w:rPr>
      <w:sz w:val="24"/>
      <w:szCs w:val="24"/>
      <w:lang w:val="es-ES" w:eastAsia="es-ES"/>
    </w:rPr>
  </w:style>
  <w:style w:type="character" w:styleId="Nmerodepgina">
    <w:name w:val="page number"/>
    <w:basedOn w:val="Fuentedeprrafopredeter"/>
  </w:style>
  <w:style w:type="paragraph" w:styleId="Ttulo">
    <w:name w:val="Title"/>
    <w:basedOn w:val="Normal"/>
    <w:qFormat/>
    <w:pPr>
      <w:jc w:val="center"/>
    </w:pPr>
    <w:rPr>
      <w:sz w:val="28"/>
    </w:rPr>
  </w:style>
  <w:style w:type="paragraph" w:styleId="TDC1">
    <w:name w:val="toc 1"/>
    <w:basedOn w:val="Normal"/>
    <w:next w:val="Normal"/>
    <w:autoRedefine/>
    <w:uiPriority w:val="39"/>
    <w:rsid w:val="00A969B0"/>
    <w:pPr>
      <w:keepNext/>
      <w:tabs>
        <w:tab w:val="left" w:pos="567"/>
        <w:tab w:val="right" w:leader="dot" w:pos="9356"/>
      </w:tabs>
      <w:spacing w:before="240" w:after="120"/>
      <w:ind w:left="567" w:hanging="567"/>
    </w:pPr>
    <w:rPr>
      <w:rFonts w:ascii="Times New Roman Negrita" w:hAnsi="Times New Roman Negrita"/>
      <w:b/>
      <w:bCs/>
      <w:caps/>
      <w:noProof/>
      <w:color w:val="C0504D" w:themeColor="accent2"/>
      <w:sz w:val="20"/>
    </w:rPr>
  </w:style>
  <w:style w:type="paragraph" w:styleId="TDC2">
    <w:name w:val="toc 2"/>
    <w:basedOn w:val="Normal"/>
    <w:next w:val="Normal"/>
    <w:autoRedefine/>
    <w:uiPriority w:val="39"/>
    <w:rsid w:val="000231A8"/>
    <w:pPr>
      <w:tabs>
        <w:tab w:val="left" w:pos="993"/>
        <w:tab w:val="right" w:leader="dot" w:pos="9356"/>
      </w:tabs>
      <w:spacing w:before="60" w:after="60"/>
      <w:ind w:left="1259" w:hanging="1021"/>
    </w:pPr>
    <w:rPr>
      <w:smallCaps/>
      <w:noProof/>
      <w:sz w:val="20"/>
    </w:rPr>
  </w:style>
  <w:style w:type="paragraph" w:styleId="TDC3">
    <w:name w:val="toc 3"/>
    <w:basedOn w:val="Normal"/>
    <w:next w:val="Normal"/>
    <w:autoRedefine/>
    <w:uiPriority w:val="39"/>
    <w:rsid w:val="00AF3F24"/>
    <w:pPr>
      <w:tabs>
        <w:tab w:val="left" w:pos="1134"/>
        <w:tab w:val="right" w:leader="dot" w:pos="9356"/>
      </w:tabs>
      <w:spacing w:before="80"/>
      <w:ind w:left="1134" w:hanging="641"/>
    </w:pPr>
    <w:rPr>
      <w:iCs/>
      <w:noProof/>
      <w:sz w:val="18"/>
    </w:rPr>
  </w:style>
  <w:style w:type="paragraph" w:styleId="TDC4">
    <w:name w:val="toc 4"/>
    <w:basedOn w:val="Normal"/>
    <w:next w:val="Normal"/>
    <w:autoRedefine/>
    <w:pPr>
      <w:ind w:left="720"/>
    </w:pPr>
    <w:rPr>
      <w:sz w:val="20"/>
      <w:szCs w:val="21"/>
    </w:rPr>
  </w:style>
  <w:style w:type="paragraph" w:styleId="TDC5">
    <w:name w:val="toc 5"/>
    <w:basedOn w:val="Normal"/>
    <w:next w:val="Normal"/>
    <w:autoRedefine/>
    <w:pPr>
      <w:ind w:left="960"/>
    </w:pPr>
    <w:rPr>
      <w:szCs w:val="21"/>
    </w:rPr>
  </w:style>
  <w:style w:type="paragraph" w:styleId="TDC6">
    <w:name w:val="toc 6"/>
    <w:basedOn w:val="Normal"/>
    <w:next w:val="Normal"/>
    <w:autoRedefine/>
    <w:pPr>
      <w:ind w:left="1200"/>
    </w:pPr>
    <w:rPr>
      <w:szCs w:val="21"/>
    </w:rPr>
  </w:style>
  <w:style w:type="paragraph" w:styleId="TDC7">
    <w:name w:val="toc 7"/>
    <w:basedOn w:val="Normal"/>
    <w:next w:val="Normal"/>
    <w:autoRedefine/>
    <w:pPr>
      <w:ind w:left="1440"/>
    </w:pPr>
    <w:rPr>
      <w:szCs w:val="21"/>
    </w:rPr>
  </w:style>
  <w:style w:type="paragraph" w:styleId="TDC8">
    <w:name w:val="toc 8"/>
    <w:basedOn w:val="Normal"/>
    <w:next w:val="Normal"/>
    <w:autoRedefine/>
    <w:pPr>
      <w:ind w:left="1680"/>
    </w:pPr>
    <w:rPr>
      <w:szCs w:val="21"/>
    </w:rPr>
  </w:style>
  <w:style w:type="paragraph" w:styleId="TDC9">
    <w:name w:val="toc 9"/>
    <w:basedOn w:val="Normal"/>
    <w:next w:val="Normal"/>
    <w:autoRedefine/>
    <w:pPr>
      <w:ind w:left="1920"/>
    </w:pPr>
    <w:rPr>
      <w:szCs w:val="21"/>
    </w:rPr>
  </w:style>
  <w:style w:type="character" w:styleId="Hipervnculo">
    <w:name w:val="Hyperlink"/>
    <w:uiPriority w:val="99"/>
    <w:rPr>
      <w:color w:val="0000FF"/>
      <w:u w:val="single"/>
    </w:rPr>
  </w:style>
  <w:style w:type="paragraph" w:customStyle="1" w:styleId="epgrafe">
    <w:name w:val="epígrafe"/>
    <w:basedOn w:val="Normal"/>
    <w:rPr>
      <w:rFonts w:ascii="Courier New" w:hAnsi="Courier New"/>
      <w:szCs w:val="20"/>
      <w:lang w:val="es-ES_tradnl"/>
    </w:rPr>
  </w:style>
  <w:style w:type="paragraph" w:styleId="Textoindependiente3">
    <w:name w:val="Body Text 3"/>
    <w:basedOn w:val="Normal"/>
    <w:rPr>
      <w:szCs w:val="20"/>
      <w:lang w:val="es-ES_tradnl"/>
    </w:rPr>
  </w:style>
  <w:style w:type="paragraph" w:styleId="Listaconnmeros">
    <w:name w:val="List Number"/>
    <w:basedOn w:val="Normal"/>
    <w:pPr>
      <w:numPr>
        <w:numId w:val="2"/>
      </w:numPr>
    </w:pPr>
    <w:rPr>
      <w:rFonts w:ascii="Tahoma" w:hAnsi="Tahoma"/>
      <w:b/>
      <w:sz w:val="22"/>
      <w:szCs w:val="20"/>
    </w:rPr>
  </w:style>
  <w:style w:type="paragraph" w:customStyle="1" w:styleId="Normal2">
    <w:name w:val="Normal 2"/>
    <w:basedOn w:val="Normal"/>
    <w:link w:val="Normal2Car"/>
    <w:pPr>
      <w:spacing w:line="288" w:lineRule="auto"/>
    </w:pPr>
    <w:rPr>
      <w:szCs w:val="20"/>
    </w:rPr>
  </w:style>
  <w:style w:type="character" w:customStyle="1" w:styleId="Normal2Car">
    <w:name w:val="Normal 2 Car"/>
    <w:link w:val="Normal2"/>
    <w:rsid w:val="00794D31"/>
    <w:rPr>
      <w:sz w:val="24"/>
      <w:lang w:val="es-ES" w:eastAsia="es-ES" w:bidi="ar-SA"/>
    </w:rPr>
  </w:style>
  <w:style w:type="paragraph" w:customStyle="1" w:styleId="TITULO2">
    <w:name w:val="TITULO2"/>
    <w:basedOn w:val="Normal"/>
    <w:pPr>
      <w:numPr>
        <w:ilvl w:val="1"/>
        <w:numId w:val="3"/>
      </w:numPr>
    </w:pPr>
    <w:rPr>
      <w:szCs w:val="20"/>
      <w:lang w:val="es-ES_tradnl"/>
    </w:rPr>
  </w:style>
  <w:style w:type="paragraph" w:customStyle="1" w:styleId="toa">
    <w:name w:val="toa"/>
    <w:basedOn w:val="Normal"/>
    <w:pPr>
      <w:tabs>
        <w:tab w:val="left" w:pos="9000"/>
        <w:tab w:val="right" w:pos="9360"/>
      </w:tabs>
      <w:suppressAutoHyphens/>
    </w:pPr>
    <w:rPr>
      <w:rFonts w:ascii="Courier New" w:hAnsi="Courier New"/>
      <w:sz w:val="20"/>
      <w:szCs w:val="20"/>
      <w:lang w:val="en-US"/>
    </w:rPr>
  </w:style>
  <w:style w:type="paragraph" w:styleId="Textoindependiente">
    <w:name w:val="Body Text"/>
    <w:basedOn w:val="Normal"/>
    <w:link w:val="TextoindependienteCar"/>
    <w:pPr>
      <w:tabs>
        <w:tab w:val="left" w:pos="0"/>
      </w:tabs>
      <w:suppressAutoHyphens/>
    </w:pPr>
    <w:rPr>
      <w:color w:val="000000"/>
      <w:spacing w:val="-3"/>
      <w:szCs w:val="20"/>
      <w:lang w:val="es-ES_tradnl"/>
    </w:rPr>
  </w:style>
  <w:style w:type="character" w:customStyle="1" w:styleId="TextoindependienteCar">
    <w:name w:val="Texto independiente Car"/>
    <w:link w:val="Textoindependiente"/>
    <w:rsid w:val="007D1FB0"/>
    <w:rPr>
      <w:color w:val="000000"/>
      <w:spacing w:val="-3"/>
      <w:sz w:val="24"/>
      <w:lang w:val="es-ES_tradnl" w:eastAsia="es-ES"/>
    </w:rPr>
  </w:style>
  <w:style w:type="paragraph" w:customStyle="1" w:styleId="FormulaNum">
    <w:name w:val="Formula Num"/>
    <w:basedOn w:val="Normal"/>
    <w:pPr>
      <w:tabs>
        <w:tab w:val="right" w:pos="8820"/>
      </w:tabs>
      <w:spacing w:after="240" w:line="360" w:lineRule="atLeast"/>
      <w:ind w:firstLine="1202"/>
    </w:pPr>
    <w:rPr>
      <w:rFonts w:ascii="Times" w:hAnsi="Times"/>
      <w:position w:val="6"/>
      <w:szCs w:val="20"/>
      <w:lang w:val="es-CL"/>
    </w:rPr>
  </w:style>
  <w:style w:type="paragraph" w:styleId="Epgrafe0">
    <w:name w:val="caption"/>
    <w:aliases w:val="Epígrafe1,Car Car Car,Car Car, Car Car Car, Car Car, Car Car Car Car Car Car Car Car Car Car Car Car Car Car Car Car Car Car Car Car,HAB02,Car Car Car Car Car Car Car Car Car Car Car Car Car Car Car Car Car Car Car Car,Epígrafe Car Car,HAB"/>
    <w:basedOn w:val="Normal"/>
    <w:next w:val="Normal"/>
    <w:link w:val="EpgrafeCar"/>
    <w:qFormat/>
    <w:pPr>
      <w:spacing w:before="120"/>
      <w:jc w:val="center"/>
    </w:pPr>
    <w:rPr>
      <w:rFonts w:ascii="Times" w:hAnsi="Times"/>
      <w:b/>
      <w:szCs w:val="20"/>
      <w:lang w:val="es-CL"/>
    </w:rPr>
  </w:style>
  <w:style w:type="character" w:customStyle="1" w:styleId="EpgrafeCar">
    <w:name w:val="Epígrafe Car"/>
    <w:aliases w:val="Epígrafe1 Car,Car Car Car Car,Car Car Car1, Car Car Car Car, Car Car Car1, Car Car Car Car Car Car Car Car Car Car Car Car Car Car Car Car Car Car Car Car Car,HAB02 Car,Epígrafe Car Car Car,HAB Car"/>
    <w:link w:val="Epgrafe0"/>
    <w:rsid w:val="00A11374"/>
    <w:rPr>
      <w:rFonts w:ascii="Times" w:hAnsi="Times"/>
      <w:b/>
      <w:sz w:val="24"/>
      <w:lang w:val="es-CL" w:eastAsia="es-ES" w:bidi="ar-SA"/>
    </w:rPr>
  </w:style>
  <w:style w:type="paragraph" w:styleId="Sangra3detindependiente">
    <w:name w:val="Body Text Indent 3"/>
    <w:basedOn w:val="Normal"/>
    <w:pPr>
      <w:tabs>
        <w:tab w:val="left" w:pos="993"/>
        <w:tab w:val="left" w:pos="1728"/>
        <w:tab w:val="left" w:pos="2448"/>
        <w:tab w:val="left" w:pos="3168"/>
        <w:tab w:val="left" w:pos="3888"/>
        <w:tab w:val="left" w:pos="4608"/>
        <w:tab w:val="left" w:pos="5328"/>
        <w:tab w:val="left" w:pos="6048"/>
        <w:tab w:val="left" w:pos="6768"/>
        <w:tab w:val="left" w:pos="7488"/>
        <w:tab w:val="left" w:pos="8208"/>
        <w:tab w:val="left" w:pos="8928"/>
        <w:tab w:val="left" w:pos="9360"/>
      </w:tabs>
      <w:suppressAutoHyphens/>
      <w:ind w:left="993" w:hanging="993"/>
    </w:pPr>
    <w:rPr>
      <w:color w:val="000000"/>
      <w:szCs w:val="20"/>
      <w:lang w:val="es-ES_tradnl"/>
    </w:rPr>
  </w:style>
  <w:style w:type="paragraph" w:styleId="Sangradetextonormal">
    <w:name w:val="Body Text Indent"/>
    <w:basedOn w:val="Normal"/>
    <w:pPr>
      <w:tabs>
        <w:tab w:val="left" w:pos="-720"/>
      </w:tabs>
      <w:suppressAutoHyphens/>
      <w:ind w:left="709" w:hanging="709"/>
    </w:pPr>
    <w:rPr>
      <w:spacing w:val="-3"/>
      <w:szCs w:val="20"/>
      <w:lang w:val="es-ES_tradnl"/>
    </w:rPr>
  </w:style>
  <w:style w:type="paragraph" w:customStyle="1" w:styleId="Textodenotaalfinal">
    <w:name w:val="Texto de nota al final"/>
    <w:basedOn w:val="Normal"/>
    <w:pPr>
      <w:widowControl w:val="0"/>
    </w:pPr>
    <w:rPr>
      <w:rFonts w:ascii="Courier New" w:hAnsi="Courier New"/>
      <w:snapToGrid w:val="0"/>
      <w:szCs w:val="20"/>
    </w:rPr>
  </w:style>
  <w:style w:type="paragraph" w:customStyle="1" w:styleId="Fuente">
    <w:name w:val="Fuente"/>
    <w:basedOn w:val="Normal"/>
    <w:pPr>
      <w:spacing w:after="280"/>
      <w:jc w:val="center"/>
    </w:pPr>
    <w:rPr>
      <w:sz w:val="20"/>
      <w:szCs w:val="20"/>
    </w:rPr>
  </w:style>
  <w:style w:type="paragraph" w:customStyle="1" w:styleId="foto1">
    <w:name w:val="foto 1"/>
    <w:basedOn w:val="Textoindependiente3"/>
    <w:next w:val="Textoindependiente3"/>
    <w:pPr>
      <w:spacing w:before="120"/>
      <w:ind w:right="567"/>
      <w:jc w:val="center"/>
    </w:pPr>
    <w:rPr>
      <w:rFonts w:ascii="Arial" w:hAnsi="Arial"/>
      <w:smallCaps/>
      <w:sz w:val="20"/>
      <w:lang w:val="es-ES"/>
    </w:rPr>
  </w:style>
  <w:style w:type="paragraph" w:styleId="Textoindependiente2">
    <w:name w:val="Body Text 2"/>
    <w:basedOn w:val="Normal"/>
    <w:rPr>
      <w:color w:val="0000FF"/>
    </w:rPr>
  </w:style>
  <w:style w:type="character" w:styleId="Refdenotaalpie">
    <w:name w:val="footnote reference"/>
  </w:style>
  <w:style w:type="paragraph" w:customStyle="1" w:styleId="Level1">
    <w:name w:val="Level 1"/>
    <w:basedOn w:val="Normal"/>
    <w:pPr>
      <w:widowControl w:val="0"/>
      <w:numPr>
        <w:numId w:val="4"/>
      </w:numPr>
      <w:ind w:left="1440" w:hanging="720"/>
      <w:outlineLvl w:val="0"/>
    </w:pPr>
    <w:rPr>
      <w:rFonts w:ascii="Arial" w:hAnsi="Arial"/>
      <w:snapToGrid w:val="0"/>
      <w:szCs w:val="20"/>
      <w:lang w:val="es-CL"/>
    </w:rPr>
  </w:style>
  <w:style w:type="paragraph" w:customStyle="1" w:styleId="Level3">
    <w:name w:val="Level 3"/>
    <w:basedOn w:val="Normal"/>
    <w:pPr>
      <w:widowControl w:val="0"/>
      <w:numPr>
        <w:ilvl w:val="2"/>
        <w:numId w:val="5"/>
      </w:numPr>
      <w:ind w:left="2160" w:hanging="720"/>
      <w:outlineLvl w:val="2"/>
    </w:pPr>
    <w:rPr>
      <w:rFonts w:ascii="Arial" w:hAnsi="Arial"/>
      <w:snapToGrid w:val="0"/>
      <w:szCs w:val="20"/>
      <w:lang w:val="es-CL"/>
    </w:rPr>
  </w:style>
  <w:style w:type="paragraph" w:styleId="Sangra2detindependiente">
    <w:name w:val="Body Text Indent 2"/>
    <w:basedOn w:val="Normal"/>
    <w:pPr>
      <w:widowControl w:val="0"/>
      <w:ind w:left="2160" w:firstLine="1440"/>
    </w:pPr>
    <w:rPr>
      <w:rFonts w:ascii="Arial" w:hAnsi="Arial"/>
      <w:b/>
      <w:snapToGrid w:val="0"/>
      <w:szCs w:val="20"/>
      <w:lang w:val="es-ES_tradnl"/>
    </w:rPr>
  </w:style>
  <w:style w:type="paragraph" w:styleId="Mapadeldocumento">
    <w:name w:val="Document Map"/>
    <w:basedOn w:val="Normal"/>
    <w:semiHidden/>
    <w:pPr>
      <w:widowControl w:val="0"/>
      <w:shd w:val="clear" w:color="auto" w:fill="000080"/>
    </w:pPr>
    <w:rPr>
      <w:rFonts w:ascii="Tahoma" w:hAnsi="Tahoma"/>
      <w:snapToGrid w:val="0"/>
      <w:szCs w:val="20"/>
      <w:lang w:val="es-CL"/>
    </w:rPr>
  </w:style>
  <w:style w:type="character" w:styleId="Hipervnculovisitado">
    <w:name w:val="FollowedHyperlink"/>
    <w:uiPriority w:val="99"/>
    <w:rPr>
      <w:color w:val="800080"/>
      <w:u w:val="single"/>
    </w:rPr>
  </w:style>
  <w:style w:type="paragraph" w:customStyle="1" w:styleId="Estilo1">
    <w:name w:val="Estilo1"/>
    <w:basedOn w:val="Ttulo1"/>
    <w:pPr>
      <w:widowControl w:val="0"/>
      <w:numPr>
        <w:numId w:val="0"/>
      </w:numPr>
      <w:tabs>
        <w:tab w:val="left" w:pos="5812"/>
      </w:tabs>
      <w:spacing w:before="0" w:after="0"/>
    </w:pPr>
    <w:rPr>
      <w:rFonts w:ascii="Times New Roman" w:hAnsi="Times New Roman" w:cs="Times New Roman"/>
      <w:bCs w:val="0"/>
      <w:caps w:val="0"/>
      <w:snapToGrid w:val="0"/>
      <w:kern w:val="0"/>
      <w:szCs w:val="20"/>
      <w:lang w:val="es-ES_tradnl"/>
    </w:rPr>
  </w:style>
  <w:style w:type="paragraph" w:customStyle="1" w:styleId="QuickFormat2">
    <w:name w:val="QuickFormat2"/>
    <w:pPr>
      <w:autoSpaceDE w:val="0"/>
      <w:autoSpaceDN w:val="0"/>
      <w:adjustRightInd w:val="0"/>
    </w:pPr>
    <w:rPr>
      <w:rFonts w:ascii="Times New" w:hAnsi="Times New"/>
      <w:szCs w:val="24"/>
      <w:lang w:val="es-ES" w:eastAsia="es-ES"/>
    </w:rPr>
  </w:style>
  <w:style w:type="paragraph" w:styleId="Textodebloque">
    <w:name w:val="Block Text"/>
    <w:basedOn w:val="Normal"/>
    <w:pPr>
      <w:ind w:left="360" w:right="-360" w:firstLine="360"/>
    </w:pPr>
  </w:style>
  <w:style w:type="paragraph" w:styleId="Textonotapie">
    <w:name w:val="footnote text"/>
    <w:aliases w:val="nota,pie,Ref.,al,ft,Texto nota pie 1"/>
    <w:basedOn w:val="Normal"/>
    <w:link w:val="TextonotapieCar"/>
    <w:semiHidden/>
    <w:pPr>
      <w:widowControl w:val="0"/>
      <w:tabs>
        <w:tab w:val="left" w:pos="-1440"/>
        <w:tab w:val="left" w:pos="-720"/>
        <w:tab w:val="left" w:pos="0"/>
        <w:tab w:val="left" w:pos="864"/>
        <w:tab w:val="left" w:pos="1152"/>
        <w:tab w:val="left" w:pos="1296"/>
        <w:tab w:val="left" w:pos="1440"/>
      </w:tabs>
      <w:suppressAutoHyphens/>
      <w:ind w:right="51"/>
    </w:pPr>
    <w:rPr>
      <w:sz w:val="20"/>
      <w:lang w:val="es-ES_tradnl"/>
    </w:rPr>
  </w:style>
  <w:style w:type="character" w:customStyle="1" w:styleId="TextonotapieCar">
    <w:name w:val="Texto nota pie Car"/>
    <w:aliases w:val="nota Car,pie Car,Ref. Car,al Car,ft Car,Texto nota pie 1 Car"/>
    <w:link w:val="Textonotapie"/>
    <w:semiHidden/>
    <w:rsid w:val="00671540"/>
    <w:rPr>
      <w:szCs w:val="24"/>
      <w:lang w:val="es-ES_tradnl" w:eastAsia="es-ES"/>
    </w:rPr>
  </w:style>
  <w:style w:type="paragraph" w:styleId="Textocomentario">
    <w:name w:val="annotation text"/>
    <w:basedOn w:val="Normal"/>
    <w:link w:val="TextocomentarioCar"/>
    <w:rPr>
      <w:sz w:val="20"/>
    </w:rPr>
  </w:style>
  <w:style w:type="character" w:customStyle="1" w:styleId="TextocomentarioCar">
    <w:name w:val="Texto comentario Car"/>
    <w:basedOn w:val="Fuentedeprrafopredeter"/>
    <w:link w:val="Textocomentario"/>
    <w:rsid w:val="00063672"/>
    <w:rPr>
      <w:szCs w:val="24"/>
      <w:lang w:val="es-ES" w:eastAsia="es-ES"/>
    </w:rPr>
  </w:style>
  <w:style w:type="paragraph" w:styleId="NormalWeb">
    <w:name w:val="Normal (Web)"/>
    <w:basedOn w:val="Normal"/>
    <w:pPr>
      <w:spacing w:before="100" w:after="100"/>
    </w:pPr>
  </w:style>
  <w:style w:type="paragraph" w:customStyle="1" w:styleId="ParaTabla">
    <w:name w:val="ParaTabla"/>
    <w:basedOn w:val="Normal"/>
    <w:pPr>
      <w:spacing w:line="264" w:lineRule="auto"/>
    </w:pPr>
    <w:rPr>
      <w:rFonts w:ascii="Arial" w:hAnsi="Arial"/>
      <w:sz w:val="16"/>
      <w:szCs w:val="20"/>
      <w:lang w:val="es-CL"/>
    </w:rPr>
  </w:style>
  <w:style w:type="paragraph" w:customStyle="1" w:styleId="font5">
    <w:name w:val="font5"/>
    <w:basedOn w:val="Normal"/>
    <w:pPr>
      <w:spacing w:before="100" w:beforeAutospacing="1" w:after="100" w:afterAutospacing="1"/>
    </w:pPr>
    <w:rPr>
      <w:rFonts w:ascii="Arial" w:eastAsia="Arial Unicode MS" w:hAnsi="Arial" w:cs="Arial"/>
      <w:sz w:val="28"/>
      <w:szCs w:val="28"/>
    </w:rPr>
  </w:style>
  <w:style w:type="paragraph" w:customStyle="1" w:styleId="xl24">
    <w:name w:val="xl24"/>
    <w:basedOn w:val="Normal"/>
    <w:pPr>
      <w:spacing w:before="100" w:beforeAutospacing="1" w:after="100" w:afterAutospacing="1"/>
    </w:pPr>
    <w:rPr>
      <w:rFonts w:ascii="Arial" w:eastAsia="Arial Unicode MS" w:hAnsi="Arial" w:cs="Arial"/>
      <w:b/>
      <w:bCs/>
    </w:rPr>
  </w:style>
  <w:style w:type="paragraph" w:customStyle="1" w:styleId="xl25">
    <w:name w:val="xl25"/>
    <w:basedOn w:val="Normal"/>
    <w:pPr>
      <w:pBdr>
        <w:top w:val="single" w:sz="4" w:space="0" w:color="auto"/>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Normal"/>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Normal"/>
    <w:pPr>
      <w:pBdr>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Normal"/>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Normal"/>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Normal"/>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Normal"/>
    <w:pPr>
      <w:spacing w:before="100" w:beforeAutospacing="1" w:after="100" w:afterAutospacing="1"/>
    </w:pPr>
    <w:rPr>
      <w:rFonts w:ascii="Arial" w:eastAsia="Arial Unicode MS" w:hAnsi="Arial" w:cs="Arial"/>
      <w:b/>
      <w:bCs/>
      <w:sz w:val="28"/>
      <w:szCs w:val="28"/>
    </w:rPr>
  </w:style>
  <w:style w:type="paragraph" w:customStyle="1" w:styleId="xl35">
    <w:name w:val="xl35"/>
    <w:basedOn w:val="Normal"/>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6">
    <w:name w:val="xl36"/>
    <w:basedOn w:val="Normal"/>
    <w:pPr>
      <w:pBdr>
        <w:top w:val="single" w:sz="4" w:space="0" w:color="auto"/>
      </w:pBdr>
      <w:spacing w:before="100" w:beforeAutospacing="1" w:after="100" w:afterAutospacing="1"/>
    </w:pPr>
    <w:rPr>
      <w:rFonts w:ascii="Arial" w:eastAsia="Arial Unicode MS" w:hAnsi="Arial" w:cs="Arial"/>
      <w:b/>
      <w:bCs/>
      <w:sz w:val="22"/>
      <w:szCs w:val="22"/>
    </w:rPr>
  </w:style>
  <w:style w:type="paragraph" w:customStyle="1" w:styleId="xl37">
    <w:name w:val="xl37"/>
    <w:basedOn w:val="Normal"/>
    <w:pPr>
      <w:pBdr>
        <w:top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8">
    <w:name w:val="xl38"/>
    <w:basedOn w:val="Normal"/>
    <w:pPr>
      <w:pBdr>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9">
    <w:name w:val="xl39"/>
    <w:basedOn w:val="Normal"/>
    <w:pPr>
      <w:pBdr>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40">
    <w:name w:val="xl40"/>
    <w:basedOn w:val="Normal"/>
    <w:pP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1">
    <w:name w:val="xl41"/>
    <w:basedOn w:val="Normal"/>
    <w:pPr>
      <w:pBdr>
        <w:top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2">
    <w:name w:val="xl42"/>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3">
    <w:name w:val="xl43"/>
    <w:basedOn w:val="Normal"/>
    <w:pPr>
      <w:spacing w:before="100" w:beforeAutospacing="1" w:after="100" w:afterAutospacing="1"/>
      <w:jc w:val="center"/>
    </w:pPr>
    <w:rPr>
      <w:rFonts w:ascii="Arial" w:eastAsia="Arial Unicode MS" w:hAnsi="Arial" w:cs="Arial"/>
      <w:b/>
      <w:bCs/>
      <w:sz w:val="22"/>
      <w:szCs w:val="22"/>
    </w:rPr>
  </w:style>
  <w:style w:type="paragraph" w:customStyle="1" w:styleId="xl44">
    <w:name w:val="xl44"/>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5">
    <w:name w:val="xl45"/>
    <w:basedOn w:val="Normal"/>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6">
    <w:name w:val="xl46"/>
    <w:basedOn w:val="Normal"/>
    <w:pPr>
      <w:pBdr>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7">
    <w:name w:val="xl47"/>
    <w:basedOn w:val="Normal"/>
    <w:pPr>
      <w:spacing w:before="100" w:beforeAutospacing="1" w:after="100" w:afterAutospacing="1"/>
      <w:jc w:val="center"/>
      <w:textAlignment w:val="center"/>
    </w:pPr>
    <w:rPr>
      <w:rFonts w:ascii="Arial" w:eastAsia="Arial Unicode MS" w:hAnsi="Arial" w:cs="Arial"/>
      <w:sz w:val="18"/>
      <w:szCs w:val="18"/>
    </w:rPr>
  </w:style>
  <w:style w:type="paragraph" w:customStyle="1" w:styleId="xl48">
    <w:name w:val="xl48"/>
    <w:basedOn w:val="Normal"/>
    <w:pPr>
      <w:spacing w:before="100" w:beforeAutospacing="1" w:after="100" w:afterAutospacing="1"/>
      <w:jc w:val="center"/>
    </w:pPr>
    <w:rPr>
      <w:rFonts w:ascii="Arial" w:eastAsia="Arial Unicode MS" w:hAnsi="Arial" w:cs="Arial"/>
      <w:b/>
      <w:bCs/>
      <w:sz w:val="28"/>
      <w:szCs w:val="28"/>
    </w:rPr>
  </w:style>
  <w:style w:type="paragraph" w:customStyle="1" w:styleId="xl49">
    <w:name w:val="xl49"/>
    <w:basedOn w:val="Normal"/>
    <w:pPr>
      <w:spacing w:before="100" w:beforeAutospacing="1" w:after="100" w:afterAutospacing="1"/>
      <w:jc w:val="center"/>
    </w:pPr>
    <w:rPr>
      <w:rFonts w:ascii="Arial" w:eastAsia="Arial Unicode MS" w:hAnsi="Arial" w:cs="Arial"/>
      <w:b/>
      <w:bCs/>
    </w:rPr>
  </w:style>
  <w:style w:type="paragraph" w:customStyle="1" w:styleId="font6">
    <w:name w:val="font6"/>
    <w:basedOn w:val="Normal"/>
    <w:pPr>
      <w:spacing w:before="100" w:beforeAutospacing="1" w:after="100" w:afterAutospacing="1"/>
    </w:pPr>
    <w:rPr>
      <w:rFonts w:ascii="Arial" w:eastAsia="Arial Unicode MS" w:hAnsi="Arial" w:cs="Arial"/>
      <w:sz w:val="28"/>
      <w:szCs w:val="28"/>
    </w:rPr>
  </w:style>
  <w:style w:type="paragraph" w:customStyle="1" w:styleId="xl50">
    <w:name w:val="xl50"/>
    <w:basedOn w:val="Normal"/>
    <w:pPr>
      <w:spacing w:before="100" w:beforeAutospacing="1" w:after="100" w:afterAutospacing="1"/>
    </w:pPr>
    <w:rPr>
      <w:rFonts w:ascii="Arial" w:eastAsia="Arial Unicode MS" w:hAnsi="Arial" w:cs="Arial"/>
    </w:rPr>
  </w:style>
  <w:style w:type="paragraph" w:customStyle="1" w:styleId="xl51">
    <w:name w:val="xl51"/>
    <w:basedOn w:val="Normal"/>
    <w:pPr>
      <w:pBdr>
        <w:lef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2">
    <w:name w:val="xl52"/>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3">
    <w:name w:val="xl53"/>
    <w:basedOn w:val="Normal"/>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4">
    <w:name w:val="xl54"/>
    <w:basedOn w:val="Normal"/>
    <w:pPr>
      <w:pBdr>
        <w:left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55">
    <w:name w:val="xl55"/>
    <w:basedOn w:val="Normal"/>
    <w:pPr>
      <w:pBdr>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6">
    <w:name w:val="xl56"/>
    <w:basedOn w:val="Normal"/>
    <w:pPr>
      <w:pBdr>
        <w:left w:val="single" w:sz="4" w:space="0" w:color="auto"/>
      </w:pBdr>
      <w:spacing w:before="100" w:beforeAutospacing="1" w:after="100" w:afterAutospacing="1"/>
    </w:pPr>
    <w:rPr>
      <w:rFonts w:ascii="Arial" w:eastAsia="Arial Unicode MS" w:hAnsi="Arial" w:cs="Arial"/>
    </w:rPr>
  </w:style>
  <w:style w:type="paragraph" w:customStyle="1" w:styleId="xl57">
    <w:name w:val="xl57"/>
    <w:basedOn w:val="Normal"/>
    <w:pPr>
      <w:pBdr>
        <w:right w:val="single" w:sz="4" w:space="0" w:color="auto"/>
      </w:pBdr>
      <w:spacing w:before="100" w:beforeAutospacing="1" w:after="100" w:afterAutospacing="1"/>
    </w:pPr>
    <w:rPr>
      <w:rFonts w:ascii="Arial" w:eastAsia="Arial Unicode MS" w:hAnsi="Arial" w:cs="Arial"/>
    </w:rPr>
  </w:style>
  <w:style w:type="paragraph" w:customStyle="1" w:styleId="xl58">
    <w:name w:val="xl58"/>
    <w:basedOn w:val="Normal"/>
    <w:pPr>
      <w:pBdr>
        <w:top w:val="single" w:sz="4" w:space="0" w:color="auto"/>
        <w:left w:val="single" w:sz="4" w:space="0" w:color="auto"/>
      </w:pBdr>
      <w:spacing w:before="100" w:beforeAutospacing="1" w:after="100" w:afterAutospacing="1"/>
    </w:pPr>
    <w:rPr>
      <w:rFonts w:ascii="Arial" w:eastAsia="Arial Unicode MS" w:hAnsi="Arial" w:cs="Arial"/>
    </w:rPr>
  </w:style>
  <w:style w:type="paragraph" w:customStyle="1" w:styleId="xl59">
    <w:name w:val="xl59"/>
    <w:basedOn w:val="Normal"/>
    <w:pPr>
      <w:pBdr>
        <w:top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60">
    <w:name w:val="xl60"/>
    <w:basedOn w:val="Normal"/>
    <w:pPr>
      <w:pBdr>
        <w:top w:val="single" w:sz="4" w:space="0" w:color="auto"/>
        <w:left w:val="single" w:sz="4" w:space="0" w:color="000000"/>
      </w:pBdr>
      <w:spacing w:before="100" w:beforeAutospacing="1" w:after="100" w:afterAutospacing="1"/>
      <w:jc w:val="center"/>
    </w:pPr>
    <w:rPr>
      <w:rFonts w:ascii="Arial" w:eastAsia="Arial Unicode MS" w:hAnsi="Arial" w:cs="Arial"/>
      <w:b/>
      <w:bCs/>
      <w:sz w:val="22"/>
      <w:szCs w:val="22"/>
    </w:rPr>
  </w:style>
  <w:style w:type="paragraph" w:customStyle="1" w:styleId="xl61">
    <w:name w:val="xl61"/>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62">
    <w:name w:val="xl62"/>
    <w:basedOn w:val="Normal"/>
    <w:pPr>
      <w:spacing w:before="100" w:beforeAutospacing="1" w:after="100" w:afterAutospacing="1"/>
      <w:jc w:val="center"/>
      <w:textAlignment w:val="top"/>
    </w:pPr>
    <w:rPr>
      <w:rFonts w:ascii="Arial" w:eastAsia="Arial Unicode MS" w:hAnsi="Arial" w:cs="Arial"/>
      <w:b/>
      <w:bCs/>
      <w:sz w:val="22"/>
      <w:szCs w:val="22"/>
    </w:rPr>
  </w:style>
  <w:style w:type="paragraph" w:customStyle="1" w:styleId="xl63">
    <w:name w:val="xl63"/>
    <w:basedOn w:val="Normal"/>
    <w:pPr>
      <w:pBdr>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4">
    <w:name w:val="xl64"/>
    <w:basedOn w:val="Normal"/>
    <w:pPr>
      <w:pBdr>
        <w:bottom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5">
    <w:name w:val="xl65"/>
    <w:basedOn w:val="Normal"/>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6">
    <w:name w:val="xl66"/>
    <w:basedOn w:val="Normal"/>
    <w:pPr>
      <w:spacing w:before="100" w:beforeAutospacing="1" w:after="100" w:afterAutospacing="1"/>
    </w:pPr>
    <w:rPr>
      <w:rFonts w:ascii="Arial" w:eastAsia="Arial Unicode MS" w:hAnsi="Arial" w:cs="Arial"/>
      <w:sz w:val="22"/>
      <w:szCs w:val="22"/>
    </w:rPr>
  </w:style>
  <w:style w:type="paragraph" w:customStyle="1" w:styleId="xl67">
    <w:name w:val="xl67"/>
    <w:basedOn w:val="Normal"/>
    <w:pPr>
      <w:pBdr>
        <w:top w:val="single" w:sz="4" w:space="0" w:color="auto"/>
        <w:left w:val="single" w:sz="4" w:space="0" w:color="auto"/>
      </w:pBdr>
      <w:spacing w:before="100" w:beforeAutospacing="1" w:after="100" w:afterAutospacing="1"/>
      <w:jc w:val="center"/>
    </w:pPr>
    <w:rPr>
      <w:rFonts w:ascii="Arial" w:eastAsia="Arial Unicode MS" w:hAnsi="Arial" w:cs="Arial"/>
      <w:b/>
      <w:bCs/>
    </w:rPr>
  </w:style>
  <w:style w:type="paragraph" w:styleId="Textodeglobo">
    <w:name w:val="Balloon Text"/>
    <w:basedOn w:val="Normal"/>
    <w:link w:val="TextodegloboCar"/>
    <w:pPr>
      <w:widowControl w:val="0"/>
    </w:pPr>
    <w:rPr>
      <w:rFonts w:ascii="Tahoma" w:hAnsi="Tahoma" w:cs="Tahoma"/>
      <w:snapToGrid w:val="0"/>
      <w:sz w:val="16"/>
      <w:szCs w:val="16"/>
      <w:lang w:val="es-CL"/>
    </w:rPr>
  </w:style>
  <w:style w:type="character" w:customStyle="1" w:styleId="TextodegloboCar">
    <w:name w:val="Texto de globo Car"/>
    <w:basedOn w:val="Fuentedeprrafopredeter"/>
    <w:link w:val="Textodeglobo"/>
    <w:rsid w:val="00063672"/>
    <w:rPr>
      <w:rFonts w:ascii="Tahoma" w:hAnsi="Tahoma" w:cs="Tahoma"/>
      <w:snapToGrid w:val="0"/>
      <w:sz w:val="16"/>
      <w:szCs w:val="16"/>
      <w:lang w:eastAsia="es-ES"/>
    </w:rPr>
  </w:style>
  <w:style w:type="paragraph" w:customStyle="1" w:styleId="6AutoList33">
    <w:name w:val="6AutoList33"/>
    <w:pPr>
      <w:widowControl w:val="0"/>
      <w:tabs>
        <w:tab w:val="left" w:pos="720"/>
        <w:tab w:val="left" w:pos="1440"/>
        <w:tab w:val="left" w:pos="2160"/>
        <w:tab w:val="left" w:pos="2880"/>
        <w:tab w:val="left" w:pos="3600"/>
        <w:tab w:val="left" w:pos="4320"/>
      </w:tabs>
      <w:ind w:left="4320" w:hanging="720"/>
      <w:jc w:val="both"/>
    </w:pPr>
    <w:rPr>
      <w:snapToGrid w:val="0"/>
      <w:sz w:val="24"/>
      <w:lang w:val="es-ES_tradnl" w:eastAsia="es-ES"/>
    </w:rPr>
  </w:style>
  <w:style w:type="paragraph" w:customStyle="1" w:styleId="Sangra2detindependiente1">
    <w:name w:val="Sangría 2 de t. independiente1"/>
    <w:basedOn w:val="Normal"/>
    <w:pPr>
      <w:overflowPunct w:val="0"/>
      <w:autoSpaceDE w:val="0"/>
      <w:autoSpaceDN w:val="0"/>
      <w:adjustRightInd w:val="0"/>
      <w:ind w:left="709" w:hanging="709"/>
      <w:textAlignment w:val="baseline"/>
    </w:pPr>
    <w:rPr>
      <w:szCs w:val="20"/>
      <w:lang w:val="es-ES_tradnl"/>
    </w:rPr>
  </w:style>
  <w:style w:type="paragraph" w:customStyle="1" w:styleId="Sangra3detindependiente1">
    <w:name w:val="Sangría 3 de t. independiente1"/>
    <w:basedOn w:val="Normal"/>
    <w:pPr>
      <w:tabs>
        <w:tab w:val="left" w:pos="567"/>
      </w:tabs>
      <w:overflowPunct w:val="0"/>
      <w:autoSpaceDE w:val="0"/>
      <w:autoSpaceDN w:val="0"/>
      <w:adjustRightInd w:val="0"/>
      <w:ind w:left="709"/>
      <w:textAlignment w:val="baseline"/>
    </w:pPr>
    <w:rPr>
      <w:szCs w:val="20"/>
      <w:lang w:val="es-ES_tradnl"/>
    </w:rPr>
  </w:style>
  <w:style w:type="paragraph" w:customStyle="1" w:styleId="Textoindependiente21">
    <w:name w:val="Texto independiente 21"/>
    <w:basedOn w:val="Normal"/>
    <w:pPr>
      <w:tabs>
        <w:tab w:val="left" w:pos="993"/>
        <w:tab w:val="left" w:pos="1560"/>
      </w:tabs>
      <w:overflowPunct w:val="0"/>
      <w:autoSpaceDE w:val="0"/>
      <w:autoSpaceDN w:val="0"/>
      <w:adjustRightInd w:val="0"/>
      <w:ind w:left="1560" w:hanging="1560"/>
      <w:textAlignment w:val="baseline"/>
    </w:pPr>
    <w:rPr>
      <w:szCs w:val="20"/>
      <w:lang w:val="es-ES_tradnl"/>
    </w:rPr>
  </w:style>
  <w:style w:type="paragraph" w:styleId="Listaconvietas2">
    <w:name w:val="List Bullet 2"/>
    <w:basedOn w:val="Normal"/>
    <w:autoRedefine/>
    <w:pPr>
      <w:numPr>
        <w:numId w:val="7"/>
      </w:numPr>
      <w:tabs>
        <w:tab w:val="left" w:pos="720"/>
      </w:tabs>
    </w:pPr>
    <w:rPr>
      <w:lang w:val="es-ES_tradnl"/>
    </w:rPr>
  </w:style>
  <w:style w:type="paragraph" w:customStyle="1" w:styleId="Titulo3">
    <w:name w:val="Titulo 3"/>
    <w:basedOn w:val="Normal"/>
    <w:next w:val="Normal"/>
    <w:autoRedefine/>
    <w:pPr>
      <w:numPr>
        <w:numId w:val="6"/>
      </w:numPr>
      <w:tabs>
        <w:tab w:val="left" w:pos="1701"/>
      </w:tabs>
      <w:spacing w:before="180" w:after="60"/>
    </w:pPr>
    <w:rPr>
      <w:rFonts w:ascii="Arial" w:hAnsi="Arial"/>
      <w:sz w:val="22"/>
      <w:szCs w:val="20"/>
      <w:lang w:val="es-MX" w:eastAsia="es-MX"/>
    </w:rPr>
  </w:style>
  <w:style w:type="paragraph" w:styleId="Listaconvietas">
    <w:name w:val="List Bullet"/>
    <w:basedOn w:val="Normal"/>
    <w:autoRedefine/>
    <w:pPr>
      <w:tabs>
        <w:tab w:val="num" w:pos="0"/>
      </w:tabs>
      <w:spacing w:before="120" w:after="120"/>
    </w:pPr>
    <w:rPr>
      <w:lang w:val="es-ES_tradnl"/>
    </w:rPr>
  </w:style>
  <w:style w:type="paragraph" w:customStyle="1" w:styleId="NormalTdeR">
    <w:name w:val="Normal T de R"/>
    <w:basedOn w:val="Normal"/>
    <w:autoRedefine/>
    <w:pPr>
      <w:spacing w:before="60" w:after="180"/>
    </w:pPr>
    <w:rPr>
      <w:lang w:val="es-CL"/>
    </w:rPr>
  </w:style>
  <w:style w:type="character" w:customStyle="1" w:styleId="EquationCaption">
    <w:name w:val="_Equation Caption"/>
  </w:style>
  <w:style w:type="character" w:styleId="Refdecomentario">
    <w:name w:val="annotation reference"/>
    <w:semiHidden/>
    <w:rPr>
      <w:sz w:val="16"/>
      <w:szCs w:val="16"/>
    </w:rPr>
  </w:style>
  <w:style w:type="paragraph" w:styleId="Asuntodelcomentario">
    <w:name w:val="annotation subject"/>
    <w:basedOn w:val="Textocomentario"/>
    <w:next w:val="Textocomentario"/>
    <w:link w:val="AsuntodelcomentarioCar"/>
    <w:pPr>
      <w:widowControl w:val="0"/>
      <w:jc w:val="left"/>
    </w:pPr>
    <w:rPr>
      <w:rFonts w:ascii="Arial" w:hAnsi="Arial"/>
      <w:b/>
      <w:bCs/>
      <w:snapToGrid w:val="0"/>
      <w:szCs w:val="20"/>
      <w:lang w:val="es-CL"/>
    </w:rPr>
  </w:style>
  <w:style w:type="character" w:customStyle="1" w:styleId="AsuntodelcomentarioCar">
    <w:name w:val="Asunto del comentario Car"/>
    <w:basedOn w:val="TextocomentarioCar"/>
    <w:link w:val="Asuntodelcomentario"/>
    <w:rsid w:val="00063672"/>
    <w:rPr>
      <w:rFonts w:ascii="Arial" w:hAnsi="Arial"/>
      <w:b/>
      <w:bCs/>
      <w:snapToGrid w:val="0"/>
      <w:szCs w:val="24"/>
      <w:lang w:val="es-ES" w:eastAsia="es-ES"/>
    </w:rPr>
  </w:style>
  <w:style w:type="paragraph" w:styleId="Encabezadodelista">
    <w:name w:val="toa heading"/>
    <w:basedOn w:val="Normal"/>
    <w:next w:val="Normal"/>
    <w:semiHidden/>
    <w:pPr>
      <w:widowControl w:val="0"/>
      <w:spacing w:before="120"/>
    </w:pPr>
    <w:rPr>
      <w:rFonts w:ascii="Arial" w:hAnsi="Arial" w:cs="Arial"/>
      <w:b/>
      <w:bCs/>
      <w:snapToGrid w:val="0"/>
      <w:lang w:val="es-CL"/>
    </w:rPr>
  </w:style>
  <w:style w:type="paragraph" w:customStyle="1" w:styleId="Vieta">
    <w:name w:val="Viñeta"/>
    <w:basedOn w:val="Normal"/>
    <w:rPr>
      <w:szCs w:val="20"/>
    </w:rPr>
  </w:style>
  <w:style w:type="paragraph" w:customStyle="1" w:styleId="Cuadro">
    <w:name w:val="Cuadro"/>
    <w:basedOn w:val="Normal"/>
    <w:pPr>
      <w:numPr>
        <w:numId w:val="8"/>
      </w:numPr>
    </w:pPr>
    <w:rPr>
      <w:szCs w:val="20"/>
      <w:lang w:val="es-ES_tradnl"/>
    </w:rPr>
  </w:style>
  <w:style w:type="paragraph" w:customStyle="1" w:styleId="TextoindependienteQ4">
    <w:name w:val="Texto independiente[Qä4"/>
    <w:basedOn w:val="Normal"/>
    <w:pPr>
      <w:widowControl w:val="0"/>
      <w:tabs>
        <w:tab w:val="left" w:pos="1143"/>
        <w:tab w:val="left" w:pos="1203"/>
      </w:tabs>
    </w:pPr>
    <w:rPr>
      <w:snapToGrid w:val="0"/>
      <w:szCs w:val="20"/>
      <w:lang w:val="es-ES_tradnl"/>
    </w:rPr>
  </w:style>
  <w:style w:type="paragraph" w:styleId="Saludo">
    <w:name w:val="Salutation"/>
    <w:basedOn w:val="Normal"/>
    <w:next w:val="Normal"/>
    <w:pPr>
      <w:spacing w:line="288" w:lineRule="auto"/>
    </w:pPr>
  </w:style>
  <w:style w:type="paragraph" w:customStyle="1" w:styleId="Tcnico4">
    <w:name w:val="Técnico 4"/>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rPr>
      <w:rFonts w:ascii="Courier New" w:hAnsi="Courier New"/>
      <w:b/>
      <w:snapToGrid w:val="0"/>
      <w:sz w:val="24"/>
      <w:lang w:val="en-US" w:eastAsia="es-ES" w:bidi="he-IL"/>
    </w:rPr>
  </w:style>
  <w:style w:type="character" w:customStyle="1" w:styleId="Ttulo3Car">
    <w:name w:val="Título 3 Car"/>
    <w:aliases w:val="HAB19 Car,Título nivel 3 Car,Título 3 Car Car Car,Título 3 Car2,Heading 3 Char Char Char Char Car,HAB19 Char Char Char Char Car,Título nivel 3 Char Char Char Char Car,h3 Car,Título 3 Car1 Car,MyC Título 3 Car"/>
    <w:rPr>
      <w:rFonts w:ascii="Times New Roman Negrita" w:hAnsi="Times New Roman Negrita" w:cs="Arial"/>
      <w:b/>
      <w:bCs/>
      <w:sz w:val="24"/>
      <w:szCs w:val="26"/>
      <w:lang w:val="es-ES" w:eastAsia="es-ES" w:bidi="ar-SA"/>
    </w:rPr>
  </w:style>
  <w:style w:type="paragraph" w:customStyle="1" w:styleId="Bullet1">
    <w:name w:val="Bullet1"/>
    <w:basedOn w:val="Normal"/>
    <w:pPr>
      <w:numPr>
        <w:numId w:val="9"/>
      </w:numPr>
    </w:pPr>
    <w:rPr>
      <w:sz w:val="20"/>
      <w:szCs w:val="20"/>
      <w:lang w:val="es-MX"/>
    </w:rPr>
  </w:style>
  <w:style w:type="paragraph" w:customStyle="1" w:styleId="Encabezadodeseccin">
    <w:name w:val="Encabezado de sección"/>
    <w:basedOn w:val="Ttulo1"/>
    <w:pPr>
      <w:keepLines/>
      <w:numPr>
        <w:numId w:val="11"/>
      </w:numPr>
      <w:shd w:val="pct80" w:color="auto" w:fill="FFFFFF"/>
      <w:spacing w:after="240" w:line="240" w:lineRule="atLeast"/>
      <w:jc w:val="left"/>
    </w:pPr>
    <w:rPr>
      <w:rFonts w:ascii="Times New Roman" w:hAnsi="Times New Roman" w:cs="Times New Roman"/>
      <w:bCs w:val="0"/>
      <w:smallCaps/>
      <w:outline/>
      <w:color w:val="FFFFFF" w:themeColor="background1"/>
      <w:spacing w:val="20"/>
      <w:kern w:val="16"/>
      <w:szCs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customStyle="1" w:styleId="a1">
    <w:name w:val="a1"/>
    <w:basedOn w:val="Fuentedeprrafopredeter"/>
  </w:style>
  <w:style w:type="paragraph" w:customStyle="1" w:styleId="Style1">
    <w:name w:val="Style1"/>
    <w:basedOn w:val="Ttulo4"/>
    <w:pPr>
      <w:numPr>
        <w:numId w:val="12"/>
      </w:numPr>
      <w:tabs>
        <w:tab w:val="left" w:pos="567"/>
      </w:tabs>
      <w:spacing w:before="0" w:after="0"/>
    </w:pPr>
    <w:rPr>
      <w:rFonts w:ascii="Arial" w:eastAsia="MS Mincho" w:hAnsi="Arial"/>
      <w:b w:val="0"/>
      <w:bCs w:val="0"/>
      <w:sz w:val="22"/>
      <w:szCs w:val="20"/>
    </w:rPr>
  </w:style>
  <w:style w:type="paragraph" w:customStyle="1" w:styleId="EstiloTtulo3Izquierda0cmSangrafrancesa2cm">
    <w:name w:val="Estilo Título 3 + Izquierda:  0 cm Sangría francesa:  2 cm"/>
    <w:basedOn w:val="Ttulo3"/>
    <w:pPr>
      <w:numPr>
        <w:numId w:val="13"/>
      </w:numPr>
      <w:tabs>
        <w:tab w:val="left" w:pos="1134"/>
      </w:tabs>
      <w:spacing w:after="0"/>
    </w:pPr>
    <w:rPr>
      <w:rFonts w:ascii="Arial" w:hAnsi="Arial" w:cs="Times New Roman"/>
      <w:smallCaps/>
      <w:sz w:val="22"/>
      <w:szCs w:val="20"/>
      <w:u w:val="single"/>
      <w:lang w:val="es-ES_tradnl"/>
    </w:rPr>
  </w:style>
  <w:style w:type="paragraph" w:customStyle="1" w:styleId="Tabla">
    <w:name w:val="Tabla"/>
    <w:basedOn w:val="Normal"/>
    <w:pPr>
      <w:spacing w:before="20" w:after="20"/>
      <w:jc w:val="center"/>
    </w:pPr>
    <w:rPr>
      <w:rFonts w:ascii="Arial" w:hAnsi="Arial"/>
      <w:sz w:val="16"/>
      <w:szCs w:val="20"/>
    </w:rPr>
  </w:style>
  <w:style w:type="paragraph" w:customStyle="1" w:styleId="Imagen">
    <w:name w:val="Imagen"/>
    <w:basedOn w:val="Normal"/>
    <w:next w:val="Epgrafe0"/>
    <w:pPr>
      <w:jc w:val="center"/>
    </w:pPr>
    <w:rPr>
      <w:szCs w:val="20"/>
    </w:rPr>
  </w:style>
  <w:style w:type="paragraph" w:customStyle="1" w:styleId="ndice-base">
    <w:name w:val="Índice - base"/>
    <w:basedOn w:val="Normal"/>
    <w:pPr>
      <w:spacing w:before="240" w:line="240" w:lineRule="atLeast"/>
      <w:ind w:left="360" w:hanging="360"/>
    </w:pPr>
    <w:rPr>
      <w:rFonts w:ascii="Arial" w:hAnsi="Arial"/>
      <w:szCs w:val="20"/>
    </w:rPr>
  </w:style>
  <w:style w:type="paragraph" w:customStyle="1" w:styleId="Tabla10">
    <w:name w:val="Tabla 10"/>
    <w:basedOn w:val="Tabla"/>
    <w:pPr>
      <w:keepNext/>
      <w:keepLines/>
      <w:spacing w:line="360" w:lineRule="atLeast"/>
      <w:jc w:val="left"/>
    </w:pPr>
    <w:rPr>
      <w:rFonts w:ascii="Times" w:hAnsi="Times"/>
      <w:sz w:val="20"/>
      <w:lang w:val="es-CL"/>
    </w:rPr>
  </w:style>
  <w:style w:type="paragraph" w:customStyle="1" w:styleId="Titnivel4">
    <w:name w:val="Tit. nivel 4"/>
    <w:pPr>
      <w:widowControl w:val="0"/>
      <w:tabs>
        <w:tab w:val="left" w:pos="-720"/>
        <w:tab w:val="left" w:pos="0"/>
        <w:tab w:val="left" w:pos="720"/>
      </w:tabs>
      <w:suppressAutoHyphens/>
      <w:ind w:left="1440" w:hanging="840"/>
    </w:pPr>
    <w:rPr>
      <w:rFonts w:ascii="Courier" w:hAnsi="Courier"/>
      <w:snapToGrid w:val="0"/>
      <w:sz w:val="24"/>
      <w:lang w:val="en-US" w:eastAsia="es-ES"/>
    </w:rPr>
  </w:style>
  <w:style w:type="paragraph" w:customStyle="1" w:styleId="BodyText21">
    <w:name w:val="Body Text 21"/>
    <w:basedOn w:val="Normal"/>
    <w:pPr>
      <w:spacing w:before="240"/>
    </w:pPr>
    <w:rPr>
      <w:szCs w:val="20"/>
      <w:lang w:val="es-CL"/>
    </w:rPr>
  </w:style>
  <w:style w:type="paragraph" w:customStyle="1" w:styleId="Encabezadodetda">
    <w:name w:val="Encabezado de tda"/>
    <w:basedOn w:val="Normal"/>
    <w:pPr>
      <w:tabs>
        <w:tab w:val="right" w:pos="9360"/>
      </w:tabs>
      <w:spacing w:after="120"/>
      <w:jc w:val="center"/>
    </w:pPr>
    <w:rPr>
      <w:sz w:val="18"/>
      <w:szCs w:val="20"/>
      <w:lang w:val="en-US"/>
    </w:rPr>
  </w:style>
  <w:style w:type="paragraph" w:customStyle="1" w:styleId="formula">
    <w:name w:val="formula"/>
    <w:pPr>
      <w:widowControl w:val="0"/>
      <w:tabs>
        <w:tab w:val="center" w:pos="4608"/>
        <w:tab w:val="center" w:pos="8010"/>
      </w:tabs>
      <w:suppressAutoHyphens/>
      <w:jc w:val="both"/>
    </w:pPr>
    <w:rPr>
      <w:rFonts w:ascii="Courier" w:hAnsi="Courier"/>
      <w:snapToGrid w:val="0"/>
      <w:spacing w:val="-3"/>
      <w:sz w:val="24"/>
      <w:lang w:val="en-US" w:eastAsia="es-ES"/>
    </w:rPr>
  </w:style>
  <w:style w:type="paragraph" w:customStyle="1" w:styleId="0">
    <w:name w:val="0"/>
    <w:basedOn w:val="Normal"/>
    <w:pPr>
      <w:ind w:left="440" w:hanging="440"/>
    </w:pPr>
    <w:rPr>
      <w:rFonts w:ascii="B Futura Bold" w:hAnsi="B Futura Bold"/>
      <w:color w:val="000000"/>
      <w:sz w:val="28"/>
      <w:szCs w:val="20"/>
    </w:rPr>
  </w:style>
  <w:style w:type="paragraph" w:customStyle="1" w:styleId="capitulo">
    <w:name w:val="capitulo"/>
    <w:basedOn w:val="Normal"/>
    <w:pPr>
      <w:spacing w:before="240"/>
      <w:jc w:val="center"/>
    </w:pPr>
    <w:rPr>
      <w:b/>
      <w:i/>
      <w:sz w:val="40"/>
      <w:szCs w:val="20"/>
    </w:rPr>
  </w:style>
  <w:style w:type="paragraph" w:customStyle="1" w:styleId="Destinatario">
    <w:name w:val="Destinatario"/>
    <w:basedOn w:val="Textoindependiente"/>
    <w:next w:val="Saludo"/>
    <w:pPr>
      <w:tabs>
        <w:tab w:val="clear" w:pos="0"/>
      </w:tabs>
      <w:suppressAutoHyphens w:val="0"/>
      <w:spacing w:before="240" w:after="120"/>
    </w:pPr>
    <w:rPr>
      <w:rFonts w:ascii="Arial" w:hAnsi="Arial"/>
      <w:color w:val="auto"/>
      <w:spacing w:val="0"/>
      <w:sz w:val="22"/>
    </w:rPr>
  </w:style>
  <w:style w:type="paragraph" w:customStyle="1" w:styleId="NormalAmbarSolangeambar">
    <w:name w:val="Normal.Ambar.Solange.ambar"/>
    <w:pPr>
      <w:widowControl w:val="0"/>
      <w:suppressAutoHyphens/>
      <w:jc w:val="both"/>
    </w:pPr>
    <w:rPr>
      <w:rFonts w:ascii="CG Times (W1)" w:hAnsi="CG Times (W1)"/>
      <w:sz w:val="24"/>
      <w:lang w:val="es-ES_tradnl" w:eastAsia="es-ES"/>
    </w:rPr>
  </w:style>
  <w:style w:type="paragraph" w:customStyle="1" w:styleId="P1">
    <w:name w:val="P1"/>
    <w:basedOn w:val="Normal"/>
    <w:pPr>
      <w:spacing w:before="240"/>
      <w:ind w:left="1040"/>
    </w:pPr>
    <w:rPr>
      <w:rFonts w:ascii="Futura" w:hAnsi="Futura"/>
      <w:color w:val="000000"/>
      <w:sz w:val="20"/>
      <w:szCs w:val="20"/>
    </w:rPr>
  </w:style>
  <w:style w:type="paragraph" w:customStyle="1" w:styleId="P2">
    <w:name w:val="P2"/>
    <w:basedOn w:val="Normal"/>
    <w:pPr>
      <w:spacing w:before="240"/>
      <w:ind w:left="1860"/>
    </w:pPr>
    <w:rPr>
      <w:rFonts w:ascii="Futura" w:hAnsi="Futura"/>
      <w:color w:val="000000"/>
      <w:sz w:val="20"/>
      <w:szCs w:val="20"/>
    </w:rPr>
  </w:style>
  <w:style w:type="paragraph" w:customStyle="1" w:styleId="tabla0">
    <w:name w:val="tabla"/>
    <w:basedOn w:val="Normal"/>
    <w:pPr>
      <w:tabs>
        <w:tab w:val="left" w:pos="567"/>
        <w:tab w:val="left" w:pos="851"/>
      </w:tabs>
    </w:pPr>
    <w:rPr>
      <w:b/>
      <w:color w:val="000000"/>
      <w:sz w:val="20"/>
      <w:szCs w:val="20"/>
    </w:rPr>
  </w:style>
  <w:style w:type="paragraph" w:customStyle="1" w:styleId="Lista0">
    <w:name w:val="Lista0"/>
    <w:basedOn w:val="Normal"/>
    <w:pPr>
      <w:spacing w:before="120" w:after="120"/>
    </w:pPr>
    <w:rPr>
      <w:szCs w:val="20"/>
    </w:rPr>
  </w:style>
  <w:style w:type="character" w:customStyle="1" w:styleId="Fuentedeencabezadopredeter">
    <w:name w:val="Fuente de encabezado predeter."/>
  </w:style>
  <w:style w:type="character" w:customStyle="1" w:styleId="EquationCaption1">
    <w:name w:val="_Equation Caption1"/>
    <w:basedOn w:val="Fuentedeencabezadopredeter"/>
  </w:style>
  <w:style w:type="character" w:customStyle="1" w:styleId="EquationCaption2">
    <w:name w:val="_Equation Caption2"/>
  </w:style>
  <w:style w:type="paragraph" w:customStyle="1" w:styleId="11">
    <w:name w:val="1 1"/>
    <w:pPr>
      <w:keepNext/>
      <w:keepLines/>
      <w:widowControl w:val="0"/>
      <w:tabs>
        <w:tab w:val="left" w:pos="-720"/>
      </w:tabs>
      <w:suppressAutoHyphens/>
    </w:pPr>
    <w:rPr>
      <w:rFonts w:ascii="Courier" w:hAnsi="Courier"/>
      <w:snapToGrid w:val="0"/>
      <w:sz w:val="24"/>
      <w:lang w:val="en-US" w:eastAsia="es-ES"/>
    </w:rPr>
  </w:style>
  <w:style w:type="character" w:customStyle="1" w:styleId="12">
    <w:name w:val="1 2"/>
    <w:rPr>
      <w:rFonts w:ascii="Courier" w:hAnsi="Courier"/>
      <w:noProof w:val="0"/>
      <w:sz w:val="24"/>
      <w:lang w:val="en-US"/>
    </w:rPr>
  </w:style>
  <w:style w:type="character" w:customStyle="1" w:styleId="13">
    <w:name w:val="1 3"/>
    <w:rPr>
      <w:rFonts w:ascii="Courier" w:hAnsi="Courier"/>
      <w:noProof w:val="0"/>
      <w:sz w:val="24"/>
      <w:lang w:val="en-US"/>
    </w:rPr>
  </w:style>
  <w:style w:type="character" w:customStyle="1" w:styleId="14">
    <w:name w:val="1 4"/>
    <w:rPr>
      <w:b/>
      <w:i/>
      <w:sz w:val="24"/>
    </w:rPr>
  </w:style>
  <w:style w:type="character" w:customStyle="1" w:styleId="15">
    <w:name w:val="1 5"/>
    <w:basedOn w:val="Fuentedeencabezadopredeter"/>
  </w:style>
  <w:style w:type="character" w:customStyle="1" w:styleId="16">
    <w:name w:val="1 6"/>
    <w:basedOn w:val="Fuentedeencabezadopredeter"/>
  </w:style>
  <w:style w:type="character" w:customStyle="1" w:styleId="17">
    <w:name w:val="1 7"/>
    <w:basedOn w:val="Fuentedeencabezadopredeter"/>
  </w:style>
  <w:style w:type="character" w:customStyle="1" w:styleId="18">
    <w:name w:val="1 8"/>
    <w:basedOn w:val="Fuentedeencabezadopredeter"/>
  </w:style>
  <w:style w:type="paragraph" w:customStyle="1" w:styleId="1NIVEL1">
    <w:name w:val="1) NIVEL 1"/>
    <w:pPr>
      <w:widowControl w:val="0"/>
      <w:tabs>
        <w:tab w:val="left" w:pos="-720"/>
        <w:tab w:val="left" w:pos="0"/>
        <w:tab w:val="left" w:pos="720"/>
      </w:tabs>
      <w:suppressAutoHyphens/>
      <w:ind w:left="1440" w:hanging="1440"/>
    </w:pPr>
    <w:rPr>
      <w:rFonts w:ascii="Courier" w:hAnsi="Courier"/>
      <w:snapToGrid w:val="0"/>
      <w:sz w:val="24"/>
      <w:u w:val="single"/>
      <w:lang w:val="en-US" w:eastAsia="es-ES"/>
    </w:rPr>
  </w:style>
  <w:style w:type="character" w:customStyle="1" w:styleId="21">
    <w:name w:val="2 1"/>
    <w:rPr>
      <w:rFonts w:ascii="Courier" w:hAnsi="Courier"/>
      <w:noProof w:val="0"/>
      <w:sz w:val="24"/>
      <w:lang w:val="en-US"/>
    </w:rPr>
  </w:style>
  <w:style w:type="character" w:customStyle="1" w:styleId="22">
    <w:name w:val="2 2"/>
    <w:rPr>
      <w:rFonts w:ascii="Courier" w:hAnsi="Courier"/>
      <w:noProof w:val="0"/>
      <w:sz w:val="24"/>
      <w:lang w:val="en-US"/>
    </w:rPr>
  </w:style>
  <w:style w:type="character" w:customStyle="1" w:styleId="23">
    <w:name w:val="2 3"/>
    <w:rPr>
      <w:rFonts w:ascii="Courier" w:hAnsi="Courier"/>
      <w:noProof w:val="0"/>
      <w:sz w:val="24"/>
      <w:lang w:val="en-US"/>
    </w:rPr>
  </w:style>
  <w:style w:type="paragraph" w:customStyle="1" w:styleId="24a">
    <w:name w:val="2 4a"/>
    <w:pPr>
      <w:widowControl w:val="0"/>
      <w:tabs>
        <w:tab w:val="left" w:pos="-720"/>
      </w:tabs>
      <w:suppressAutoHyphens/>
    </w:pPr>
    <w:rPr>
      <w:rFonts w:ascii="Courier" w:hAnsi="Courier"/>
      <w:b/>
      <w:snapToGrid w:val="0"/>
      <w:sz w:val="24"/>
      <w:lang w:val="en-US" w:eastAsia="es-ES"/>
    </w:rPr>
  </w:style>
  <w:style w:type="paragraph" w:customStyle="1" w:styleId="25">
    <w:name w:val="2 5"/>
    <w:pPr>
      <w:widowControl w:val="0"/>
      <w:tabs>
        <w:tab w:val="left" w:pos="-720"/>
      </w:tabs>
      <w:suppressAutoHyphens/>
      <w:ind w:firstLine="720"/>
    </w:pPr>
    <w:rPr>
      <w:rFonts w:ascii="Courier" w:hAnsi="Courier"/>
      <w:b/>
      <w:snapToGrid w:val="0"/>
      <w:sz w:val="24"/>
      <w:lang w:val="en-US" w:eastAsia="es-ES"/>
    </w:rPr>
  </w:style>
  <w:style w:type="paragraph" w:customStyle="1" w:styleId="26">
    <w:name w:val="2 6"/>
    <w:pPr>
      <w:widowControl w:val="0"/>
      <w:tabs>
        <w:tab w:val="left" w:pos="-720"/>
      </w:tabs>
      <w:suppressAutoHyphens/>
      <w:ind w:firstLine="720"/>
    </w:pPr>
    <w:rPr>
      <w:rFonts w:ascii="Courier" w:hAnsi="Courier"/>
      <w:b/>
      <w:snapToGrid w:val="0"/>
      <w:sz w:val="24"/>
      <w:lang w:val="en-US" w:eastAsia="es-ES"/>
    </w:rPr>
  </w:style>
  <w:style w:type="paragraph" w:customStyle="1" w:styleId="27">
    <w:name w:val="2 7"/>
    <w:pPr>
      <w:widowControl w:val="0"/>
      <w:tabs>
        <w:tab w:val="left" w:pos="-720"/>
      </w:tabs>
      <w:suppressAutoHyphens/>
      <w:ind w:firstLine="720"/>
    </w:pPr>
    <w:rPr>
      <w:rFonts w:ascii="Courier" w:hAnsi="Courier"/>
      <w:b/>
      <w:snapToGrid w:val="0"/>
      <w:sz w:val="24"/>
      <w:lang w:val="en-US" w:eastAsia="es-ES"/>
    </w:rPr>
  </w:style>
  <w:style w:type="paragraph" w:customStyle="1" w:styleId="28a">
    <w:name w:val="2 8a"/>
    <w:pPr>
      <w:widowControl w:val="0"/>
      <w:tabs>
        <w:tab w:val="left" w:pos="-720"/>
      </w:tabs>
      <w:suppressAutoHyphens/>
      <w:ind w:firstLine="720"/>
    </w:pPr>
    <w:rPr>
      <w:rFonts w:ascii="Courier" w:hAnsi="Courier"/>
      <w:b/>
      <w:snapToGrid w:val="0"/>
      <w:sz w:val="24"/>
      <w:lang w:val="en-US" w:eastAsia="es-ES"/>
    </w:rPr>
  </w:style>
  <w:style w:type="paragraph" w:customStyle="1" w:styleId="2NIVEL2">
    <w:name w:val="2) NIVEL 2"/>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3NIVEL3">
    <w:name w:val="3) NIVEL 3"/>
    <w:pPr>
      <w:widowControl w:val="0"/>
      <w:tabs>
        <w:tab w:val="left" w:pos="-720"/>
        <w:tab w:val="left" w:pos="0"/>
        <w:tab w:val="left" w:pos="720"/>
      </w:tabs>
      <w:suppressAutoHyphens/>
      <w:ind w:left="1440"/>
    </w:pPr>
    <w:rPr>
      <w:rFonts w:ascii="Courier" w:hAnsi="Courier"/>
      <w:snapToGrid w:val="0"/>
      <w:sz w:val="24"/>
      <w:lang w:val="en-US" w:eastAsia="es-ES"/>
    </w:rPr>
  </w:style>
  <w:style w:type="paragraph" w:customStyle="1" w:styleId="4NIVEL4">
    <w:name w:val="4) NIVEL 4"/>
    <w:pPr>
      <w:widowControl w:val="0"/>
      <w:tabs>
        <w:tab w:val="left" w:pos="-720"/>
        <w:tab w:val="left" w:pos="0"/>
        <w:tab w:val="left" w:pos="720"/>
        <w:tab w:val="left" w:pos="1440"/>
      </w:tabs>
      <w:suppressAutoHyphens/>
      <w:ind w:left="2160" w:hanging="720"/>
    </w:pPr>
    <w:rPr>
      <w:rFonts w:ascii="Courier" w:hAnsi="Courier"/>
      <w:snapToGrid w:val="0"/>
      <w:sz w:val="24"/>
      <w:lang w:val="en-US" w:eastAsia="es-ES"/>
    </w:rPr>
  </w:style>
  <w:style w:type="paragraph" w:customStyle="1" w:styleId="5NIVEL5">
    <w:name w:val="5) NIVEL 5"/>
    <w:pPr>
      <w:widowControl w:val="0"/>
      <w:tabs>
        <w:tab w:val="left" w:pos="-720"/>
        <w:tab w:val="left" w:pos="0"/>
        <w:tab w:val="left" w:pos="720"/>
        <w:tab w:val="left" w:pos="1440"/>
        <w:tab w:val="decimal" w:pos="2160"/>
      </w:tabs>
      <w:suppressAutoHyphens/>
      <w:ind w:left="2880" w:hanging="1008"/>
    </w:pPr>
    <w:rPr>
      <w:rFonts w:ascii="Courier" w:hAnsi="Courier"/>
      <w:snapToGrid w:val="0"/>
      <w:sz w:val="24"/>
      <w:lang w:val="en-US" w:eastAsia="es-ES"/>
    </w:rPr>
  </w:style>
  <w:style w:type="paragraph" w:customStyle="1" w:styleId="6NIVEL6">
    <w:name w:val="6) NIVEL 6"/>
    <w:pPr>
      <w:widowControl w:val="0"/>
      <w:tabs>
        <w:tab w:val="left" w:pos="-720"/>
        <w:tab w:val="left" w:pos="0"/>
        <w:tab w:val="left" w:pos="720"/>
        <w:tab w:val="left" w:pos="1440"/>
        <w:tab w:val="left" w:pos="2160"/>
        <w:tab w:val="left" w:pos="2880"/>
      </w:tabs>
      <w:suppressAutoHyphens/>
      <w:ind w:left="3600" w:hanging="720"/>
    </w:pPr>
    <w:rPr>
      <w:rFonts w:ascii="Courier" w:hAnsi="Courier"/>
      <w:snapToGrid w:val="0"/>
      <w:sz w:val="24"/>
      <w:lang w:val="en-US" w:eastAsia="es-ES"/>
    </w:rPr>
  </w:style>
  <w:style w:type="paragraph" w:customStyle="1" w:styleId="7NIVEL7">
    <w:name w:val="7) NIVEL 7"/>
    <w:pPr>
      <w:widowControl w:val="0"/>
      <w:tabs>
        <w:tab w:val="left" w:pos="-720"/>
        <w:tab w:val="left" w:pos="0"/>
        <w:tab w:val="left" w:pos="720"/>
        <w:tab w:val="left" w:pos="1440"/>
        <w:tab w:val="left" w:pos="2160"/>
        <w:tab w:val="left" w:pos="2880"/>
        <w:tab w:val="left" w:pos="3600"/>
      </w:tabs>
      <w:suppressAutoHyphens/>
      <w:ind w:left="4320" w:hanging="720"/>
    </w:pPr>
    <w:rPr>
      <w:rFonts w:ascii="Courier" w:hAnsi="Courier"/>
      <w:snapToGrid w:val="0"/>
      <w:sz w:val="24"/>
      <w:lang w:val="en-US" w:eastAsia="es-ES"/>
    </w:rPr>
  </w:style>
  <w:style w:type="paragraph" w:customStyle="1" w:styleId="8NIVEL8">
    <w:name w:val="8) NIVEL 8"/>
    <w:pPr>
      <w:widowControl w:val="0"/>
      <w:tabs>
        <w:tab w:val="left" w:pos="-720"/>
        <w:tab w:val="left" w:pos="0"/>
        <w:tab w:val="left" w:pos="720"/>
        <w:tab w:val="left" w:pos="1440"/>
        <w:tab w:val="left" w:pos="2160"/>
        <w:tab w:val="left" w:pos="2880"/>
        <w:tab w:val="left" w:pos="3600"/>
        <w:tab w:val="left" w:pos="4320"/>
      </w:tabs>
      <w:suppressAutoHyphens/>
      <w:ind w:left="5040" w:hanging="720"/>
    </w:pPr>
    <w:rPr>
      <w:rFonts w:ascii="Courier" w:hAnsi="Courier"/>
      <w:snapToGrid w:val="0"/>
      <w:sz w:val="24"/>
      <w:lang w:val="en-US" w:eastAsia="es-ES"/>
    </w:rPr>
  </w:style>
  <w:style w:type="character" w:customStyle="1" w:styleId="9CUADROS">
    <w:name w:val="9) CUADROS"/>
    <w:rPr>
      <w:rFonts w:ascii="Courier" w:hAnsi="Courier"/>
      <w:noProof w:val="0"/>
      <w:sz w:val="24"/>
      <w:lang w:val="en-US"/>
    </w:rPr>
  </w:style>
  <w:style w:type="character" w:customStyle="1" w:styleId="a10FIGURAS">
    <w:name w:val="a10) FIGURAS"/>
    <w:rPr>
      <w:rFonts w:ascii="Courier" w:hAnsi="Courier"/>
      <w:noProof w:val="0"/>
      <w:sz w:val="24"/>
      <w:lang w:val="en-US"/>
    </w:rPr>
  </w:style>
  <w:style w:type="character" w:customStyle="1" w:styleId="a2">
    <w:name w:val="a2"/>
    <w:rPr>
      <w:rFonts w:ascii="Courier" w:hAnsi="Courier"/>
      <w:noProof w:val="0"/>
      <w:sz w:val="24"/>
      <w:lang w:val="en-US"/>
    </w:rPr>
  </w:style>
  <w:style w:type="character" w:customStyle="1" w:styleId="a3">
    <w:name w:val="a3"/>
    <w:rPr>
      <w:rFonts w:ascii="Courier" w:hAnsi="Courier"/>
      <w:noProof w:val="0"/>
      <w:sz w:val="24"/>
      <w:lang w:val="en-US"/>
    </w:rPr>
  </w:style>
  <w:style w:type="character" w:customStyle="1" w:styleId="a4">
    <w:name w:val="a4"/>
    <w:rPr>
      <w:rFonts w:ascii="Courier" w:hAnsi="Courier"/>
      <w:noProof w:val="0"/>
      <w:sz w:val="24"/>
      <w:lang w:val="en-US"/>
    </w:rPr>
  </w:style>
  <w:style w:type="character" w:customStyle="1" w:styleId="a5">
    <w:name w:val="a5"/>
    <w:rPr>
      <w:rFonts w:ascii="Courier" w:hAnsi="Courier"/>
      <w:noProof w:val="0"/>
      <w:sz w:val="24"/>
      <w:lang w:val="en-US"/>
    </w:rPr>
  </w:style>
  <w:style w:type="character" w:customStyle="1" w:styleId="a6">
    <w:name w:val="a6"/>
    <w:rPr>
      <w:rFonts w:ascii="Courier" w:hAnsi="Courier"/>
      <w:noProof w:val="0"/>
      <w:sz w:val="24"/>
      <w:lang w:val="en-US"/>
    </w:rPr>
  </w:style>
  <w:style w:type="character" w:customStyle="1" w:styleId="a7">
    <w:name w:val="a7"/>
    <w:rPr>
      <w:rFonts w:ascii="Courier" w:hAnsi="Courier"/>
      <w:noProof w:val="0"/>
      <w:sz w:val="24"/>
      <w:lang w:val="en-US"/>
    </w:rPr>
  </w:style>
  <w:style w:type="character" w:customStyle="1" w:styleId="Bibliogr">
    <w:name w:val="Bibliogr."/>
    <w:basedOn w:val="Fuentedeencabezadopredeter"/>
  </w:style>
  <w:style w:type="character" w:customStyle="1" w:styleId="Bibliogrphy">
    <w:name w:val="Bibliogrphy"/>
    <w:basedOn w:val="Fuentedeencabezadopredeter"/>
  </w:style>
  <w:style w:type="paragraph" w:customStyle="1" w:styleId="cadelucho1">
    <w:name w:val="cade/lucho 1"/>
    <w:pPr>
      <w:widowControl w:val="0"/>
      <w:tabs>
        <w:tab w:val="left" w:pos="-720"/>
      </w:tabs>
      <w:suppressAutoHyphens/>
    </w:pPr>
    <w:rPr>
      <w:rFonts w:ascii="Courier" w:hAnsi="Courier"/>
      <w:snapToGrid w:val="0"/>
      <w:sz w:val="24"/>
      <w:lang w:val="en-US" w:eastAsia="es-ES"/>
    </w:rPr>
  </w:style>
  <w:style w:type="paragraph" w:customStyle="1" w:styleId="Cade-LVF1">
    <w:name w:val="Cade-LVF 1"/>
    <w:pPr>
      <w:widowControl w:val="0"/>
      <w:tabs>
        <w:tab w:val="left" w:pos="-720"/>
      </w:tabs>
      <w:suppressAutoHyphens/>
    </w:pPr>
    <w:rPr>
      <w:rFonts w:ascii="Courier" w:hAnsi="Courier"/>
      <w:snapToGrid w:val="0"/>
      <w:sz w:val="24"/>
      <w:lang w:val="en-US" w:eastAsia="es-ES"/>
    </w:rPr>
  </w:style>
  <w:style w:type="character" w:customStyle="1" w:styleId="DefaultPara">
    <w:name w:val="Default Para"/>
    <w:basedOn w:val="Fuentedeencabezadopredeter"/>
  </w:style>
  <w:style w:type="character" w:customStyle="1" w:styleId="DefaultParagraphFo">
    <w:name w:val="Default Paragraph Fo"/>
    <w:basedOn w:val="Fuentedeencabezadopredeter"/>
  </w:style>
  <w:style w:type="character" w:customStyle="1" w:styleId="DocInit">
    <w:name w:val="Doc Init"/>
    <w:basedOn w:val="Fuentedeencabezadopredeter"/>
  </w:style>
  <w:style w:type="paragraph" w:customStyle="1" w:styleId="Document1">
    <w:name w:val="Document 1"/>
    <w:pPr>
      <w:keepNext/>
      <w:keepLines/>
      <w:widowControl w:val="0"/>
      <w:tabs>
        <w:tab w:val="left" w:pos="-720"/>
      </w:tabs>
      <w:suppressAutoHyphens/>
    </w:pPr>
    <w:rPr>
      <w:rFonts w:ascii="Courier" w:hAnsi="Courier"/>
      <w:snapToGrid w:val="0"/>
      <w:sz w:val="24"/>
      <w:lang w:val="en-US" w:eastAsia="es-ES"/>
    </w:rPr>
  </w:style>
  <w:style w:type="paragraph" w:customStyle="1" w:styleId="Document1a">
    <w:name w:val="Document 1a"/>
    <w:pPr>
      <w:keepNext/>
      <w:keepLines/>
      <w:widowControl w:val="0"/>
      <w:tabs>
        <w:tab w:val="left" w:pos="-720"/>
      </w:tabs>
      <w:suppressAutoHyphens/>
    </w:pPr>
    <w:rPr>
      <w:rFonts w:ascii="Courier" w:hAnsi="Courier"/>
      <w:snapToGrid w:val="0"/>
      <w:sz w:val="24"/>
      <w:lang w:val="en-US" w:eastAsia="es-ES"/>
    </w:rPr>
  </w:style>
  <w:style w:type="character" w:customStyle="1" w:styleId="Document2">
    <w:name w:val="Document 2"/>
    <w:rPr>
      <w:rFonts w:ascii="Courier" w:hAnsi="Courier"/>
      <w:noProof w:val="0"/>
      <w:sz w:val="24"/>
      <w:lang w:val="en-US"/>
    </w:rPr>
  </w:style>
  <w:style w:type="character" w:customStyle="1" w:styleId="Document2a">
    <w:name w:val="Document 2a"/>
    <w:basedOn w:val="Fuentedeencabezadopredeter"/>
  </w:style>
  <w:style w:type="character" w:customStyle="1" w:styleId="Document3">
    <w:name w:val="Document 3"/>
    <w:rPr>
      <w:rFonts w:ascii="Courier" w:hAnsi="Courier"/>
      <w:noProof w:val="0"/>
      <w:sz w:val="24"/>
      <w:lang w:val="en-US"/>
    </w:rPr>
  </w:style>
  <w:style w:type="character" w:customStyle="1" w:styleId="Document3a">
    <w:name w:val="Document 3a"/>
    <w:basedOn w:val="Fuentedeencabezadopredeter"/>
  </w:style>
  <w:style w:type="character" w:customStyle="1" w:styleId="Document4">
    <w:name w:val="Document 4"/>
    <w:rPr>
      <w:b/>
      <w:i/>
      <w:sz w:val="24"/>
    </w:rPr>
  </w:style>
  <w:style w:type="character" w:customStyle="1" w:styleId="Document4a">
    <w:name w:val="Document 4a"/>
    <w:rPr>
      <w:b/>
      <w:i/>
      <w:sz w:val="24"/>
    </w:rPr>
  </w:style>
  <w:style w:type="character" w:customStyle="1" w:styleId="Document5">
    <w:name w:val="Document 5"/>
    <w:basedOn w:val="Fuentedeencabezadopredeter"/>
  </w:style>
  <w:style w:type="character" w:customStyle="1" w:styleId="Document5a">
    <w:name w:val="Document 5a"/>
    <w:basedOn w:val="Fuentedeencabezadopredeter"/>
  </w:style>
  <w:style w:type="character" w:customStyle="1" w:styleId="Document6">
    <w:name w:val="Document 6"/>
    <w:basedOn w:val="Fuentedeencabezadopredeter"/>
  </w:style>
  <w:style w:type="character" w:customStyle="1" w:styleId="Document6a">
    <w:name w:val="Document 6a"/>
    <w:basedOn w:val="Fuentedeencabezadopredeter"/>
  </w:style>
  <w:style w:type="character" w:customStyle="1" w:styleId="Document7">
    <w:name w:val="Document 7"/>
    <w:basedOn w:val="Fuentedeencabezadopredeter"/>
  </w:style>
  <w:style w:type="character" w:customStyle="1" w:styleId="Document7a">
    <w:name w:val="Document 7a"/>
    <w:basedOn w:val="Fuentedeencabezadopredeter"/>
  </w:style>
  <w:style w:type="character" w:customStyle="1" w:styleId="Document8">
    <w:name w:val="Document 8"/>
    <w:basedOn w:val="Fuentedeencabezadopredeter"/>
  </w:style>
  <w:style w:type="character" w:customStyle="1" w:styleId="Document8a">
    <w:name w:val="Document 8a"/>
    <w:basedOn w:val="Fuentedeencabezadopredeter"/>
  </w:style>
  <w:style w:type="paragraph" w:customStyle="1" w:styleId="Document10">
    <w:name w:val="Document[1]"/>
    <w:pPr>
      <w:keepNext/>
      <w:keepLines/>
      <w:widowControl w:val="0"/>
      <w:tabs>
        <w:tab w:val="left" w:pos="-720"/>
      </w:tabs>
      <w:suppressAutoHyphens/>
    </w:pPr>
    <w:rPr>
      <w:rFonts w:ascii="Courier" w:hAnsi="Courier"/>
      <w:snapToGrid w:val="0"/>
      <w:sz w:val="24"/>
      <w:lang w:val="en-US" w:eastAsia="es-ES"/>
    </w:rPr>
  </w:style>
  <w:style w:type="character" w:customStyle="1" w:styleId="Document20">
    <w:name w:val="Document[2]"/>
    <w:rPr>
      <w:rFonts w:ascii="Courier" w:hAnsi="Courier"/>
      <w:noProof w:val="0"/>
      <w:sz w:val="24"/>
      <w:lang w:val="en-US"/>
    </w:rPr>
  </w:style>
  <w:style w:type="character" w:customStyle="1" w:styleId="Document30">
    <w:name w:val="Document[3]"/>
    <w:rPr>
      <w:rFonts w:ascii="Courier" w:hAnsi="Courier"/>
      <w:noProof w:val="0"/>
      <w:sz w:val="24"/>
      <w:lang w:val="en-US"/>
    </w:rPr>
  </w:style>
  <w:style w:type="character" w:customStyle="1" w:styleId="Document40">
    <w:name w:val="Document[4]"/>
    <w:rPr>
      <w:b/>
      <w:i/>
      <w:sz w:val="24"/>
    </w:rPr>
  </w:style>
  <w:style w:type="character" w:customStyle="1" w:styleId="Document50">
    <w:name w:val="Document[5]"/>
    <w:basedOn w:val="Fuentedeencabezadopredeter"/>
  </w:style>
  <w:style w:type="character" w:customStyle="1" w:styleId="Document60">
    <w:name w:val="Document[6]"/>
    <w:basedOn w:val="Fuentedeencabezadopredeter"/>
  </w:style>
  <w:style w:type="character" w:customStyle="1" w:styleId="Document70">
    <w:name w:val="Document[7]"/>
    <w:basedOn w:val="Fuentedeencabezadopredeter"/>
  </w:style>
  <w:style w:type="character" w:customStyle="1" w:styleId="Document80">
    <w:name w:val="Document[8]"/>
    <w:basedOn w:val="Fuentedeencabezadopredeter"/>
  </w:style>
  <w:style w:type="paragraph" w:customStyle="1" w:styleId="Documento1">
    <w:name w:val="Documento 1"/>
    <w:pPr>
      <w:keepNext/>
      <w:keepLines/>
      <w:widowControl w:val="0"/>
      <w:tabs>
        <w:tab w:val="left" w:pos="-720"/>
      </w:tabs>
      <w:suppressAutoHyphens/>
    </w:pPr>
    <w:rPr>
      <w:rFonts w:ascii="Courier" w:hAnsi="Courier"/>
      <w:snapToGrid w:val="0"/>
      <w:sz w:val="24"/>
      <w:lang w:val="en-US" w:eastAsia="es-ES"/>
    </w:rPr>
  </w:style>
  <w:style w:type="paragraph" w:customStyle="1" w:styleId="Documento1a">
    <w:name w:val="Documento 1a"/>
    <w:pPr>
      <w:keepNext/>
      <w:keepLines/>
      <w:widowControl w:val="0"/>
      <w:tabs>
        <w:tab w:val="left" w:pos="-720"/>
      </w:tabs>
      <w:suppressAutoHyphens/>
    </w:pPr>
    <w:rPr>
      <w:rFonts w:ascii="Courier" w:hAnsi="Courier"/>
      <w:snapToGrid w:val="0"/>
      <w:sz w:val="24"/>
      <w:lang w:val="en-US" w:eastAsia="es-ES"/>
    </w:rPr>
  </w:style>
  <w:style w:type="character" w:customStyle="1" w:styleId="Documento2">
    <w:name w:val="Documento 2"/>
    <w:rPr>
      <w:rFonts w:ascii="Courier" w:hAnsi="Courier"/>
      <w:noProof w:val="0"/>
      <w:sz w:val="24"/>
      <w:lang w:val="en-US"/>
    </w:rPr>
  </w:style>
  <w:style w:type="character" w:customStyle="1" w:styleId="Documento2a">
    <w:name w:val="Documento 2a"/>
    <w:basedOn w:val="Fuentedeencabezadopredeter"/>
  </w:style>
  <w:style w:type="character" w:customStyle="1" w:styleId="Documento3">
    <w:name w:val="Documento 3"/>
    <w:rPr>
      <w:rFonts w:ascii="Courier" w:hAnsi="Courier"/>
      <w:noProof w:val="0"/>
      <w:sz w:val="24"/>
      <w:lang w:val="en-US"/>
    </w:rPr>
  </w:style>
  <w:style w:type="character" w:customStyle="1" w:styleId="Documento3a">
    <w:name w:val="Documento 3a"/>
    <w:basedOn w:val="Fuentedeencabezadopredeter"/>
  </w:style>
  <w:style w:type="character" w:customStyle="1" w:styleId="Documento4">
    <w:name w:val="Documento 4"/>
    <w:rPr>
      <w:b/>
      <w:i/>
      <w:sz w:val="24"/>
    </w:rPr>
  </w:style>
  <w:style w:type="character" w:customStyle="1" w:styleId="Documento4a">
    <w:name w:val="Documento 4a"/>
    <w:rPr>
      <w:b/>
      <w:i/>
      <w:sz w:val="24"/>
    </w:rPr>
  </w:style>
  <w:style w:type="character" w:customStyle="1" w:styleId="Documento5">
    <w:name w:val="Documento 5"/>
    <w:basedOn w:val="Fuentedeencabezadopredeter"/>
  </w:style>
  <w:style w:type="character" w:customStyle="1" w:styleId="Documento5a">
    <w:name w:val="Documento 5a"/>
    <w:basedOn w:val="Fuentedeencabezadopredeter"/>
  </w:style>
  <w:style w:type="character" w:customStyle="1" w:styleId="Documento6">
    <w:name w:val="Documento 6"/>
    <w:basedOn w:val="Fuentedeencabezadopredeter"/>
  </w:style>
  <w:style w:type="character" w:customStyle="1" w:styleId="Documento6a">
    <w:name w:val="Documento 6a"/>
    <w:basedOn w:val="Fuentedeencabezadopredeter"/>
  </w:style>
  <w:style w:type="character" w:customStyle="1" w:styleId="Documento7">
    <w:name w:val="Documento 7"/>
    <w:basedOn w:val="Fuentedeencabezadopredeter"/>
  </w:style>
  <w:style w:type="character" w:customStyle="1" w:styleId="Documento7a">
    <w:name w:val="Documento 7a"/>
    <w:basedOn w:val="Fuentedeencabezadopredeter"/>
  </w:style>
  <w:style w:type="character" w:customStyle="1" w:styleId="Documento8">
    <w:name w:val="Documento 8"/>
    <w:basedOn w:val="Fuentedeencabezadopredeter"/>
  </w:style>
  <w:style w:type="character" w:customStyle="1" w:styleId="Documento8a">
    <w:name w:val="Documento 8a"/>
    <w:basedOn w:val="Fuentedeencabezadopredeter"/>
  </w:style>
  <w:style w:type="paragraph" w:customStyle="1" w:styleId="Documento10">
    <w:name w:val="Documento[1]"/>
    <w:pPr>
      <w:keepNext/>
      <w:keepLines/>
      <w:widowControl w:val="0"/>
      <w:tabs>
        <w:tab w:val="left" w:pos="-720"/>
      </w:tabs>
      <w:suppressAutoHyphens/>
    </w:pPr>
    <w:rPr>
      <w:rFonts w:ascii="Courier" w:hAnsi="Courier"/>
      <w:snapToGrid w:val="0"/>
      <w:sz w:val="24"/>
      <w:lang w:val="en-US" w:eastAsia="es-ES"/>
    </w:rPr>
  </w:style>
  <w:style w:type="character" w:customStyle="1" w:styleId="Documento20">
    <w:name w:val="Documento[2]"/>
    <w:rPr>
      <w:rFonts w:ascii="Courier" w:hAnsi="Courier"/>
      <w:noProof w:val="0"/>
      <w:sz w:val="24"/>
      <w:lang w:val="en-US"/>
    </w:rPr>
  </w:style>
  <w:style w:type="character" w:customStyle="1" w:styleId="Documento30">
    <w:name w:val="Documento[3]"/>
    <w:rPr>
      <w:rFonts w:ascii="Courier" w:hAnsi="Courier"/>
      <w:noProof w:val="0"/>
      <w:sz w:val="24"/>
      <w:lang w:val="en-US"/>
    </w:rPr>
  </w:style>
  <w:style w:type="character" w:customStyle="1" w:styleId="Documento40">
    <w:name w:val="Documento[4]"/>
    <w:rPr>
      <w:b/>
      <w:i/>
      <w:sz w:val="24"/>
    </w:rPr>
  </w:style>
  <w:style w:type="character" w:customStyle="1" w:styleId="Documento50">
    <w:name w:val="Documento[5]"/>
    <w:basedOn w:val="Fuentedeencabezadopredeter"/>
  </w:style>
  <w:style w:type="character" w:customStyle="1" w:styleId="Documento60">
    <w:name w:val="Documento[6]"/>
    <w:basedOn w:val="Fuentedeencabezadopredeter"/>
  </w:style>
  <w:style w:type="character" w:customStyle="1" w:styleId="Documento70">
    <w:name w:val="Documento[7]"/>
    <w:basedOn w:val="Fuentedeencabezadopredeter"/>
  </w:style>
  <w:style w:type="character" w:customStyle="1" w:styleId="Documento80">
    <w:name w:val="Documento[8]"/>
    <w:basedOn w:val="Fuentedeencabezadopredeter"/>
  </w:style>
  <w:style w:type="paragraph" w:customStyle="1" w:styleId="epgrafe1">
    <w:name w:val="epígrafe1"/>
    <w:pPr>
      <w:widowControl w:val="0"/>
      <w:tabs>
        <w:tab w:val="left" w:pos="-720"/>
      </w:tabs>
      <w:suppressAutoHyphens/>
    </w:pPr>
    <w:rPr>
      <w:rFonts w:ascii="Courier" w:hAnsi="Courier"/>
      <w:snapToGrid w:val="0"/>
      <w:sz w:val="24"/>
      <w:lang w:val="es-ES_tradnl" w:eastAsia="es-ES"/>
    </w:rPr>
  </w:style>
  <w:style w:type="paragraph" w:customStyle="1" w:styleId="Escrlegal">
    <w:name w:val="Escr. legal"/>
    <w:pPr>
      <w:widowControl w:val="0"/>
      <w:tabs>
        <w:tab w:val="left" w:pos="-720"/>
      </w:tabs>
      <w:suppressAutoHyphens/>
      <w:spacing w:line="-240" w:lineRule="auto"/>
    </w:pPr>
    <w:rPr>
      <w:rFonts w:ascii="Courier" w:hAnsi="Courier"/>
      <w:snapToGrid w:val="0"/>
      <w:sz w:val="24"/>
      <w:lang w:val="en-US" w:eastAsia="es-ES"/>
    </w:rPr>
  </w:style>
  <w:style w:type="paragraph" w:customStyle="1" w:styleId="Figura">
    <w:name w:val="Figura"/>
    <w:basedOn w:val="Normal"/>
    <w:pPr>
      <w:jc w:val="center"/>
    </w:pPr>
    <w:rPr>
      <w:rFonts w:ascii="Arial" w:hAnsi="Arial"/>
      <w:sz w:val="22"/>
      <w:szCs w:val="20"/>
      <w:lang w:val="es-MX"/>
    </w:rPr>
  </w:style>
  <w:style w:type="character" w:customStyle="1" w:styleId="Fuentedeencabezado">
    <w:name w:val="Fuente de encabezado"/>
    <w:basedOn w:val="Fuentedeencabezadopredeter"/>
  </w:style>
  <w:style w:type="paragraph" w:customStyle="1" w:styleId="ndice1">
    <w:name w:val="índice 1"/>
    <w:basedOn w:val="Normal"/>
    <w:pPr>
      <w:tabs>
        <w:tab w:val="left" w:leader="dot" w:pos="9000"/>
        <w:tab w:val="right" w:pos="9360"/>
      </w:tabs>
      <w:spacing w:before="240"/>
      <w:ind w:left="720" w:hanging="720"/>
    </w:pPr>
    <w:rPr>
      <w:rFonts w:ascii="Courier" w:hAnsi="Courier"/>
      <w:szCs w:val="20"/>
      <w:lang w:val="en-US"/>
    </w:rPr>
  </w:style>
  <w:style w:type="paragraph" w:customStyle="1" w:styleId="ndice11">
    <w:name w:val="índice 11"/>
    <w:pPr>
      <w:widowControl w:val="0"/>
      <w:tabs>
        <w:tab w:val="left" w:pos="259"/>
        <w:tab w:val="left" w:pos="979"/>
        <w:tab w:val="left" w:pos="1699"/>
        <w:tab w:val="left" w:leader="dot" w:pos="9259"/>
      </w:tabs>
      <w:suppressAutoHyphens/>
    </w:pPr>
    <w:rPr>
      <w:rFonts w:ascii="Courier" w:hAnsi="Courier"/>
      <w:snapToGrid w:val="0"/>
      <w:sz w:val="24"/>
      <w:lang w:val="en-US" w:eastAsia="es-ES"/>
    </w:rPr>
  </w:style>
  <w:style w:type="paragraph" w:customStyle="1" w:styleId="ndice2">
    <w:name w:val="índice 2"/>
    <w:basedOn w:val="Normal"/>
    <w:pPr>
      <w:tabs>
        <w:tab w:val="left" w:leader="dot" w:pos="9000"/>
        <w:tab w:val="right" w:pos="9360"/>
      </w:tabs>
      <w:spacing w:before="240"/>
      <w:ind w:left="720"/>
    </w:pPr>
    <w:rPr>
      <w:rFonts w:ascii="Courier" w:hAnsi="Courier"/>
      <w:szCs w:val="20"/>
      <w:lang w:val="en-US"/>
    </w:rPr>
  </w:style>
  <w:style w:type="paragraph" w:customStyle="1" w:styleId="ndice21">
    <w:name w:val="índice 21"/>
    <w:pPr>
      <w:widowControl w:val="0"/>
      <w:tabs>
        <w:tab w:val="left" w:pos="979"/>
        <w:tab w:val="left" w:pos="1699"/>
        <w:tab w:val="left" w:leader="dot" w:pos="9259"/>
      </w:tabs>
      <w:suppressAutoHyphens/>
    </w:pPr>
    <w:rPr>
      <w:rFonts w:ascii="Courier" w:hAnsi="Courier"/>
      <w:snapToGrid w:val="0"/>
      <w:sz w:val="24"/>
      <w:lang w:val="en-US" w:eastAsia="es-ES"/>
    </w:rPr>
  </w:style>
  <w:style w:type="character" w:customStyle="1" w:styleId="Inicdoc">
    <w:name w:val="Inic. doc."/>
    <w:basedOn w:val="Fuentedeencabezadopredeter"/>
  </w:style>
  <w:style w:type="character" w:customStyle="1" w:styleId="Inicestt">
    <w:name w:val="Inic. est. t"/>
    <w:rPr>
      <w:rFonts w:ascii="Courier" w:hAnsi="Courier"/>
      <w:noProof w:val="0"/>
      <w:sz w:val="24"/>
      <w:lang w:val="en-US"/>
    </w:rPr>
  </w:style>
  <w:style w:type="paragraph" w:customStyle="1" w:styleId="Prder1">
    <w:name w:val="PÀ_Àr. der. 1"/>
    <w:pPr>
      <w:widowControl w:val="0"/>
      <w:tabs>
        <w:tab w:val="left" w:pos="-1440"/>
        <w:tab w:val="left" w:pos="-929"/>
        <w:tab w:val="decimal" w:pos="-720"/>
      </w:tabs>
      <w:suppressAutoHyphens/>
    </w:pPr>
    <w:rPr>
      <w:rFonts w:ascii="Courier" w:hAnsi="Courier"/>
      <w:snapToGrid w:val="0"/>
      <w:sz w:val="24"/>
      <w:lang w:val="en-US" w:eastAsia="es-ES"/>
    </w:rPr>
  </w:style>
  <w:style w:type="paragraph" w:customStyle="1" w:styleId="Prder2">
    <w:name w:val="PÀ_Àr. der. 2"/>
    <w:pPr>
      <w:widowControl w:val="0"/>
      <w:tabs>
        <w:tab w:val="left" w:pos="-1440"/>
        <w:tab w:val="left" w:pos="-720"/>
        <w:tab w:val="left" w:pos="-294"/>
        <w:tab w:val="decimal" w:pos="0"/>
      </w:tabs>
      <w:suppressAutoHyphens/>
    </w:pPr>
    <w:rPr>
      <w:rFonts w:ascii="Courier" w:hAnsi="Courier"/>
      <w:snapToGrid w:val="0"/>
      <w:sz w:val="24"/>
      <w:lang w:val="en-US" w:eastAsia="es-ES"/>
    </w:rPr>
  </w:style>
  <w:style w:type="paragraph" w:customStyle="1" w:styleId="Prder3">
    <w:name w:val="PÀ_Àr. der. 3"/>
    <w:pPr>
      <w:widowControl w:val="0"/>
      <w:tabs>
        <w:tab w:val="left" w:pos="-1440"/>
        <w:tab w:val="left" w:pos="-720"/>
        <w:tab w:val="left" w:pos="0"/>
        <w:tab w:val="left" w:pos="484"/>
        <w:tab w:val="decimal" w:pos="720"/>
      </w:tabs>
      <w:suppressAutoHyphens/>
    </w:pPr>
    <w:rPr>
      <w:rFonts w:ascii="Courier" w:hAnsi="Courier"/>
      <w:snapToGrid w:val="0"/>
      <w:sz w:val="24"/>
      <w:lang w:val="en-US" w:eastAsia="es-ES"/>
    </w:rPr>
  </w:style>
  <w:style w:type="paragraph" w:customStyle="1" w:styleId="Prder4">
    <w:name w:val="PÀ_Àr. der. 4"/>
    <w:pPr>
      <w:widowControl w:val="0"/>
      <w:tabs>
        <w:tab w:val="left" w:pos="-1440"/>
        <w:tab w:val="left" w:pos="-720"/>
        <w:tab w:val="left" w:pos="0"/>
        <w:tab w:val="left" w:pos="720"/>
        <w:tab w:val="left" w:pos="1204"/>
        <w:tab w:val="decimal" w:pos="1440"/>
      </w:tabs>
      <w:suppressAutoHyphens/>
    </w:pPr>
    <w:rPr>
      <w:rFonts w:ascii="Courier" w:hAnsi="Courier"/>
      <w:snapToGrid w:val="0"/>
      <w:sz w:val="24"/>
      <w:lang w:val="en-US" w:eastAsia="es-ES"/>
    </w:rPr>
  </w:style>
  <w:style w:type="paragraph" w:customStyle="1" w:styleId="Prder5">
    <w:name w:val="PÀ_Àr. der. 5"/>
    <w:pPr>
      <w:widowControl w:val="0"/>
      <w:tabs>
        <w:tab w:val="left" w:pos="-1440"/>
        <w:tab w:val="left" w:pos="-720"/>
        <w:tab w:val="left" w:pos="0"/>
        <w:tab w:val="left" w:pos="720"/>
        <w:tab w:val="left" w:pos="1440"/>
        <w:tab w:val="left" w:pos="1804"/>
        <w:tab w:val="decimal" w:pos="2160"/>
      </w:tabs>
      <w:suppressAutoHyphens/>
    </w:pPr>
    <w:rPr>
      <w:rFonts w:ascii="Courier" w:hAnsi="Courier"/>
      <w:snapToGrid w:val="0"/>
      <w:sz w:val="24"/>
      <w:lang w:val="en-US" w:eastAsia="es-ES"/>
    </w:rPr>
  </w:style>
  <w:style w:type="paragraph" w:customStyle="1" w:styleId="Prder6">
    <w:name w:val="PÀ_Àr. der. 6"/>
    <w:pPr>
      <w:widowControl w:val="0"/>
      <w:tabs>
        <w:tab w:val="left" w:pos="-1440"/>
        <w:tab w:val="left" w:pos="-720"/>
        <w:tab w:val="left" w:pos="0"/>
        <w:tab w:val="left" w:pos="720"/>
        <w:tab w:val="left" w:pos="1440"/>
        <w:tab w:val="left" w:pos="2160"/>
        <w:tab w:val="left" w:pos="2524"/>
        <w:tab w:val="decimal" w:pos="2880"/>
      </w:tabs>
      <w:suppressAutoHyphens/>
    </w:pPr>
    <w:rPr>
      <w:rFonts w:ascii="Courier" w:hAnsi="Courier"/>
      <w:snapToGrid w:val="0"/>
      <w:sz w:val="24"/>
      <w:lang w:val="en-US" w:eastAsia="es-ES"/>
    </w:rPr>
  </w:style>
  <w:style w:type="paragraph" w:customStyle="1" w:styleId="Prder7">
    <w:name w:val="PÀ_Àr. der. 7"/>
    <w:pPr>
      <w:widowControl w:val="0"/>
      <w:tabs>
        <w:tab w:val="left" w:pos="-1440"/>
        <w:tab w:val="left" w:pos="-720"/>
        <w:tab w:val="left" w:pos="0"/>
        <w:tab w:val="left" w:pos="720"/>
        <w:tab w:val="left" w:pos="1440"/>
        <w:tab w:val="left" w:pos="2160"/>
        <w:tab w:val="left" w:pos="2880"/>
        <w:tab w:val="left" w:pos="3378"/>
        <w:tab w:val="decimal" w:pos="3600"/>
      </w:tabs>
      <w:suppressAutoHyphens/>
    </w:pPr>
    <w:rPr>
      <w:rFonts w:ascii="Courier" w:hAnsi="Courier"/>
      <w:snapToGrid w:val="0"/>
      <w:sz w:val="24"/>
      <w:lang w:val="en-US" w:eastAsia="es-ES"/>
    </w:rPr>
  </w:style>
  <w:style w:type="paragraph" w:customStyle="1" w:styleId="Prder8">
    <w:name w:val="PÀ_Àr. der. 8"/>
    <w:pPr>
      <w:widowControl w:val="0"/>
      <w:tabs>
        <w:tab w:val="left" w:pos="-1440"/>
        <w:tab w:val="left" w:pos="-720"/>
        <w:tab w:val="left" w:pos="0"/>
        <w:tab w:val="left" w:pos="720"/>
        <w:tab w:val="left" w:pos="1440"/>
        <w:tab w:val="left" w:pos="2160"/>
        <w:tab w:val="left" w:pos="2880"/>
        <w:tab w:val="left" w:pos="3600"/>
        <w:tab w:val="left" w:pos="4050"/>
        <w:tab w:val="decimal" w:pos="4320"/>
      </w:tabs>
      <w:suppressAutoHyphens/>
    </w:pPr>
    <w:rPr>
      <w:rFonts w:ascii="Courier" w:hAnsi="Courier"/>
      <w:snapToGrid w:val="0"/>
      <w:sz w:val="24"/>
      <w:lang w:val="en-US" w:eastAsia="es-ES"/>
    </w:rPr>
  </w:style>
  <w:style w:type="paragraph" w:customStyle="1" w:styleId="Prder10">
    <w:name w:val="PÀÀr. der. 1"/>
    <w:pPr>
      <w:widowControl w:val="0"/>
      <w:tabs>
        <w:tab w:val="left" w:pos="-720"/>
        <w:tab w:val="left" w:pos="0"/>
        <w:tab w:val="decimal" w:pos="720"/>
      </w:tabs>
      <w:suppressAutoHyphens/>
      <w:ind w:left="720" w:hanging="208"/>
    </w:pPr>
    <w:rPr>
      <w:rFonts w:ascii="Courier" w:hAnsi="Courier"/>
      <w:snapToGrid w:val="0"/>
      <w:sz w:val="24"/>
      <w:lang w:val="en-US" w:eastAsia="es-ES"/>
    </w:rPr>
  </w:style>
  <w:style w:type="paragraph" w:customStyle="1" w:styleId="Prder1a">
    <w:name w:val="PÀÀr. der. 1a"/>
    <w:pPr>
      <w:widowControl w:val="0"/>
      <w:tabs>
        <w:tab w:val="left" w:pos="-720"/>
        <w:tab w:val="left" w:pos="0"/>
        <w:tab w:val="left" w:pos="511"/>
        <w:tab w:val="decimal" w:pos="720"/>
      </w:tabs>
      <w:suppressAutoHyphens/>
    </w:pPr>
    <w:rPr>
      <w:rFonts w:ascii="Courier" w:hAnsi="Courier"/>
      <w:snapToGrid w:val="0"/>
      <w:sz w:val="24"/>
      <w:lang w:val="en-US" w:eastAsia="es-ES"/>
    </w:rPr>
  </w:style>
  <w:style w:type="paragraph" w:customStyle="1" w:styleId="Prder20">
    <w:name w:val="PÀÀr. der. 2"/>
    <w:pPr>
      <w:widowControl w:val="0"/>
      <w:tabs>
        <w:tab w:val="left" w:pos="-720"/>
        <w:tab w:val="left" w:pos="0"/>
        <w:tab w:val="left" w:pos="720"/>
        <w:tab w:val="decimal" w:pos="1440"/>
      </w:tabs>
      <w:suppressAutoHyphens/>
      <w:ind w:left="1440" w:hanging="294"/>
    </w:pPr>
    <w:rPr>
      <w:rFonts w:ascii="Courier" w:hAnsi="Courier"/>
      <w:snapToGrid w:val="0"/>
      <w:sz w:val="24"/>
      <w:lang w:val="en-US" w:eastAsia="es-ES"/>
    </w:rPr>
  </w:style>
  <w:style w:type="paragraph" w:customStyle="1" w:styleId="Prder2a">
    <w:name w:val="PÀÀr. der. 2a"/>
    <w:pPr>
      <w:widowControl w:val="0"/>
      <w:tabs>
        <w:tab w:val="left" w:pos="-720"/>
        <w:tab w:val="left" w:pos="0"/>
        <w:tab w:val="left" w:pos="720"/>
        <w:tab w:val="left" w:pos="1146"/>
        <w:tab w:val="decimal" w:pos="1440"/>
      </w:tabs>
      <w:suppressAutoHyphens/>
    </w:pPr>
    <w:rPr>
      <w:rFonts w:ascii="Courier" w:hAnsi="Courier"/>
      <w:snapToGrid w:val="0"/>
      <w:sz w:val="24"/>
      <w:lang w:val="en-US" w:eastAsia="es-ES"/>
    </w:rPr>
  </w:style>
  <w:style w:type="paragraph" w:customStyle="1" w:styleId="Prder30">
    <w:name w:val="PÀÀr. der. 3"/>
    <w:pPr>
      <w:widowControl w:val="0"/>
      <w:tabs>
        <w:tab w:val="left" w:pos="-720"/>
        <w:tab w:val="left" w:pos="0"/>
        <w:tab w:val="left" w:pos="720"/>
        <w:tab w:val="left" w:pos="1440"/>
        <w:tab w:val="decimal" w:pos="2160"/>
      </w:tabs>
      <w:suppressAutoHyphens/>
      <w:ind w:left="2160" w:hanging="236"/>
    </w:pPr>
    <w:rPr>
      <w:rFonts w:ascii="Courier" w:hAnsi="Courier"/>
      <w:snapToGrid w:val="0"/>
      <w:sz w:val="24"/>
      <w:lang w:val="en-US" w:eastAsia="es-ES"/>
    </w:rPr>
  </w:style>
  <w:style w:type="paragraph" w:customStyle="1" w:styleId="Prder3a">
    <w:name w:val="PÀÀr. der. 3a"/>
    <w:pPr>
      <w:widowControl w:val="0"/>
      <w:tabs>
        <w:tab w:val="left" w:pos="-720"/>
        <w:tab w:val="left" w:pos="0"/>
        <w:tab w:val="left" w:pos="720"/>
        <w:tab w:val="left" w:pos="1440"/>
        <w:tab w:val="left" w:pos="1924"/>
        <w:tab w:val="decimal" w:pos="2160"/>
      </w:tabs>
      <w:suppressAutoHyphens/>
    </w:pPr>
    <w:rPr>
      <w:rFonts w:ascii="Courier" w:hAnsi="Courier"/>
      <w:snapToGrid w:val="0"/>
      <w:sz w:val="24"/>
      <w:lang w:val="en-US" w:eastAsia="es-ES"/>
    </w:rPr>
  </w:style>
  <w:style w:type="paragraph" w:customStyle="1" w:styleId="Prder40">
    <w:name w:val="PÀÀr. der. 4"/>
    <w:pPr>
      <w:widowControl w:val="0"/>
      <w:tabs>
        <w:tab w:val="left" w:pos="-720"/>
        <w:tab w:val="left" w:pos="0"/>
        <w:tab w:val="left" w:pos="720"/>
        <w:tab w:val="left" w:pos="1440"/>
        <w:tab w:val="left" w:pos="2160"/>
        <w:tab w:val="decimal" w:pos="2880"/>
      </w:tabs>
      <w:suppressAutoHyphens/>
      <w:ind w:left="2880" w:hanging="236"/>
    </w:pPr>
    <w:rPr>
      <w:rFonts w:ascii="Courier" w:hAnsi="Courier"/>
      <w:snapToGrid w:val="0"/>
      <w:sz w:val="24"/>
      <w:lang w:val="en-US" w:eastAsia="es-ES"/>
    </w:rPr>
  </w:style>
  <w:style w:type="paragraph" w:customStyle="1" w:styleId="Prder4a">
    <w:name w:val="PÀÀr. der. 4a"/>
    <w:pPr>
      <w:widowControl w:val="0"/>
      <w:tabs>
        <w:tab w:val="left" w:pos="-720"/>
        <w:tab w:val="left" w:pos="0"/>
        <w:tab w:val="left" w:pos="720"/>
        <w:tab w:val="left" w:pos="1440"/>
        <w:tab w:val="left" w:pos="2160"/>
        <w:tab w:val="left" w:pos="2644"/>
        <w:tab w:val="decimal" w:pos="2880"/>
      </w:tabs>
      <w:suppressAutoHyphens/>
    </w:pPr>
    <w:rPr>
      <w:rFonts w:ascii="Courier" w:hAnsi="Courier"/>
      <w:snapToGrid w:val="0"/>
      <w:sz w:val="24"/>
      <w:lang w:val="en-US" w:eastAsia="es-ES"/>
    </w:rPr>
  </w:style>
  <w:style w:type="paragraph" w:customStyle="1" w:styleId="Prder50">
    <w:name w:val="PÀÀr. der. 5"/>
    <w:pPr>
      <w:widowControl w:val="0"/>
      <w:tabs>
        <w:tab w:val="left" w:pos="-720"/>
        <w:tab w:val="left" w:pos="0"/>
        <w:tab w:val="left" w:pos="720"/>
        <w:tab w:val="left" w:pos="1440"/>
        <w:tab w:val="left" w:pos="2160"/>
        <w:tab w:val="left" w:pos="2880"/>
        <w:tab w:val="decimal" w:pos="3600"/>
      </w:tabs>
      <w:suppressAutoHyphens/>
      <w:ind w:left="3600" w:hanging="356"/>
    </w:pPr>
    <w:rPr>
      <w:rFonts w:ascii="Courier" w:hAnsi="Courier"/>
      <w:snapToGrid w:val="0"/>
      <w:sz w:val="24"/>
      <w:lang w:val="en-US" w:eastAsia="es-ES"/>
    </w:rPr>
  </w:style>
  <w:style w:type="paragraph" w:customStyle="1" w:styleId="Prder60">
    <w:name w:val="PÀÀr. der. 6"/>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w:hAnsi="Courier"/>
      <w:snapToGrid w:val="0"/>
      <w:sz w:val="24"/>
      <w:lang w:val="en-US" w:eastAsia="es-ES"/>
    </w:rPr>
  </w:style>
  <w:style w:type="paragraph" w:customStyle="1" w:styleId="Prder6a">
    <w:name w:val="PÀÀr. der. 6a"/>
    <w:pPr>
      <w:widowControl w:val="0"/>
      <w:tabs>
        <w:tab w:val="left" w:pos="-720"/>
        <w:tab w:val="left" w:pos="0"/>
        <w:tab w:val="left" w:pos="720"/>
        <w:tab w:val="left" w:pos="1440"/>
        <w:tab w:val="left" w:pos="2160"/>
        <w:tab w:val="left" w:pos="2880"/>
        <w:tab w:val="left" w:pos="3600"/>
        <w:tab w:val="left" w:pos="3964"/>
        <w:tab w:val="decimal" w:pos="4320"/>
      </w:tabs>
      <w:suppressAutoHyphens/>
    </w:pPr>
    <w:rPr>
      <w:rFonts w:ascii="Courier" w:hAnsi="Courier"/>
      <w:snapToGrid w:val="0"/>
      <w:sz w:val="24"/>
      <w:lang w:val="en-US" w:eastAsia="es-ES"/>
    </w:rPr>
  </w:style>
  <w:style w:type="paragraph" w:customStyle="1" w:styleId="Prder70">
    <w:name w:val="PÀÀr. de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w:hAnsi="Courier"/>
      <w:snapToGrid w:val="0"/>
      <w:sz w:val="24"/>
      <w:lang w:val="en-US" w:eastAsia="es-ES"/>
    </w:rPr>
  </w:style>
  <w:style w:type="paragraph" w:customStyle="1" w:styleId="Prder80">
    <w:name w:val="PÀÀr. de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w:hAnsi="Courier"/>
      <w:snapToGrid w:val="0"/>
      <w:sz w:val="24"/>
      <w:lang w:val="en-US" w:eastAsia="es-ES"/>
    </w:rPr>
  </w:style>
  <w:style w:type="paragraph" w:customStyle="1" w:styleId="Prder8a">
    <w:name w:val="PÀÀr. der. 8a"/>
    <w:pPr>
      <w:widowControl w:val="0"/>
      <w:tabs>
        <w:tab w:val="left" w:pos="-720"/>
        <w:tab w:val="left" w:pos="0"/>
        <w:tab w:val="left" w:pos="720"/>
        <w:tab w:val="left" w:pos="1440"/>
        <w:tab w:val="left" w:pos="2160"/>
        <w:tab w:val="left" w:pos="2880"/>
        <w:tab w:val="left" w:pos="3600"/>
        <w:tab w:val="left" w:pos="4320"/>
        <w:tab w:val="left" w:pos="5040"/>
        <w:tab w:val="left" w:pos="5490"/>
        <w:tab w:val="decimal" w:pos="5760"/>
      </w:tabs>
      <w:suppressAutoHyphens/>
    </w:pPr>
    <w:rPr>
      <w:rFonts w:ascii="Courier" w:hAnsi="Courier"/>
      <w:snapToGrid w:val="0"/>
      <w:sz w:val="24"/>
      <w:lang w:val="en-US" w:eastAsia="es-ES"/>
    </w:rPr>
  </w:style>
  <w:style w:type="paragraph" w:customStyle="1" w:styleId="Prder11">
    <w:name w:val="PÀÀr. de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Prder21">
    <w:name w:val="PÀÀr. de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Prder31">
    <w:name w:val="PÀÀr. de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Prder41">
    <w:name w:val="PÀÀr. de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Prder51">
    <w:name w:val="PÀÀr. de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Prder61">
    <w:name w:val="PÀÀr. de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Prder71">
    <w:name w:val="PÀÀr. de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Prder81">
    <w:name w:val="PÀÀr. de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paragraph" w:customStyle="1" w:styleId="Pbrder5a">
    <w:name w:val="PÀbÀr. der. 5a"/>
    <w:pPr>
      <w:widowControl w:val="0"/>
      <w:tabs>
        <w:tab w:val="left" w:pos="-720"/>
        <w:tab w:val="left" w:pos="0"/>
        <w:tab w:val="left" w:pos="720"/>
        <w:tab w:val="left" w:pos="1440"/>
        <w:tab w:val="left" w:pos="2160"/>
        <w:tab w:val="left" w:pos="2880"/>
        <w:tab w:val="left" w:pos="3244"/>
        <w:tab w:val="decimal" w:pos="3600"/>
      </w:tabs>
      <w:suppressAutoHyphens/>
    </w:pPr>
    <w:rPr>
      <w:rFonts w:ascii="Courier" w:hAnsi="Courier"/>
      <w:snapToGrid w:val="0"/>
      <w:sz w:val="24"/>
      <w:lang w:val="en-US" w:eastAsia="es-ES"/>
    </w:rPr>
  </w:style>
  <w:style w:type="paragraph" w:customStyle="1" w:styleId="PBc0rder7a">
    <w:name w:val="PBc0Àr. der. 7a"/>
    <w:pPr>
      <w:widowControl w:val="0"/>
      <w:tabs>
        <w:tab w:val="left" w:pos="-720"/>
        <w:tab w:val="left" w:pos="0"/>
        <w:tab w:val="left" w:pos="720"/>
        <w:tab w:val="left" w:pos="1440"/>
        <w:tab w:val="left" w:pos="2160"/>
        <w:tab w:val="left" w:pos="2880"/>
        <w:tab w:val="left" w:pos="3600"/>
        <w:tab w:val="left" w:pos="4320"/>
        <w:tab w:val="left" w:pos="4818"/>
        <w:tab w:val="decimal" w:pos="5040"/>
      </w:tabs>
      <w:suppressAutoHyphens/>
    </w:pPr>
    <w:rPr>
      <w:rFonts w:ascii="Courier" w:hAnsi="Courier"/>
      <w:snapToGrid w:val="0"/>
      <w:sz w:val="24"/>
      <w:lang w:val="en-US" w:eastAsia="es-ES"/>
    </w:rPr>
  </w:style>
  <w:style w:type="paragraph" w:customStyle="1" w:styleId="Pleading">
    <w:name w:val="Pleading"/>
    <w:pPr>
      <w:widowControl w:val="0"/>
      <w:tabs>
        <w:tab w:val="left" w:pos="-720"/>
      </w:tabs>
      <w:suppressAutoHyphens/>
      <w:spacing w:line="-240" w:lineRule="auto"/>
    </w:pPr>
    <w:rPr>
      <w:rFonts w:ascii="Courier" w:hAnsi="Courier"/>
      <w:snapToGrid w:val="0"/>
      <w:sz w:val="24"/>
      <w:lang w:val="en-US" w:eastAsia="es-ES"/>
    </w:rPr>
  </w:style>
  <w:style w:type="paragraph" w:customStyle="1" w:styleId="RightPar1">
    <w:name w:val="Right Par 1"/>
    <w:pPr>
      <w:widowControl w:val="0"/>
      <w:tabs>
        <w:tab w:val="left" w:pos="-720"/>
        <w:tab w:val="left" w:pos="0"/>
        <w:tab w:val="decimal" w:pos="720"/>
      </w:tabs>
      <w:suppressAutoHyphens/>
      <w:ind w:left="720" w:hanging="432"/>
    </w:pPr>
    <w:rPr>
      <w:rFonts w:ascii="Courier" w:hAnsi="Courier"/>
      <w:snapToGrid w:val="0"/>
      <w:sz w:val="24"/>
      <w:lang w:val="en-US" w:eastAsia="es-ES"/>
    </w:rPr>
  </w:style>
  <w:style w:type="paragraph" w:customStyle="1" w:styleId="RightPar1a">
    <w:name w:val="Right Par 1a"/>
    <w:pPr>
      <w:widowControl w:val="0"/>
      <w:tabs>
        <w:tab w:val="left" w:pos="-720"/>
        <w:tab w:val="left" w:pos="0"/>
        <w:tab w:val="left" w:pos="288"/>
        <w:tab w:val="decimal" w:pos="720"/>
      </w:tabs>
      <w:suppressAutoHyphens/>
    </w:pPr>
    <w:rPr>
      <w:rFonts w:ascii="Courier" w:hAnsi="Courier"/>
      <w:snapToGrid w:val="0"/>
      <w:sz w:val="24"/>
      <w:lang w:val="en-US" w:eastAsia="es-ES"/>
    </w:rPr>
  </w:style>
  <w:style w:type="paragraph" w:customStyle="1" w:styleId="RightPar2">
    <w:name w:val="Right Par 2"/>
    <w:pPr>
      <w:widowControl w:val="0"/>
      <w:tabs>
        <w:tab w:val="left" w:pos="-720"/>
        <w:tab w:val="left" w:pos="0"/>
        <w:tab w:val="left" w:pos="720"/>
        <w:tab w:val="decimal" w:pos="1440"/>
      </w:tabs>
      <w:suppressAutoHyphens/>
      <w:ind w:left="1440" w:hanging="432"/>
    </w:pPr>
    <w:rPr>
      <w:rFonts w:ascii="Courier" w:hAnsi="Courier"/>
      <w:snapToGrid w:val="0"/>
      <w:sz w:val="24"/>
      <w:lang w:val="en-US" w:eastAsia="es-ES"/>
    </w:rPr>
  </w:style>
  <w:style w:type="paragraph" w:customStyle="1" w:styleId="RightPar2a">
    <w:name w:val="Right Par 2a"/>
    <w:pPr>
      <w:widowControl w:val="0"/>
      <w:tabs>
        <w:tab w:val="left" w:pos="-720"/>
        <w:tab w:val="left" w:pos="0"/>
        <w:tab w:val="left" w:pos="720"/>
        <w:tab w:val="left" w:pos="1008"/>
        <w:tab w:val="decimal" w:pos="1440"/>
      </w:tabs>
      <w:suppressAutoHyphens/>
    </w:pPr>
    <w:rPr>
      <w:rFonts w:ascii="Courier" w:hAnsi="Courier"/>
      <w:snapToGrid w:val="0"/>
      <w:sz w:val="24"/>
      <w:lang w:val="en-US" w:eastAsia="es-ES"/>
    </w:rPr>
  </w:style>
  <w:style w:type="paragraph" w:customStyle="1" w:styleId="RightPar3">
    <w:name w:val="Right Par 3"/>
    <w:pPr>
      <w:widowControl w:val="0"/>
      <w:tabs>
        <w:tab w:val="left" w:pos="-720"/>
        <w:tab w:val="left" w:pos="0"/>
        <w:tab w:val="left" w:pos="720"/>
        <w:tab w:val="left" w:pos="1440"/>
        <w:tab w:val="decimal" w:pos="2160"/>
      </w:tabs>
      <w:suppressAutoHyphens/>
      <w:ind w:left="2160" w:hanging="432"/>
    </w:pPr>
    <w:rPr>
      <w:rFonts w:ascii="Courier" w:hAnsi="Courier"/>
      <w:snapToGrid w:val="0"/>
      <w:sz w:val="24"/>
      <w:lang w:val="en-US" w:eastAsia="es-ES"/>
    </w:rPr>
  </w:style>
  <w:style w:type="paragraph" w:customStyle="1" w:styleId="RightPar3a">
    <w:name w:val="Right Par 3a"/>
    <w:pPr>
      <w:widowControl w:val="0"/>
      <w:tabs>
        <w:tab w:val="left" w:pos="-720"/>
        <w:tab w:val="left" w:pos="0"/>
        <w:tab w:val="left" w:pos="720"/>
        <w:tab w:val="left" w:pos="1440"/>
        <w:tab w:val="left" w:pos="1728"/>
        <w:tab w:val="decimal" w:pos="2160"/>
      </w:tabs>
      <w:suppressAutoHyphens/>
    </w:pPr>
    <w:rPr>
      <w:rFonts w:ascii="Courier" w:hAnsi="Courier"/>
      <w:snapToGrid w:val="0"/>
      <w:sz w:val="24"/>
      <w:lang w:val="en-US" w:eastAsia="es-ES"/>
    </w:rPr>
  </w:style>
  <w:style w:type="paragraph" w:customStyle="1" w:styleId="RightPar4">
    <w:name w:val="Right Par 4"/>
    <w:pPr>
      <w:widowControl w:val="0"/>
      <w:tabs>
        <w:tab w:val="left" w:pos="-720"/>
        <w:tab w:val="left" w:pos="0"/>
        <w:tab w:val="left" w:pos="720"/>
        <w:tab w:val="left" w:pos="1440"/>
        <w:tab w:val="left" w:pos="2160"/>
        <w:tab w:val="decimal" w:pos="2880"/>
      </w:tabs>
      <w:suppressAutoHyphens/>
      <w:ind w:left="2880" w:hanging="432"/>
    </w:pPr>
    <w:rPr>
      <w:rFonts w:ascii="Courier" w:hAnsi="Courier"/>
      <w:snapToGrid w:val="0"/>
      <w:sz w:val="24"/>
      <w:lang w:val="en-US" w:eastAsia="es-ES"/>
    </w:rPr>
  </w:style>
  <w:style w:type="paragraph" w:customStyle="1" w:styleId="RightPar4a">
    <w:name w:val="Right Par 4a"/>
    <w:pPr>
      <w:widowControl w:val="0"/>
      <w:tabs>
        <w:tab w:val="left" w:pos="-720"/>
        <w:tab w:val="left" w:pos="0"/>
        <w:tab w:val="left" w:pos="720"/>
        <w:tab w:val="left" w:pos="1440"/>
        <w:tab w:val="left" w:pos="2160"/>
        <w:tab w:val="left" w:pos="2448"/>
        <w:tab w:val="decimal" w:pos="2880"/>
      </w:tabs>
      <w:suppressAutoHyphens/>
    </w:pPr>
    <w:rPr>
      <w:rFonts w:ascii="Courier" w:hAnsi="Courier"/>
      <w:snapToGrid w:val="0"/>
      <w:sz w:val="24"/>
      <w:lang w:val="en-US" w:eastAsia="es-ES"/>
    </w:rPr>
  </w:style>
  <w:style w:type="paragraph" w:customStyle="1" w:styleId="RightPar5">
    <w:name w:val="Right Par 5"/>
    <w:pPr>
      <w:widowControl w:val="0"/>
      <w:tabs>
        <w:tab w:val="left" w:pos="-720"/>
        <w:tab w:val="left" w:pos="0"/>
        <w:tab w:val="left" w:pos="720"/>
        <w:tab w:val="left" w:pos="1440"/>
        <w:tab w:val="left" w:pos="2160"/>
        <w:tab w:val="left" w:pos="2880"/>
        <w:tab w:val="decimal" w:pos="3600"/>
      </w:tabs>
      <w:suppressAutoHyphens/>
      <w:ind w:left="3600" w:hanging="576"/>
    </w:pPr>
    <w:rPr>
      <w:rFonts w:ascii="Courier" w:hAnsi="Courier"/>
      <w:snapToGrid w:val="0"/>
      <w:sz w:val="24"/>
      <w:lang w:val="en-US" w:eastAsia="es-ES"/>
    </w:rPr>
  </w:style>
  <w:style w:type="paragraph" w:customStyle="1" w:styleId="RightPar5a">
    <w:name w:val="Right Par 5a"/>
    <w:pPr>
      <w:widowControl w:val="0"/>
      <w:tabs>
        <w:tab w:val="left" w:pos="-720"/>
        <w:tab w:val="left" w:pos="0"/>
        <w:tab w:val="left" w:pos="720"/>
        <w:tab w:val="left" w:pos="1440"/>
        <w:tab w:val="left" w:pos="2160"/>
        <w:tab w:val="left" w:pos="2880"/>
        <w:tab w:val="left" w:pos="3024"/>
        <w:tab w:val="decimal" w:pos="3600"/>
      </w:tabs>
      <w:suppressAutoHyphens/>
    </w:pPr>
    <w:rPr>
      <w:rFonts w:ascii="Courier" w:hAnsi="Courier"/>
      <w:snapToGrid w:val="0"/>
      <w:sz w:val="24"/>
      <w:lang w:val="en-US" w:eastAsia="es-ES"/>
    </w:rPr>
  </w:style>
  <w:style w:type="paragraph" w:customStyle="1" w:styleId="RightPar6">
    <w:name w:val="Right Par 6"/>
    <w:pPr>
      <w:widowControl w:val="0"/>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napToGrid w:val="0"/>
      <w:sz w:val="24"/>
      <w:lang w:val="en-US" w:eastAsia="es-ES"/>
    </w:rPr>
  </w:style>
  <w:style w:type="paragraph" w:customStyle="1" w:styleId="RightPar6a">
    <w:name w:val="Right Par 6a"/>
    <w:pPr>
      <w:widowControl w:val="0"/>
      <w:tabs>
        <w:tab w:val="left" w:pos="-720"/>
        <w:tab w:val="left" w:pos="0"/>
        <w:tab w:val="left" w:pos="720"/>
        <w:tab w:val="left" w:pos="1440"/>
        <w:tab w:val="left" w:pos="2160"/>
        <w:tab w:val="left" w:pos="2880"/>
        <w:tab w:val="left" w:pos="3600"/>
        <w:tab w:val="left" w:pos="3744"/>
        <w:tab w:val="decimal" w:pos="4320"/>
      </w:tabs>
      <w:suppressAutoHyphens/>
    </w:pPr>
    <w:rPr>
      <w:rFonts w:ascii="Courier" w:hAnsi="Courier"/>
      <w:snapToGrid w:val="0"/>
      <w:sz w:val="24"/>
      <w:lang w:val="en-US" w:eastAsia="es-ES"/>
    </w:rPr>
  </w:style>
  <w:style w:type="paragraph" w:customStyle="1" w:styleId="RightPar7">
    <w:name w:val="Right Pa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napToGrid w:val="0"/>
      <w:sz w:val="24"/>
      <w:lang w:val="en-US" w:eastAsia="es-ES"/>
    </w:rPr>
  </w:style>
  <w:style w:type="paragraph" w:customStyle="1" w:styleId="RightPar7a">
    <w:name w:val="Right Par 7a"/>
    <w:pPr>
      <w:widowControl w:val="0"/>
      <w:tabs>
        <w:tab w:val="left" w:pos="-720"/>
        <w:tab w:val="left" w:pos="0"/>
        <w:tab w:val="left" w:pos="720"/>
        <w:tab w:val="left" w:pos="1440"/>
        <w:tab w:val="left" w:pos="2160"/>
        <w:tab w:val="left" w:pos="2880"/>
        <w:tab w:val="left" w:pos="3600"/>
        <w:tab w:val="left" w:pos="4320"/>
        <w:tab w:val="left" w:pos="4608"/>
        <w:tab w:val="decimal" w:pos="5040"/>
      </w:tabs>
      <w:suppressAutoHyphens/>
    </w:pPr>
    <w:rPr>
      <w:rFonts w:ascii="Courier" w:hAnsi="Courier"/>
      <w:snapToGrid w:val="0"/>
      <w:sz w:val="24"/>
      <w:lang w:val="en-US" w:eastAsia="es-ES"/>
    </w:rPr>
  </w:style>
  <w:style w:type="paragraph" w:customStyle="1" w:styleId="RightPar8">
    <w:name w:val="Right Pa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napToGrid w:val="0"/>
      <w:sz w:val="24"/>
      <w:lang w:val="en-US" w:eastAsia="es-ES"/>
    </w:rPr>
  </w:style>
  <w:style w:type="paragraph" w:customStyle="1" w:styleId="RightPar8a">
    <w:name w:val="Right Par 8a"/>
    <w:pPr>
      <w:widowControl w:val="0"/>
      <w:tabs>
        <w:tab w:val="left" w:pos="-720"/>
        <w:tab w:val="left" w:pos="0"/>
        <w:tab w:val="left" w:pos="720"/>
        <w:tab w:val="left" w:pos="1440"/>
        <w:tab w:val="left" w:pos="2160"/>
        <w:tab w:val="left" w:pos="2880"/>
        <w:tab w:val="left" w:pos="3600"/>
        <w:tab w:val="left" w:pos="4320"/>
        <w:tab w:val="left" w:pos="5040"/>
        <w:tab w:val="left" w:pos="5328"/>
        <w:tab w:val="decimal" w:pos="5760"/>
      </w:tabs>
      <w:suppressAutoHyphens/>
    </w:pPr>
    <w:rPr>
      <w:rFonts w:ascii="Courier" w:hAnsi="Courier"/>
      <w:snapToGrid w:val="0"/>
      <w:sz w:val="24"/>
      <w:lang w:val="en-US" w:eastAsia="es-ES"/>
    </w:rPr>
  </w:style>
  <w:style w:type="paragraph" w:customStyle="1" w:styleId="RightPar10">
    <w:name w:val="Right Pa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RightPar20">
    <w:name w:val="Right Pa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RightPar30">
    <w:name w:val="Right Pa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RightPar40">
    <w:name w:val="Right Pa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RightPar50">
    <w:name w:val="Right Pa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RightPar60">
    <w:name w:val="Right Pa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RightPar70">
    <w:name w:val="Right Pa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RightPar80">
    <w:name w:val="Right Pa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character" w:customStyle="1" w:styleId="T">
    <w:name w:val="TÀ)"/>
    <w:rPr>
      <w:rFonts w:ascii="Courier" w:hAnsi="Courier"/>
      <w:noProof w:val="0"/>
      <w:sz w:val="24"/>
      <w:lang w:val="en-US"/>
    </w:rPr>
  </w:style>
  <w:style w:type="character" w:customStyle="1" w:styleId="Tc0cnico2">
    <w:name w:val="TÀ)|c0cnico 2"/>
    <w:rPr>
      <w:rFonts w:ascii="Courier" w:hAnsi="Courier"/>
      <w:noProof w:val="0"/>
      <w:sz w:val="24"/>
      <w:lang w:val="en-US"/>
    </w:rPr>
  </w:style>
  <w:style w:type="paragraph" w:customStyle="1" w:styleId="T81">
    <w:name w:val="TÀ)81"/>
    <w:pPr>
      <w:widowControl w:val="0"/>
      <w:tabs>
        <w:tab w:val="left" w:pos="-720"/>
      </w:tabs>
      <w:suppressAutoHyphens/>
      <w:ind w:firstLine="720"/>
    </w:pPr>
    <w:rPr>
      <w:rFonts w:ascii="Courier" w:hAnsi="Courier"/>
      <w:b/>
      <w:snapToGrid w:val="0"/>
      <w:sz w:val="24"/>
      <w:lang w:val="en-US" w:eastAsia="es-ES"/>
    </w:rPr>
  </w:style>
  <w:style w:type="character" w:customStyle="1" w:styleId="Tcnico1">
    <w:name w:val="TÀ)Àcnico 1"/>
    <w:rPr>
      <w:rFonts w:ascii="Courier" w:hAnsi="Courier"/>
      <w:noProof w:val="0"/>
      <w:sz w:val="24"/>
      <w:lang w:val="en-US"/>
    </w:rPr>
  </w:style>
  <w:style w:type="character" w:customStyle="1" w:styleId="Tcnico1a">
    <w:name w:val="TÀ)Àcnico 1a"/>
    <w:basedOn w:val="Fuentedeencabezadopredeter"/>
  </w:style>
  <w:style w:type="character" w:customStyle="1" w:styleId="Tcnico2a">
    <w:name w:val="TÀ)Àcnico 2a"/>
    <w:basedOn w:val="Fuentedeencabezadopredeter"/>
  </w:style>
  <w:style w:type="character" w:customStyle="1" w:styleId="Tcnico3">
    <w:name w:val="TÀ)Àcnico 3"/>
    <w:rPr>
      <w:rFonts w:ascii="Courier" w:hAnsi="Courier"/>
      <w:noProof w:val="0"/>
      <w:sz w:val="24"/>
      <w:lang w:val="en-US"/>
    </w:rPr>
  </w:style>
  <w:style w:type="character" w:customStyle="1" w:styleId="Tcnico3a">
    <w:name w:val="TÀ)Àcnico 3a"/>
    <w:basedOn w:val="Fuentedeencabezadopredeter"/>
  </w:style>
  <w:style w:type="paragraph" w:customStyle="1" w:styleId="Tcnico40">
    <w:name w:val="TÀ)Àcnico 4"/>
    <w:pPr>
      <w:widowControl w:val="0"/>
      <w:tabs>
        <w:tab w:val="left" w:pos="-720"/>
      </w:tabs>
      <w:suppressAutoHyphens/>
    </w:pPr>
    <w:rPr>
      <w:rFonts w:ascii="Courier" w:hAnsi="Courier"/>
      <w:b/>
      <w:snapToGrid w:val="0"/>
      <w:sz w:val="24"/>
      <w:lang w:val="en-US" w:eastAsia="es-ES"/>
    </w:rPr>
  </w:style>
  <w:style w:type="paragraph" w:customStyle="1" w:styleId="Tcnico4a">
    <w:name w:val="TÀ)Àcnico 4a"/>
    <w:pPr>
      <w:widowControl w:val="0"/>
      <w:tabs>
        <w:tab w:val="left" w:pos="-720"/>
      </w:tabs>
      <w:suppressAutoHyphens/>
    </w:pPr>
    <w:rPr>
      <w:rFonts w:ascii="Courier" w:hAnsi="Courier"/>
      <w:b/>
      <w:snapToGrid w:val="0"/>
      <w:sz w:val="24"/>
      <w:lang w:val="en-US" w:eastAsia="es-ES"/>
    </w:rPr>
  </w:style>
  <w:style w:type="paragraph" w:customStyle="1" w:styleId="Tcnico5">
    <w:name w:val="TÀ)Àcnico 5"/>
    <w:pPr>
      <w:widowControl w:val="0"/>
      <w:tabs>
        <w:tab w:val="left" w:pos="-720"/>
      </w:tabs>
      <w:suppressAutoHyphens/>
      <w:ind w:firstLine="720"/>
    </w:pPr>
    <w:rPr>
      <w:rFonts w:ascii="Courier" w:hAnsi="Courier"/>
      <w:b/>
      <w:snapToGrid w:val="0"/>
      <w:sz w:val="24"/>
      <w:lang w:val="en-US" w:eastAsia="es-ES"/>
    </w:rPr>
  </w:style>
  <w:style w:type="paragraph" w:customStyle="1" w:styleId="Tcnico5a">
    <w:name w:val="TÀ)Àcnico 5a"/>
    <w:pPr>
      <w:widowControl w:val="0"/>
      <w:tabs>
        <w:tab w:val="left" w:pos="-720"/>
      </w:tabs>
      <w:suppressAutoHyphens/>
    </w:pPr>
    <w:rPr>
      <w:rFonts w:ascii="Courier" w:hAnsi="Courier"/>
      <w:b/>
      <w:snapToGrid w:val="0"/>
      <w:sz w:val="24"/>
      <w:lang w:val="en-US" w:eastAsia="es-ES"/>
    </w:rPr>
  </w:style>
  <w:style w:type="paragraph" w:customStyle="1" w:styleId="Tcnico6">
    <w:name w:val="TÀ)Àcnico 6"/>
    <w:pPr>
      <w:widowControl w:val="0"/>
      <w:tabs>
        <w:tab w:val="left" w:pos="-720"/>
      </w:tabs>
      <w:suppressAutoHyphens/>
      <w:ind w:firstLine="720"/>
    </w:pPr>
    <w:rPr>
      <w:rFonts w:ascii="Courier" w:hAnsi="Courier"/>
      <w:b/>
      <w:snapToGrid w:val="0"/>
      <w:sz w:val="24"/>
      <w:lang w:val="en-US" w:eastAsia="es-ES"/>
    </w:rPr>
  </w:style>
  <w:style w:type="paragraph" w:customStyle="1" w:styleId="Tcnico6a">
    <w:name w:val="TÀ)Àcnico 6a"/>
    <w:pPr>
      <w:widowControl w:val="0"/>
      <w:tabs>
        <w:tab w:val="left" w:pos="-720"/>
      </w:tabs>
      <w:suppressAutoHyphens/>
    </w:pPr>
    <w:rPr>
      <w:rFonts w:ascii="Courier" w:hAnsi="Courier"/>
      <w:b/>
      <w:snapToGrid w:val="0"/>
      <w:sz w:val="24"/>
      <w:lang w:val="en-US" w:eastAsia="es-ES"/>
    </w:rPr>
  </w:style>
  <w:style w:type="paragraph" w:customStyle="1" w:styleId="Tcnico7">
    <w:name w:val="TÀ)Àcnico 7"/>
    <w:pPr>
      <w:widowControl w:val="0"/>
      <w:tabs>
        <w:tab w:val="left" w:pos="-720"/>
      </w:tabs>
      <w:suppressAutoHyphens/>
      <w:ind w:firstLine="720"/>
    </w:pPr>
    <w:rPr>
      <w:rFonts w:ascii="Courier" w:hAnsi="Courier"/>
      <w:b/>
      <w:snapToGrid w:val="0"/>
      <w:sz w:val="24"/>
      <w:lang w:val="en-US" w:eastAsia="es-ES"/>
    </w:rPr>
  </w:style>
  <w:style w:type="paragraph" w:customStyle="1" w:styleId="Tcnico7a">
    <w:name w:val="TÀ)Àcnico 7a"/>
    <w:pPr>
      <w:widowControl w:val="0"/>
      <w:tabs>
        <w:tab w:val="left" w:pos="-720"/>
      </w:tabs>
      <w:suppressAutoHyphens/>
    </w:pPr>
    <w:rPr>
      <w:rFonts w:ascii="Courier" w:hAnsi="Courier"/>
      <w:b/>
      <w:snapToGrid w:val="0"/>
      <w:sz w:val="24"/>
      <w:lang w:val="en-US" w:eastAsia="es-ES"/>
    </w:rPr>
  </w:style>
  <w:style w:type="paragraph" w:customStyle="1" w:styleId="Tcnico8">
    <w:name w:val="TÀ)Àcnico 8"/>
    <w:pPr>
      <w:widowControl w:val="0"/>
      <w:tabs>
        <w:tab w:val="left" w:pos="-720"/>
      </w:tabs>
      <w:suppressAutoHyphens/>
      <w:ind w:firstLine="720"/>
    </w:pPr>
    <w:rPr>
      <w:rFonts w:ascii="Courier" w:hAnsi="Courier"/>
      <w:b/>
      <w:snapToGrid w:val="0"/>
      <w:sz w:val="24"/>
      <w:lang w:val="en-US" w:eastAsia="es-ES"/>
    </w:rPr>
  </w:style>
  <w:style w:type="paragraph" w:customStyle="1" w:styleId="Tcnico8a">
    <w:name w:val="TÀ)Àcnico 8a"/>
    <w:pPr>
      <w:widowControl w:val="0"/>
      <w:tabs>
        <w:tab w:val="left" w:pos="-720"/>
      </w:tabs>
      <w:suppressAutoHyphens/>
    </w:pPr>
    <w:rPr>
      <w:rFonts w:ascii="Courier" w:hAnsi="Courier"/>
      <w:b/>
      <w:snapToGrid w:val="0"/>
      <w:sz w:val="24"/>
      <w:lang w:val="en-US" w:eastAsia="es-ES"/>
    </w:rPr>
  </w:style>
  <w:style w:type="character" w:customStyle="1" w:styleId="Tcnico10">
    <w:name w:val="TÀ)Àcnico[1]"/>
    <w:rPr>
      <w:rFonts w:ascii="Courier" w:hAnsi="Courier"/>
      <w:noProof w:val="0"/>
      <w:sz w:val="24"/>
      <w:lang w:val="en-US"/>
    </w:rPr>
  </w:style>
  <w:style w:type="character" w:customStyle="1" w:styleId="Tcnico2">
    <w:name w:val="TÀ)Àcnico[2]"/>
    <w:rPr>
      <w:rFonts w:ascii="Courier" w:hAnsi="Courier"/>
      <w:noProof w:val="0"/>
      <w:sz w:val="24"/>
      <w:lang w:val="en-US"/>
    </w:rPr>
  </w:style>
  <w:style w:type="paragraph" w:customStyle="1" w:styleId="Tcnico41">
    <w:name w:val="TÀ)Àcnico[4]"/>
    <w:pPr>
      <w:widowControl w:val="0"/>
      <w:tabs>
        <w:tab w:val="left" w:pos="-720"/>
      </w:tabs>
      <w:suppressAutoHyphens/>
    </w:pPr>
    <w:rPr>
      <w:rFonts w:ascii="Courier" w:hAnsi="Courier"/>
      <w:b/>
      <w:snapToGrid w:val="0"/>
      <w:sz w:val="24"/>
      <w:lang w:val="en-US" w:eastAsia="es-ES"/>
    </w:rPr>
  </w:style>
  <w:style w:type="paragraph" w:customStyle="1" w:styleId="Tcnico50">
    <w:name w:val="TÀ)Àcnico[5]"/>
    <w:pPr>
      <w:widowControl w:val="0"/>
      <w:tabs>
        <w:tab w:val="left" w:pos="-720"/>
      </w:tabs>
      <w:suppressAutoHyphens/>
      <w:ind w:firstLine="720"/>
    </w:pPr>
    <w:rPr>
      <w:rFonts w:ascii="Courier" w:hAnsi="Courier"/>
      <w:b/>
      <w:snapToGrid w:val="0"/>
      <w:sz w:val="24"/>
      <w:lang w:val="en-US" w:eastAsia="es-ES"/>
    </w:rPr>
  </w:style>
  <w:style w:type="paragraph" w:customStyle="1" w:styleId="Tcnico60">
    <w:name w:val="TÀ)Àcnico[6]"/>
    <w:pPr>
      <w:widowControl w:val="0"/>
      <w:tabs>
        <w:tab w:val="left" w:pos="-720"/>
      </w:tabs>
      <w:suppressAutoHyphens/>
      <w:ind w:firstLine="720"/>
    </w:pPr>
    <w:rPr>
      <w:rFonts w:ascii="Courier" w:hAnsi="Courier"/>
      <w:b/>
      <w:snapToGrid w:val="0"/>
      <w:sz w:val="24"/>
      <w:lang w:val="en-US" w:eastAsia="es-ES"/>
    </w:rPr>
  </w:style>
  <w:style w:type="paragraph" w:customStyle="1" w:styleId="Tcnico80">
    <w:name w:val="TÀ)Àcnico[8]"/>
    <w:pPr>
      <w:widowControl w:val="0"/>
      <w:tabs>
        <w:tab w:val="left" w:pos="-720"/>
      </w:tabs>
      <w:suppressAutoHyphens/>
      <w:ind w:firstLine="720"/>
    </w:pPr>
    <w:rPr>
      <w:rFonts w:ascii="Courier" w:hAnsi="Courier"/>
      <w:b/>
      <w:snapToGrid w:val="0"/>
      <w:sz w:val="24"/>
      <w:lang w:val="en-US" w:eastAsia="es-ES"/>
    </w:rPr>
  </w:style>
  <w:style w:type="paragraph" w:customStyle="1" w:styleId="tabla3">
    <w:name w:val="tabla 3"/>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paragraph" w:customStyle="1" w:styleId="tala3a">
    <w:name w:val="tala3a"/>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character" w:customStyle="1" w:styleId="TechInit">
    <w:name w:val="Tech Init"/>
    <w:rPr>
      <w:rFonts w:ascii="Courier" w:hAnsi="Courier"/>
      <w:noProof w:val="0"/>
      <w:sz w:val="24"/>
      <w:lang w:val="en-US"/>
    </w:rPr>
  </w:style>
  <w:style w:type="character" w:customStyle="1" w:styleId="Technical1">
    <w:name w:val="Technical 1"/>
    <w:rPr>
      <w:rFonts w:ascii="Courier" w:hAnsi="Courier"/>
      <w:noProof w:val="0"/>
      <w:sz w:val="24"/>
      <w:lang w:val="en-US"/>
    </w:rPr>
  </w:style>
  <w:style w:type="character" w:customStyle="1" w:styleId="Technical1a">
    <w:name w:val="Technical 1a"/>
    <w:basedOn w:val="Fuentedeencabezadopredeter"/>
  </w:style>
  <w:style w:type="character" w:customStyle="1" w:styleId="Technical2">
    <w:name w:val="Technical 2"/>
    <w:rPr>
      <w:rFonts w:ascii="Courier" w:hAnsi="Courier"/>
      <w:noProof w:val="0"/>
      <w:sz w:val="24"/>
      <w:lang w:val="en-US"/>
    </w:rPr>
  </w:style>
  <w:style w:type="character" w:customStyle="1" w:styleId="Technical2a">
    <w:name w:val="Technical 2a"/>
    <w:basedOn w:val="Fuentedeencabezadopredeter"/>
  </w:style>
  <w:style w:type="character" w:customStyle="1" w:styleId="Technical3">
    <w:name w:val="Technical 3"/>
    <w:rPr>
      <w:rFonts w:ascii="Courier" w:hAnsi="Courier"/>
      <w:noProof w:val="0"/>
      <w:sz w:val="24"/>
      <w:lang w:val="en-US"/>
    </w:rPr>
  </w:style>
  <w:style w:type="character" w:customStyle="1" w:styleId="Technical3a">
    <w:name w:val="Technical 3a"/>
    <w:basedOn w:val="Fuentedeencabezadopredeter"/>
  </w:style>
  <w:style w:type="paragraph" w:customStyle="1" w:styleId="Technical4">
    <w:name w:val="Technical 4"/>
    <w:pPr>
      <w:widowControl w:val="0"/>
      <w:tabs>
        <w:tab w:val="left" w:pos="-720"/>
      </w:tabs>
      <w:suppressAutoHyphens/>
    </w:pPr>
    <w:rPr>
      <w:rFonts w:ascii="Courier" w:hAnsi="Courier"/>
      <w:b/>
      <w:snapToGrid w:val="0"/>
      <w:sz w:val="24"/>
      <w:lang w:val="en-US" w:eastAsia="es-ES"/>
    </w:rPr>
  </w:style>
  <w:style w:type="paragraph" w:customStyle="1" w:styleId="Technical4a">
    <w:name w:val="Technical 4a"/>
    <w:pPr>
      <w:widowControl w:val="0"/>
      <w:tabs>
        <w:tab w:val="left" w:pos="-720"/>
      </w:tabs>
      <w:suppressAutoHyphens/>
    </w:pPr>
    <w:rPr>
      <w:rFonts w:ascii="Courier" w:hAnsi="Courier"/>
      <w:b/>
      <w:snapToGrid w:val="0"/>
      <w:sz w:val="24"/>
      <w:lang w:val="en-US" w:eastAsia="es-ES"/>
    </w:rPr>
  </w:style>
  <w:style w:type="paragraph" w:customStyle="1" w:styleId="Technical5">
    <w:name w:val="Technical 5"/>
    <w:pPr>
      <w:widowControl w:val="0"/>
      <w:tabs>
        <w:tab w:val="left" w:pos="-720"/>
      </w:tabs>
      <w:suppressAutoHyphens/>
      <w:ind w:firstLine="720"/>
    </w:pPr>
    <w:rPr>
      <w:rFonts w:ascii="Courier" w:hAnsi="Courier"/>
      <w:b/>
      <w:snapToGrid w:val="0"/>
      <w:sz w:val="24"/>
      <w:lang w:val="en-US" w:eastAsia="es-ES"/>
    </w:rPr>
  </w:style>
  <w:style w:type="paragraph" w:customStyle="1" w:styleId="Technical5a">
    <w:name w:val="Technical 5a"/>
    <w:pPr>
      <w:widowControl w:val="0"/>
      <w:tabs>
        <w:tab w:val="left" w:pos="-720"/>
      </w:tabs>
      <w:suppressAutoHyphens/>
    </w:pPr>
    <w:rPr>
      <w:rFonts w:ascii="Courier" w:hAnsi="Courier"/>
      <w:b/>
      <w:snapToGrid w:val="0"/>
      <w:sz w:val="24"/>
      <w:lang w:val="en-US" w:eastAsia="es-ES"/>
    </w:rPr>
  </w:style>
  <w:style w:type="paragraph" w:customStyle="1" w:styleId="Technical6">
    <w:name w:val="Technical 6"/>
    <w:pPr>
      <w:widowControl w:val="0"/>
      <w:tabs>
        <w:tab w:val="left" w:pos="-720"/>
      </w:tabs>
      <w:suppressAutoHyphens/>
      <w:ind w:firstLine="720"/>
    </w:pPr>
    <w:rPr>
      <w:rFonts w:ascii="Courier" w:hAnsi="Courier"/>
      <w:b/>
      <w:snapToGrid w:val="0"/>
      <w:sz w:val="24"/>
      <w:lang w:val="en-US" w:eastAsia="es-ES"/>
    </w:rPr>
  </w:style>
  <w:style w:type="paragraph" w:customStyle="1" w:styleId="Technical6a">
    <w:name w:val="Technical 6a"/>
    <w:pPr>
      <w:widowControl w:val="0"/>
      <w:tabs>
        <w:tab w:val="left" w:pos="-720"/>
      </w:tabs>
      <w:suppressAutoHyphens/>
    </w:pPr>
    <w:rPr>
      <w:rFonts w:ascii="Courier" w:hAnsi="Courier"/>
      <w:b/>
      <w:snapToGrid w:val="0"/>
      <w:sz w:val="24"/>
      <w:lang w:val="en-US" w:eastAsia="es-ES"/>
    </w:rPr>
  </w:style>
  <w:style w:type="paragraph" w:customStyle="1" w:styleId="Technical7">
    <w:name w:val="Technical 7"/>
    <w:pPr>
      <w:widowControl w:val="0"/>
      <w:tabs>
        <w:tab w:val="left" w:pos="-720"/>
      </w:tabs>
      <w:suppressAutoHyphens/>
      <w:ind w:firstLine="720"/>
    </w:pPr>
    <w:rPr>
      <w:rFonts w:ascii="Courier" w:hAnsi="Courier"/>
      <w:b/>
      <w:snapToGrid w:val="0"/>
      <w:sz w:val="24"/>
      <w:lang w:val="en-US" w:eastAsia="es-ES"/>
    </w:rPr>
  </w:style>
  <w:style w:type="paragraph" w:customStyle="1" w:styleId="Technical7a">
    <w:name w:val="Technical 7a"/>
    <w:pPr>
      <w:widowControl w:val="0"/>
      <w:tabs>
        <w:tab w:val="left" w:pos="-720"/>
      </w:tabs>
      <w:suppressAutoHyphens/>
    </w:pPr>
    <w:rPr>
      <w:rFonts w:ascii="Courier" w:hAnsi="Courier"/>
      <w:b/>
      <w:snapToGrid w:val="0"/>
      <w:sz w:val="24"/>
      <w:lang w:val="en-US" w:eastAsia="es-ES"/>
    </w:rPr>
  </w:style>
  <w:style w:type="paragraph" w:customStyle="1" w:styleId="Technical8">
    <w:name w:val="Technical 8"/>
    <w:pPr>
      <w:widowControl w:val="0"/>
      <w:tabs>
        <w:tab w:val="left" w:pos="-720"/>
      </w:tabs>
      <w:suppressAutoHyphens/>
      <w:ind w:firstLine="720"/>
    </w:pPr>
    <w:rPr>
      <w:rFonts w:ascii="Courier" w:hAnsi="Courier"/>
      <w:b/>
      <w:snapToGrid w:val="0"/>
      <w:sz w:val="24"/>
      <w:lang w:val="en-US" w:eastAsia="es-ES"/>
    </w:rPr>
  </w:style>
  <w:style w:type="paragraph" w:customStyle="1" w:styleId="Technical8a">
    <w:name w:val="Technical 8a"/>
    <w:pPr>
      <w:widowControl w:val="0"/>
      <w:tabs>
        <w:tab w:val="left" w:pos="-720"/>
      </w:tabs>
      <w:suppressAutoHyphens/>
    </w:pPr>
    <w:rPr>
      <w:rFonts w:ascii="Courier" w:hAnsi="Courier"/>
      <w:b/>
      <w:snapToGrid w:val="0"/>
      <w:sz w:val="24"/>
      <w:lang w:val="en-US" w:eastAsia="es-ES"/>
    </w:rPr>
  </w:style>
  <w:style w:type="character" w:customStyle="1" w:styleId="Technical10">
    <w:name w:val="Technical[1]"/>
    <w:rPr>
      <w:rFonts w:ascii="Courier" w:hAnsi="Courier"/>
      <w:noProof w:val="0"/>
      <w:sz w:val="24"/>
      <w:lang w:val="en-US"/>
    </w:rPr>
  </w:style>
  <w:style w:type="character" w:customStyle="1" w:styleId="Technical20">
    <w:name w:val="Technical[2]"/>
    <w:rPr>
      <w:rFonts w:ascii="Courier" w:hAnsi="Courier"/>
      <w:noProof w:val="0"/>
      <w:sz w:val="24"/>
      <w:lang w:val="en-US"/>
    </w:rPr>
  </w:style>
  <w:style w:type="character" w:customStyle="1" w:styleId="Technical30">
    <w:name w:val="Technical[3]"/>
    <w:rPr>
      <w:rFonts w:ascii="Courier" w:hAnsi="Courier"/>
      <w:noProof w:val="0"/>
      <w:sz w:val="24"/>
      <w:lang w:val="en-US"/>
    </w:rPr>
  </w:style>
  <w:style w:type="paragraph" w:customStyle="1" w:styleId="Technical40">
    <w:name w:val="Technical[4]"/>
    <w:pPr>
      <w:widowControl w:val="0"/>
      <w:tabs>
        <w:tab w:val="left" w:pos="-720"/>
      </w:tabs>
      <w:suppressAutoHyphens/>
    </w:pPr>
    <w:rPr>
      <w:rFonts w:ascii="Courier" w:hAnsi="Courier"/>
      <w:b/>
      <w:snapToGrid w:val="0"/>
      <w:sz w:val="24"/>
      <w:lang w:val="en-US" w:eastAsia="es-ES"/>
    </w:rPr>
  </w:style>
  <w:style w:type="paragraph" w:customStyle="1" w:styleId="Technical50">
    <w:name w:val="Technical[5]"/>
    <w:pPr>
      <w:widowControl w:val="0"/>
      <w:tabs>
        <w:tab w:val="left" w:pos="-720"/>
      </w:tabs>
      <w:suppressAutoHyphens/>
      <w:ind w:firstLine="720"/>
    </w:pPr>
    <w:rPr>
      <w:rFonts w:ascii="Courier" w:hAnsi="Courier"/>
      <w:b/>
      <w:snapToGrid w:val="0"/>
      <w:sz w:val="24"/>
      <w:lang w:val="en-US" w:eastAsia="es-ES"/>
    </w:rPr>
  </w:style>
  <w:style w:type="paragraph" w:customStyle="1" w:styleId="Technical60">
    <w:name w:val="Technical[6]"/>
    <w:pPr>
      <w:widowControl w:val="0"/>
      <w:tabs>
        <w:tab w:val="left" w:pos="-720"/>
      </w:tabs>
      <w:suppressAutoHyphens/>
      <w:ind w:firstLine="720"/>
    </w:pPr>
    <w:rPr>
      <w:rFonts w:ascii="Courier" w:hAnsi="Courier"/>
      <w:b/>
      <w:snapToGrid w:val="0"/>
      <w:sz w:val="24"/>
      <w:lang w:val="en-US" w:eastAsia="es-ES"/>
    </w:rPr>
  </w:style>
  <w:style w:type="paragraph" w:customStyle="1" w:styleId="Technical70">
    <w:name w:val="Technical[7]"/>
    <w:pPr>
      <w:widowControl w:val="0"/>
      <w:tabs>
        <w:tab w:val="left" w:pos="-720"/>
      </w:tabs>
      <w:suppressAutoHyphens/>
      <w:ind w:firstLine="720"/>
    </w:pPr>
    <w:rPr>
      <w:rFonts w:ascii="Courier" w:hAnsi="Courier"/>
      <w:b/>
      <w:snapToGrid w:val="0"/>
      <w:sz w:val="24"/>
      <w:lang w:val="en-US" w:eastAsia="es-ES"/>
    </w:rPr>
  </w:style>
  <w:style w:type="paragraph" w:customStyle="1" w:styleId="Technical80">
    <w:name w:val="Technical[8]"/>
    <w:pPr>
      <w:widowControl w:val="0"/>
      <w:tabs>
        <w:tab w:val="left" w:pos="-720"/>
      </w:tabs>
      <w:suppressAutoHyphens/>
      <w:ind w:firstLine="720"/>
    </w:pPr>
    <w:rPr>
      <w:rFonts w:ascii="Courier" w:hAnsi="Courier"/>
      <w:b/>
      <w:snapToGrid w:val="0"/>
      <w:sz w:val="24"/>
      <w:lang w:val="en-US" w:eastAsia="es-ES"/>
    </w:rPr>
  </w:style>
  <w:style w:type="paragraph" w:customStyle="1" w:styleId="Titnivel1">
    <w:name w:val="Tit. nivel 1"/>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Titnivel2">
    <w:name w:val="Tit. nivel 2"/>
    <w:pPr>
      <w:widowControl w:val="0"/>
      <w:tabs>
        <w:tab w:val="left" w:pos="-720"/>
        <w:tab w:val="left" w:pos="0"/>
      </w:tabs>
      <w:suppressAutoHyphens/>
      <w:ind w:left="720" w:hanging="720"/>
    </w:pPr>
    <w:rPr>
      <w:rFonts w:ascii="Courier" w:hAnsi="Courier"/>
      <w:snapToGrid w:val="0"/>
      <w:sz w:val="24"/>
      <w:u w:val="single"/>
      <w:lang w:val="en-US" w:eastAsia="es-ES"/>
    </w:rPr>
  </w:style>
  <w:style w:type="paragraph" w:customStyle="1" w:styleId="Titnivel3">
    <w:name w:val="Tit. nivel 3"/>
    <w:pPr>
      <w:widowControl w:val="0"/>
      <w:tabs>
        <w:tab w:val="left" w:pos="-720"/>
        <w:tab w:val="left" w:pos="0"/>
      </w:tabs>
      <w:suppressAutoHyphens/>
      <w:ind w:left="720"/>
    </w:pPr>
    <w:rPr>
      <w:rFonts w:ascii="Courier" w:hAnsi="Courier"/>
      <w:snapToGrid w:val="0"/>
      <w:sz w:val="24"/>
      <w:lang w:val="en-US" w:eastAsia="es-ES"/>
    </w:rPr>
  </w:style>
  <w:style w:type="paragraph" w:customStyle="1" w:styleId="Titnivel5">
    <w:name w:val="Tit. nivel 5"/>
    <w:pPr>
      <w:widowControl w:val="0"/>
      <w:tabs>
        <w:tab w:val="left" w:pos="-720"/>
        <w:tab w:val="left" w:pos="0"/>
        <w:tab w:val="left" w:pos="720"/>
        <w:tab w:val="left" w:pos="1440"/>
      </w:tabs>
      <w:suppressAutoHyphens/>
      <w:ind w:left="1920" w:hanging="240"/>
    </w:pPr>
    <w:rPr>
      <w:rFonts w:ascii="Courier" w:hAnsi="Courier"/>
      <w:snapToGrid w:val="0"/>
      <w:sz w:val="24"/>
      <w:lang w:val="en-US" w:eastAsia="es-ES"/>
    </w:rPr>
  </w:style>
  <w:style w:type="paragraph" w:customStyle="1" w:styleId="Titnivel6">
    <w:name w:val="Tit. nivel 6"/>
    <w:pPr>
      <w:widowControl w:val="0"/>
      <w:tabs>
        <w:tab w:val="left" w:pos="-720"/>
        <w:tab w:val="left" w:pos="0"/>
        <w:tab w:val="left" w:pos="720"/>
        <w:tab w:val="left" w:pos="1440"/>
        <w:tab w:val="left" w:pos="2160"/>
      </w:tabs>
      <w:suppressAutoHyphens/>
      <w:ind w:left="2400" w:hanging="240"/>
    </w:pPr>
    <w:rPr>
      <w:rFonts w:ascii="Courier" w:hAnsi="Courier"/>
      <w:snapToGrid w:val="0"/>
      <w:sz w:val="24"/>
      <w:lang w:val="en-US" w:eastAsia="es-ES"/>
    </w:rPr>
  </w:style>
  <w:style w:type="paragraph" w:customStyle="1" w:styleId="Titnivel7">
    <w:name w:val="Tit. nivel 7"/>
    <w:pPr>
      <w:widowControl w:val="0"/>
      <w:tabs>
        <w:tab w:val="left" w:pos="-720"/>
        <w:tab w:val="left" w:pos="0"/>
        <w:tab w:val="left" w:pos="720"/>
        <w:tab w:val="left" w:pos="1440"/>
        <w:tab w:val="left" w:pos="2160"/>
      </w:tabs>
      <w:suppressAutoHyphens/>
      <w:ind w:left="2400" w:firstLine="240"/>
    </w:pPr>
    <w:rPr>
      <w:rFonts w:ascii="Courier" w:hAnsi="Courier"/>
      <w:snapToGrid w:val="0"/>
      <w:sz w:val="24"/>
      <w:lang w:val="en-US" w:eastAsia="es-ES"/>
    </w:rPr>
  </w:style>
  <w:style w:type="paragraph" w:customStyle="1" w:styleId="toa1">
    <w:name w:val="toa1"/>
    <w:pPr>
      <w:widowControl w:val="0"/>
      <w:tabs>
        <w:tab w:val="left" w:pos="259"/>
        <w:tab w:val="left" w:pos="9259"/>
      </w:tabs>
      <w:suppressAutoHyphens/>
    </w:pPr>
    <w:rPr>
      <w:rFonts w:ascii="Courier" w:hAnsi="Courier"/>
      <w:snapToGrid w:val="0"/>
      <w:sz w:val="24"/>
      <w:lang w:val="en-US" w:eastAsia="es-ES"/>
    </w:rPr>
  </w:style>
  <w:style w:type="character" w:customStyle="1" w:styleId="Z">
    <w:name w:val="Z"/>
    <w:rPr>
      <w:rFonts w:ascii="Courier" w:hAnsi="Courier"/>
      <w:noProof w:val="0"/>
      <w:sz w:val="24"/>
      <w:lang w:val="en-US"/>
    </w:rPr>
  </w:style>
  <w:style w:type="character" w:customStyle="1" w:styleId="zcompacta">
    <w:name w:val="z compacta"/>
    <w:rPr>
      <w:rFonts w:ascii="Courier" w:hAnsi="Courier"/>
      <w:noProof w:val="0"/>
      <w:sz w:val="24"/>
      <w:lang w:val="en-US"/>
    </w:rPr>
  </w:style>
  <w:style w:type="character" w:customStyle="1" w:styleId="1">
    <w:name w:val="1"/>
    <w:rPr>
      <w:rFonts w:ascii="Courier" w:hAnsi="Courier"/>
      <w:noProof w:val="0"/>
      <w:sz w:val="24"/>
      <w:lang w:val="en-US"/>
    </w:rPr>
  </w:style>
  <w:style w:type="paragraph" w:customStyle="1" w:styleId="body">
    <w:name w:val="body"/>
    <w:basedOn w:val="Normal"/>
    <w:pPr>
      <w:spacing w:before="80" w:after="80"/>
    </w:pPr>
    <w:rPr>
      <w:rFonts w:ascii="Arial" w:hAnsi="Arial"/>
      <w:szCs w:val="20"/>
    </w:rPr>
  </w:style>
  <w:style w:type="paragraph" w:customStyle="1" w:styleId="Norma">
    <w:name w:val="Norma"/>
    <w:basedOn w:val="Normal"/>
    <w:pPr>
      <w:spacing w:before="240"/>
    </w:pPr>
    <w:rPr>
      <w:rFonts w:ascii="Arial" w:hAnsi="Arial"/>
      <w:sz w:val="20"/>
      <w:szCs w:val="20"/>
    </w:rPr>
  </w:style>
  <w:style w:type="paragraph" w:customStyle="1" w:styleId="NormalcartaMCT">
    <w:name w:val="Normal carta MCT"/>
    <w:basedOn w:val="Normal"/>
    <w:pPr>
      <w:spacing w:after="240"/>
    </w:pPr>
    <w:rPr>
      <w:rFonts w:ascii="FuturaT" w:hAnsi="FuturaT"/>
      <w:szCs w:val="20"/>
    </w:rPr>
  </w:style>
  <w:style w:type="paragraph" w:customStyle="1" w:styleId="p14">
    <w:name w:val="p14"/>
    <w:basedOn w:val="Normal"/>
    <w:pPr>
      <w:widowControl w:val="0"/>
      <w:tabs>
        <w:tab w:val="left" w:pos="1420"/>
      </w:tabs>
      <w:spacing w:line="280" w:lineRule="atLeast"/>
      <w:ind w:left="20"/>
    </w:pPr>
    <w:rPr>
      <w:snapToGrid w:val="0"/>
      <w:szCs w:val="20"/>
    </w:rPr>
  </w:style>
  <w:style w:type="paragraph" w:customStyle="1" w:styleId="EstiloTtulo1Automtico">
    <w:name w:val="Estilo Título 1 + Automático"/>
    <w:basedOn w:val="Ttulo1"/>
    <w:pPr>
      <w:numPr>
        <w:numId w:val="10"/>
      </w:numPr>
      <w:shd w:val="pct80" w:color="auto" w:fill="FFFFFF"/>
      <w:spacing w:after="0"/>
    </w:pPr>
    <w:rPr>
      <w:rFonts w:ascii="Arial" w:hAnsi="Arial" w:cs="Times New Roman"/>
      <w:smallCaps/>
      <w:kern w:val="0"/>
      <w:szCs w:val="20"/>
      <w:lang w:val="es-ES_tradn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23">
    <w:name w:val="CM23"/>
    <w:basedOn w:val="Normal"/>
    <w:next w:val="Normal"/>
    <w:pPr>
      <w:widowControl w:val="0"/>
      <w:autoSpaceDE w:val="0"/>
      <w:autoSpaceDN w:val="0"/>
      <w:adjustRightInd w:val="0"/>
      <w:spacing w:after="115"/>
      <w:jc w:val="left"/>
    </w:pPr>
  </w:style>
  <w:style w:type="paragraph" w:customStyle="1" w:styleId="CM24">
    <w:name w:val="CM24"/>
    <w:basedOn w:val="Normal"/>
    <w:next w:val="Normal"/>
    <w:pPr>
      <w:widowControl w:val="0"/>
      <w:autoSpaceDE w:val="0"/>
      <w:autoSpaceDN w:val="0"/>
      <w:adjustRightInd w:val="0"/>
      <w:spacing w:after="230"/>
      <w:jc w:val="left"/>
    </w:pPr>
  </w:style>
  <w:style w:type="paragraph" w:customStyle="1" w:styleId="Default">
    <w:name w:val="Default"/>
    <w:pPr>
      <w:widowControl w:val="0"/>
      <w:autoSpaceDE w:val="0"/>
      <w:autoSpaceDN w:val="0"/>
      <w:adjustRightInd w:val="0"/>
    </w:pPr>
    <w:rPr>
      <w:color w:val="000000"/>
      <w:sz w:val="24"/>
      <w:szCs w:val="24"/>
      <w:lang w:val="es-ES" w:eastAsia="es-ES"/>
    </w:rPr>
  </w:style>
  <w:style w:type="paragraph" w:customStyle="1" w:styleId="CM22">
    <w:name w:val="CM22"/>
    <w:basedOn w:val="Default"/>
    <w:next w:val="Default"/>
    <w:pPr>
      <w:spacing w:after="165"/>
    </w:pPr>
    <w:rPr>
      <w:color w:val="auto"/>
    </w:rPr>
  </w:style>
  <w:style w:type="paragraph" w:customStyle="1" w:styleId="CM13">
    <w:name w:val="CM13"/>
    <w:basedOn w:val="Default"/>
    <w:next w:val="Default"/>
    <w:pPr>
      <w:spacing w:line="313" w:lineRule="atLeast"/>
    </w:pPr>
    <w:rPr>
      <w:color w:val="auto"/>
    </w:rPr>
  </w:style>
  <w:style w:type="paragraph" w:customStyle="1" w:styleId="cuerpo">
    <w:name w:val="cuerpo"/>
    <w:basedOn w:val="Normal"/>
    <w:pPr>
      <w:spacing w:before="100" w:beforeAutospacing="1" w:after="100" w:afterAutospacing="1"/>
      <w:jc w:val="left"/>
    </w:pPr>
    <w:rPr>
      <w:rFonts w:ascii="Arial Unicode MS" w:eastAsia="Arial Unicode MS" w:hAnsi="Arial Unicode MS" w:cs="Arial Unicode MS"/>
    </w:rPr>
  </w:style>
  <w:style w:type="paragraph" w:customStyle="1" w:styleId="PieTabla">
    <w:name w:val="Pie Tabla"/>
    <w:basedOn w:val="Normal"/>
    <w:next w:val="Normal"/>
    <w:pPr>
      <w:keepLines/>
      <w:jc w:val="center"/>
    </w:pPr>
    <w:rPr>
      <w:rFonts w:ascii="Arial" w:hAnsi="Arial" w:cs="Arial"/>
      <w:sz w:val="20"/>
      <w:szCs w:val="20"/>
    </w:rPr>
  </w:style>
  <w:style w:type="table" w:styleId="Tablaconcuadrcula">
    <w:name w:val="Table Grid"/>
    <w:basedOn w:val="Tablanormal"/>
    <w:rsid w:val="00330A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qFormat/>
    <w:rsid w:val="00881F01"/>
    <w:rPr>
      <w:b/>
      <w:bCs/>
    </w:rPr>
  </w:style>
  <w:style w:type="paragraph" w:customStyle="1" w:styleId="punteo">
    <w:name w:val="punteo"/>
    <w:basedOn w:val="Normal"/>
    <w:rsid w:val="007D1FB0"/>
    <w:pPr>
      <w:numPr>
        <w:numId w:val="14"/>
      </w:numPr>
    </w:pPr>
    <w:rPr>
      <w:szCs w:val="20"/>
    </w:rPr>
  </w:style>
  <w:style w:type="paragraph" w:customStyle="1" w:styleId="Listadovietasbullet">
    <w:name w:val="Listado viñetas bullet"/>
    <w:basedOn w:val="Normal"/>
    <w:rsid w:val="007D1FB0"/>
    <w:pPr>
      <w:tabs>
        <w:tab w:val="num" w:pos="360"/>
      </w:tabs>
      <w:spacing w:after="60" w:line="360" w:lineRule="atLeast"/>
      <w:ind w:left="360" w:hanging="360"/>
    </w:pPr>
    <w:rPr>
      <w:rFonts w:ascii="FuturaT" w:hAnsi="FuturaT"/>
      <w:noProof/>
      <w:szCs w:val="20"/>
    </w:rPr>
  </w:style>
  <w:style w:type="paragraph" w:customStyle="1" w:styleId="Nmerodepgina1">
    <w:name w:val="Número de página1"/>
    <w:basedOn w:val="Normal"/>
    <w:next w:val="Normal"/>
    <w:rsid w:val="007D1FB0"/>
    <w:pPr>
      <w:spacing w:after="240" w:line="360" w:lineRule="atLeast"/>
      <w:ind w:firstLine="1200"/>
    </w:pPr>
    <w:rPr>
      <w:color w:val="000000"/>
      <w:szCs w:val="20"/>
      <w:lang w:val="es-CL"/>
    </w:rPr>
  </w:style>
  <w:style w:type="paragraph" w:customStyle="1" w:styleId="Figurafin">
    <w:name w:val="Figura fin"/>
    <w:basedOn w:val="Figura"/>
    <w:next w:val="Normal"/>
    <w:rsid w:val="007D1FB0"/>
    <w:pPr>
      <w:keepLines/>
      <w:ind w:left="709"/>
      <w:jc w:val="left"/>
    </w:pPr>
    <w:rPr>
      <w:rFonts w:ascii="Times" w:hAnsi="Times"/>
      <w:sz w:val="20"/>
      <w:lang w:val="es-CL"/>
    </w:rPr>
  </w:style>
  <w:style w:type="paragraph" w:customStyle="1" w:styleId="Tablafin">
    <w:name w:val="Tabla fin"/>
    <w:basedOn w:val="Normal"/>
    <w:next w:val="Normal"/>
    <w:rsid w:val="007D1FB0"/>
    <w:pPr>
      <w:keepLines/>
      <w:jc w:val="left"/>
    </w:pPr>
    <w:rPr>
      <w:rFonts w:ascii="Times" w:hAnsi="Times"/>
      <w:sz w:val="20"/>
      <w:szCs w:val="20"/>
      <w:lang w:val="es-CL"/>
    </w:rPr>
  </w:style>
  <w:style w:type="paragraph" w:customStyle="1" w:styleId="TablaTitulo">
    <w:name w:val="Tabla Titulo"/>
    <w:basedOn w:val="Normal"/>
    <w:rsid w:val="007D1FB0"/>
    <w:pPr>
      <w:keepNext/>
      <w:keepLines/>
      <w:jc w:val="center"/>
    </w:pPr>
    <w:rPr>
      <w:rFonts w:ascii="Times" w:hAnsi="Times"/>
      <w:b/>
      <w:szCs w:val="20"/>
      <w:lang w:val="es-CL"/>
    </w:rPr>
  </w:style>
  <w:style w:type="paragraph" w:customStyle="1" w:styleId="ListaNumerda">
    <w:name w:val="Lista Numerda"/>
    <w:basedOn w:val="Normal"/>
    <w:rsid w:val="007D1FB0"/>
    <w:pPr>
      <w:tabs>
        <w:tab w:val="num" w:pos="1922"/>
      </w:tabs>
      <w:spacing w:after="240" w:line="360" w:lineRule="atLeast"/>
      <w:ind w:left="1701" w:hanging="499"/>
    </w:pPr>
    <w:rPr>
      <w:rFonts w:ascii="Times" w:hAnsi="Times"/>
      <w:szCs w:val="20"/>
      <w:lang w:val="es-ES_tradnl"/>
    </w:rPr>
  </w:style>
  <w:style w:type="paragraph" w:customStyle="1" w:styleId="ListaNumerada">
    <w:name w:val="Lista Numerada"/>
    <w:basedOn w:val="Lista"/>
    <w:rsid w:val="007D1FB0"/>
    <w:pPr>
      <w:tabs>
        <w:tab w:val="num" w:pos="1202"/>
      </w:tabs>
      <w:ind w:left="1202" w:hanging="1202"/>
    </w:pPr>
    <w:rPr>
      <w:lang w:val="es-ES_tradnl"/>
    </w:rPr>
  </w:style>
  <w:style w:type="paragraph" w:styleId="Lista">
    <w:name w:val="List"/>
    <w:basedOn w:val="Normal"/>
    <w:rsid w:val="007D1FB0"/>
    <w:pPr>
      <w:spacing w:after="240" w:line="360" w:lineRule="atLeast"/>
      <w:ind w:left="1701" w:hanging="499"/>
    </w:pPr>
    <w:rPr>
      <w:rFonts w:ascii="Times" w:hAnsi="Times"/>
      <w:szCs w:val="20"/>
      <w:lang w:val="es-CL"/>
    </w:rPr>
  </w:style>
  <w:style w:type="paragraph" w:customStyle="1" w:styleId="ListaconVietas20">
    <w:name w:val="Lista con Viñetas 2"/>
    <w:basedOn w:val="ListaconVietas0"/>
    <w:rsid w:val="007D1FB0"/>
    <w:pPr>
      <w:tabs>
        <w:tab w:val="clear" w:pos="1202"/>
        <w:tab w:val="num" w:pos="360"/>
      </w:tabs>
      <w:spacing w:after="0" w:line="240" w:lineRule="atLeast"/>
      <w:ind w:left="360" w:hanging="360"/>
    </w:pPr>
  </w:style>
  <w:style w:type="paragraph" w:customStyle="1" w:styleId="ListaconVietas0">
    <w:name w:val="Lista con Viñetas"/>
    <w:basedOn w:val="Lista"/>
    <w:rsid w:val="007D1FB0"/>
    <w:pPr>
      <w:tabs>
        <w:tab w:val="num" w:pos="1202"/>
      </w:tabs>
      <w:ind w:left="1202" w:hanging="918"/>
    </w:pPr>
    <w:rPr>
      <w:lang w:val="es-ES_tradnl"/>
    </w:rPr>
  </w:style>
  <w:style w:type="paragraph" w:customStyle="1" w:styleId="Estilo2">
    <w:name w:val="Estilo2"/>
    <w:basedOn w:val="Ttulo6"/>
    <w:rsid w:val="007D1FB0"/>
    <w:pPr>
      <w:numPr>
        <w:ilvl w:val="0"/>
        <w:numId w:val="0"/>
      </w:numPr>
      <w:tabs>
        <w:tab w:val="num" w:pos="360"/>
      </w:tabs>
      <w:ind w:left="360" w:hanging="360"/>
      <w:jc w:val="center"/>
    </w:pPr>
    <w:rPr>
      <w:rFonts w:ascii="Arial" w:hAnsi="Arial"/>
      <w:bCs w:val="0"/>
      <w:sz w:val="16"/>
      <w:szCs w:val="20"/>
      <w:lang w:val="es-CL"/>
    </w:rPr>
  </w:style>
  <w:style w:type="paragraph" w:customStyle="1" w:styleId="FormatoFuente">
    <w:name w:val="Formato Fuente"/>
    <w:basedOn w:val="Normal"/>
    <w:rsid w:val="007D1FB0"/>
    <w:pPr>
      <w:jc w:val="left"/>
    </w:pPr>
    <w:rPr>
      <w:rFonts w:ascii="Arial" w:hAnsi="Arial"/>
      <w:sz w:val="16"/>
      <w:szCs w:val="20"/>
    </w:rPr>
  </w:style>
  <w:style w:type="paragraph" w:styleId="Lista2">
    <w:name w:val="List 2"/>
    <w:basedOn w:val="Lista"/>
    <w:rsid w:val="007D1FB0"/>
    <w:pPr>
      <w:ind w:left="2280"/>
    </w:pPr>
  </w:style>
  <w:style w:type="paragraph" w:customStyle="1" w:styleId="TituloCentrado">
    <w:name w:val="Titulo Centrado"/>
    <w:basedOn w:val="Normal"/>
    <w:next w:val="Normal"/>
    <w:rsid w:val="007D1FB0"/>
    <w:pPr>
      <w:spacing w:after="240"/>
      <w:jc w:val="center"/>
    </w:pPr>
    <w:rPr>
      <w:rFonts w:ascii="Times" w:hAnsi="Times"/>
      <w:b/>
      <w:caps/>
      <w:spacing w:val="60"/>
      <w:szCs w:val="20"/>
      <w:lang w:val="es-CL"/>
    </w:rPr>
  </w:style>
  <w:style w:type="paragraph" w:customStyle="1" w:styleId="Lista1">
    <w:name w:val="Lista 1"/>
    <w:basedOn w:val="Lista"/>
    <w:rsid w:val="007D1FB0"/>
    <w:pPr>
      <w:ind w:left="1920"/>
    </w:pPr>
  </w:style>
  <w:style w:type="paragraph" w:customStyle="1" w:styleId="Fortran">
    <w:name w:val="Fortran"/>
    <w:basedOn w:val="Normal"/>
    <w:rsid w:val="007D1FB0"/>
    <w:pPr>
      <w:spacing w:line="360" w:lineRule="atLeast"/>
      <w:ind w:left="1200"/>
      <w:jc w:val="left"/>
    </w:pPr>
    <w:rPr>
      <w:rFonts w:ascii="Courier" w:hAnsi="Courier"/>
      <w:b/>
      <w:szCs w:val="20"/>
      <w:lang w:val="es-CL"/>
    </w:rPr>
  </w:style>
  <w:style w:type="paragraph" w:customStyle="1" w:styleId="ListaDescr">
    <w:name w:val="Lista Descr"/>
    <w:basedOn w:val="Lista"/>
    <w:rsid w:val="007D1FB0"/>
    <w:pPr>
      <w:ind w:left="4200" w:hanging="3000"/>
    </w:pPr>
  </w:style>
  <w:style w:type="paragraph" w:customStyle="1" w:styleId="ListaDescr1">
    <w:name w:val="Lista Descr 1"/>
    <w:basedOn w:val="ListaDescr"/>
    <w:rsid w:val="007D1FB0"/>
    <w:pPr>
      <w:ind w:hanging="2640"/>
    </w:pPr>
  </w:style>
  <w:style w:type="paragraph" w:customStyle="1" w:styleId="footnoteseparator">
    <w:name w:val="footnote separator"/>
    <w:basedOn w:val="Normal"/>
    <w:rsid w:val="007D1FB0"/>
    <w:pPr>
      <w:jc w:val="left"/>
    </w:pPr>
    <w:rPr>
      <w:rFonts w:ascii="Times" w:hAnsi="Times"/>
      <w:szCs w:val="20"/>
      <w:lang w:val="es-CL"/>
    </w:rPr>
  </w:style>
  <w:style w:type="paragraph" w:customStyle="1" w:styleId="Listaespaciosencillo">
    <w:name w:val="Lista espacio sencillo"/>
    <w:basedOn w:val="ListaconVietas20"/>
    <w:rsid w:val="007D1FB0"/>
    <w:pPr>
      <w:tabs>
        <w:tab w:val="clear" w:pos="360"/>
      </w:tabs>
      <w:ind w:left="1701" w:firstLine="0"/>
    </w:pPr>
  </w:style>
  <w:style w:type="paragraph" w:customStyle="1" w:styleId="titulo4">
    <w:name w:val="titulo 4"/>
    <w:basedOn w:val="Normal"/>
    <w:rsid w:val="007D1FB0"/>
    <w:pPr>
      <w:tabs>
        <w:tab w:val="left" w:pos="-720"/>
        <w:tab w:val="left" w:pos="0"/>
        <w:tab w:val="left" w:pos="720"/>
      </w:tabs>
      <w:suppressAutoHyphens/>
      <w:ind w:left="1440" w:hanging="1440"/>
    </w:pPr>
    <w:rPr>
      <w:rFonts w:ascii="Arial" w:hAnsi="Arial"/>
      <w:i/>
      <w:spacing w:val="-3"/>
      <w:szCs w:val="20"/>
      <w:lang w:val="es-ES_tradnl"/>
    </w:rPr>
  </w:style>
  <w:style w:type="paragraph" w:customStyle="1" w:styleId="Listanotacin">
    <w:name w:val="Lista notación"/>
    <w:basedOn w:val="Lista"/>
    <w:rsid w:val="007D1FB0"/>
    <w:pPr>
      <w:ind w:left="2240" w:hanging="1040"/>
    </w:pPr>
  </w:style>
  <w:style w:type="paragraph" w:customStyle="1" w:styleId="Documento">
    <w:name w:val="Documento"/>
    <w:basedOn w:val="Normal"/>
    <w:rsid w:val="007D1FB0"/>
    <w:pPr>
      <w:jc w:val="center"/>
    </w:pPr>
    <w:rPr>
      <w:rFonts w:ascii="Courier" w:hAnsi="Courier"/>
      <w:szCs w:val="20"/>
      <w:lang w:val="es-CL"/>
    </w:rPr>
  </w:style>
  <w:style w:type="paragraph" w:styleId="ndice10">
    <w:name w:val="index 1"/>
    <w:basedOn w:val="Normal"/>
    <w:next w:val="Normal"/>
    <w:autoRedefine/>
    <w:uiPriority w:val="99"/>
    <w:rsid w:val="007D1FB0"/>
    <w:pPr>
      <w:spacing w:after="240" w:line="360" w:lineRule="atLeast"/>
      <w:ind w:firstLine="1202"/>
    </w:pPr>
    <w:rPr>
      <w:rFonts w:ascii="Times" w:hAnsi="Times"/>
      <w:szCs w:val="20"/>
      <w:lang w:val="es-CL"/>
    </w:rPr>
  </w:style>
  <w:style w:type="paragraph" w:customStyle="1" w:styleId="ejemplo">
    <w:name w:val="ejemplo"/>
    <w:basedOn w:val="Normal"/>
    <w:rsid w:val="007D1FB0"/>
    <w:pPr>
      <w:ind w:left="2761" w:right="-765"/>
      <w:jc w:val="left"/>
    </w:pPr>
    <w:rPr>
      <w:rFonts w:ascii="Courier" w:hAnsi="Courier"/>
      <w:sz w:val="18"/>
      <w:szCs w:val="20"/>
      <w:lang w:val="es-CL"/>
    </w:rPr>
  </w:style>
  <w:style w:type="paragraph" w:customStyle="1" w:styleId="lista3">
    <w:name w:val="lista"/>
    <w:basedOn w:val="Normal"/>
    <w:rsid w:val="007D1FB0"/>
    <w:pPr>
      <w:tabs>
        <w:tab w:val="left" w:pos="6480"/>
      </w:tabs>
      <w:spacing w:line="260" w:lineRule="atLeast"/>
      <w:ind w:left="3120" w:hanging="360"/>
      <w:jc w:val="left"/>
    </w:pPr>
    <w:rPr>
      <w:rFonts w:ascii="FuturaT" w:hAnsi="FuturaT"/>
      <w:sz w:val="22"/>
      <w:szCs w:val="20"/>
      <w:lang w:val="es-CL"/>
    </w:rPr>
  </w:style>
  <w:style w:type="paragraph" w:customStyle="1" w:styleId="seccion">
    <w:name w:val="seccion"/>
    <w:basedOn w:val="Normal"/>
    <w:rsid w:val="007D1FB0"/>
    <w:pPr>
      <w:keepNext/>
      <w:spacing w:line="260" w:lineRule="atLeast"/>
      <w:ind w:left="2640"/>
      <w:jc w:val="left"/>
    </w:pPr>
    <w:rPr>
      <w:rFonts w:ascii="FuturaT" w:hAnsi="FuturaT"/>
      <w:b/>
      <w:smallCaps/>
      <w:sz w:val="22"/>
      <w:szCs w:val="20"/>
      <w:lang w:val="es-CL"/>
    </w:rPr>
  </w:style>
  <w:style w:type="paragraph" w:styleId="Tabladeilustraciones">
    <w:name w:val="table of figures"/>
    <w:basedOn w:val="Normal"/>
    <w:next w:val="Normal"/>
    <w:autoRedefine/>
    <w:uiPriority w:val="99"/>
    <w:rsid w:val="00704905"/>
    <w:pPr>
      <w:tabs>
        <w:tab w:val="right" w:leader="dot" w:pos="8789"/>
        <w:tab w:val="right" w:leader="dot" w:pos="8931"/>
      </w:tabs>
      <w:spacing w:before="40"/>
      <w:ind w:left="482" w:hanging="482"/>
      <w:jc w:val="left"/>
    </w:pPr>
    <w:rPr>
      <w:caps/>
      <w:smallCaps/>
      <w:noProof/>
      <w:sz w:val="18"/>
      <w:szCs w:val="18"/>
    </w:rPr>
  </w:style>
  <w:style w:type="character" w:customStyle="1" w:styleId="subtitulo1">
    <w:name w:val="subtitulo1"/>
    <w:rsid w:val="007D1FB0"/>
    <w:rPr>
      <w:rFonts w:ascii="Verdana" w:hAnsi="Verdana" w:hint="default"/>
      <w:b/>
      <w:bCs/>
      <w:i w:val="0"/>
      <w:iCs w:val="0"/>
      <w:color w:val="0098FF"/>
      <w:sz w:val="16"/>
      <w:szCs w:val="16"/>
    </w:rPr>
  </w:style>
  <w:style w:type="paragraph" w:customStyle="1" w:styleId="cuadro0">
    <w:name w:val="cuadro"/>
    <w:basedOn w:val="Textoindependiente"/>
    <w:rsid w:val="007D1FB0"/>
    <w:pPr>
      <w:tabs>
        <w:tab w:val="clear" w:pos="0"/>
      </w:tabs>
      <w:suppressAutoHyphens w:val="0"/>
      <w:spacing w:line="288" w:lineRule="auto"/>
      <w:ind w:firstLine="708"/>
      <w:jc w:val="center"/>
    </w:pPr>
    <w:rPr>
      <w:rFonts w:ascii="Times New Roman Negrita" w:hAnsi="Times New Roman Negrita"/>
      <w:b/>
      <w:bCs/>
      <w:caps/>
      <w:color w:val="auto"/>
      <w:spacing w:val="0"/>
    </w:rPr>
  </w:style>
  <w:style w:type="paragraph" w:customStyle="1" w:styleId="Textoindependiente3TimesNewRoman">
    <w:name w:val="Texto independiente 3 + Times New Roman"/>
    <w:aliases w:val="12 pt,Cursiva"/>
    <w:basedOn w:val="Textoindependiente"/>
    <w:rsid w:val="007D1FB0"/>
    <w:pPr>
      <w:tabs>
        <w:tab w:val="clear" w:pos="0"/>
      </w:tabs>
      <w:suppressAutoHyphens w:val="0"/>
    </w:pPr>
    <w:rPr>
      <w:i/>
      <w:iCs/>
      <w:color w:val="auto"/>
      <w:spacing w:val="0"/>
    </w:rPr>
  </w:style>
  <w:style w:type="character" w:customStyle="1" w:styleId="CarCar2">
    <w:name w:val="Car Car2"/>
    <w:rsid w:val="007D1FB0"/>
    <w:rPr>
      <w:sz w:val="24"/>
      <w:szCs w:val="24"/>
      <w:lang w:val="es-ES" w:eastAsia="es-ES"/>
    </w:rPr>
  </w:style>
  <w:style w:type="paragraph" w:styleId="Prrafodelista">
    <w:name w:val="List Paragraph"/>
    <w:basedOn w:val="Normal"/>
    <w:uiPriority w:val="34"/>
    <w:qFormat/>
    <w:rsid w:val="00A801D4"/>
    <w:pPr>
      <w:ind w:left="720"/>
      <w:contextualSpacing/>
    </w:pPr>
  </w:style>
  <w:style w:type="paragraph" w:customStyle="1" w:styleId="Textoindependiente22">
    <w:name w:val="Texto independiente 22"/>
    <w:basedOn w:val="Normal"/>
    <w:rsid w:val="008D6611"/>
    <w:pPr>
      <w:tabs>
        <w:tab w:val="left" w:pos="-2172"/>
        <w:tab w:val="left" w:pos="709"/>
        <w:tab w:val="left" w:pos="1392"/>
        <w:tab w:val="left" w:pos="2100"/>
        <w:tab w:val="left" w:pos="2808"/>
        <w:tab w:val="left" w:pos="3516"/>
        <w:tab w:val="left" w:pos="4224"/>
        <w:tab w:val="left" w:pos="4932"/>
        <w:tab w:val="left" w:pos="5640"/>
        <w:tab w:val="left" w:pos="6348"/>
        <w:tab w:val="left" w:pos="7056"/>
        <w:tab w:val="left" w:pos="7764"/>
        <w:tab w:val="left" w:pos="7920"/>
      </w:tabs>
      <w:suppressAutoHyphens/>
      <w:overflowPunct w:val="0"/>
      <w:autoSpaceDE w:val="0"/>
      <w:autoSpaceDN w:val="0"/>
      <w:adjustRightInd w:val="0"/>
      <w:spacing w:before="120"/>
      <w:ind w:left="709" w:hanging="709"/>
      <w:textAlignment w:val="baseline"/>
    </w:pPr>
    <w:rPr>
      <w:spacing w:val="-3"/>
      <w:szCs w:val="20"/>
    </w:rPr>
  </w:style>
  <w:style w:type="paragraph" w:customStyle="1" w:styleId="CM2">
    <w:name w:val="CM2"/>
    <w:basedOn w:val="Default"/>
    <w:next w:val="Default"/>
    <w:uiPriority w:val="99"/>
    <w:rsid w:val="00886B63"/>
    <w:pPr>
      <w:spacing w:after="233"/>
    </w:pPr>
    <w:rPr>
      <w:color w:val="auto"/>
    </w:rPr>
  </w:style>
  <w:style w:type="paragraph" w:customStyle="1" w:styleId="CM1">
    <w:name w:val="CM1"/>
    <w:basedOn w:val="Default"/>
    <w:next w:val="Default"/>
    <w:uiPriority w:val="99"/>
    <w:rsid w:val="00886B63"/>
    <w:pPr>
      <w:spacing w:line="231" w:lineRule="atLeast"/>
    </w:pPr>
    <w:rPr>
      <w:color w:val="auto"/>
    </w:rPr>
  </w:style>
  <w:style w:type="paragraph" w:customStyle="1" w:styleId="Parr1">
    <w:name w:val="Parr1"/>
    <w:basedOn w:val="Normal"/>
    <w:rsid w:val="00305F8F"/>
    <w:pPr>
      <w:suppressAutoHyphens/>
      <w:spacing w:before="60" w:after="240"/>
    </w:pPr>
    <w:rPr>
      <w:rFonts w:ascii="Arial" w:hAnsi="Arial"/>
      <w:spacing w:val="-3"/>
      <w:sz w:val="22"/>
      <w:szCs w:val="20"/>
      <w:lang w:val="es-ES_tradnl"/>
    </w:rPr>
  </w:style>
  <w:style w:type="paragraph" w:customStyle="1" w:styleId="Listanumeradaletra">
    <w:name w:val="Lista numerada letra"/>
    <w:basedOn w:val="Normal"/>
    <w:rsid w:val="00305F8F"/>
    <w:pPr>
      <w:numPr>
        <w:numId w:val="15"/>
      </w:numPr>
      <w:jc w:val="left"/>
    </w:pPr>
    <w:rPr>
      <w:rFonts w:ascii="Tahoma" w:hAnsi="Tahoma"/>
      <w:szCs w:val="20"/>
    </w:rPr>
  </w:style>
  <w:style w:type="character" w:styleId="nfasis">
    <w:name w:val="Emphasis"/>
    <w:qFormat/>
    <w:rsid w:val="00F92C3E"/>
    <w:rPr>
      <w:i/>
      <w:iCs/>
    </w:rPr>
  </w:style>
  <w:style w:type="paragraph" w:customStyle="1" w:styleId="Ecuacin">
    <w:name w:val="Ecuación"/>
    <w:basedOn w:val="Textoindependiente"/>
    <w:rsid w:val="001F08E0"/>
    <w:pPr>
      <w:tabs>
        <w:tab w:val="clear" w:pos="0"/>
        <w:tab w:val="center" w:pos="3828"/>
        <w:tab w:val="right" w:pos="7655"/>
      </w:tabs>
      <w:suppressAutoHyphens w:val="0"/>
      <w:spacing w:after="240"/>
    </w:pPr>
    <w:rPr>
      <w:rFonts w:ascii="Garamond" w:hAnsi="Garamond"/>
      <w:b/>
      <w:color w:val="auto"/>
      <w:spacing w:val="-5"/>
      <w:lang w:val="es-ES"/>
    </w:rPr>
  </w:style>
  <w:style w:type="paragraph" w:customStyle="1" w:styleId="xl68">
    <w:name w:val="xl68"/>
    <w:basedOn w:val="Normal"/>
    <w:rsid w:val="00AA11E4"/>
    <w:pPr>
      <w:pBdr>
        <w:bottom w:val="single" w:sz="4" w:space="0" w:color="95B3D7"/>
      </w:pBdr>
      <w:spacing w:before="100" w:beforeAutospacing="1" w:after="100" w:afterAutospacing="1"/>
      <w:jc w:val="left"/>
    </w:pPr>
    <w:rPr>
      <w:b/>
      <w:bCs/>
    </w:rPr>
  </w:style>
  <w:style w:type="paragraph" w:customStyle="1" w:styleId="xl69">
    <w:name w:val="xl69"/>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
    <w:name w:val="xl70"/>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Normal"/>
    <w:rsid w:val="00B516E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szCs w:val="20"/>
    </w:rPr>
  </w:style>
  <w:style w:type="paragraph" w:customStyle="1" w:styleId="xl72">
    <w:name w:val="xl72"/>
    <w:basedOn w:val="Normal"/>
    <w:rsid w:val="00B516E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Normal"/>
    <w:rsid w:val="00B516E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4">
    <w:name w:val="xl74"/>
    <w:basedOn w:val="Normal"/>
    <w:rsid w:val="00B516E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styleId="Subttulo">
    <w:name w:val="Subtitle"/>
    <w:basedOn w:val="Normal"/>
    <w:link w:val="SubttuloCar"/>
    <w:qFormat/>
    <w:rsid w:val="00063672"/>
    <w:pPr>
      <w:spacing w:line="288" w:lineRule="auto"/>
    </w:pPr>
    <w:rPr>
      <w:b/>
      <w:bCs/>
    </w:rPr>
  </w:style>
  <w:style w:type="character" w:customStyle="1" w:styleId="SubttuloCar">
    <w:name w:val="Subtítulo Car"/>
    <w:basedOn w:val="Fuentedeprrafopredeter"/>
    <w:link w:val="Subttulo"/>
    <w:rsid w:val="00063672"/>
    <w:rPr>
      <w:b/>
      <w:bCs/>
      <w:sz w:val="24"/>
      <w:szCs w:val="24"/>
      <w:lang w:val="es-ES" w:eastAsia="es-ES"/>
    </w:rPr>
  </w:style>
  <w:style w:type="paragraph" w:styleId="Listaconvietas5">
    <w:name w:val="List Bullet 5"/>
    <w:basedOn w:val="Normal"/>
    <w:autoRedefine/>
    <w:rsid w:val="00063672"/>
    <w:pPr>
      <w:numPr>
        <w:numId w:val="16"/>
      </w:numPr>
      <w:spacing w:line="288" w:lineRule="auto"/>
    </w:pPr>
  </w:style>
  <w:style w:type="paragraph" w:customStyle="1" w:styleId="HTMLBody">
    <w:name w:val="HTML Body"/>
    <w:rsid w:val="00063672"/>
    <w:rPr>
      <w:rFonts w:ascii="Arial" w:hAnsi="Arial"/>
      <w:snapToGrid w:val="0"/>
      <w:lang w:val="es-ES" w:eastAsia="es-ES"/>
    </w:rPr>
  </w:style>
  <w:style w:type="paragraph" w:customStyle="1" w:styleId="Numeracinletraabc">
    <w:name w:val="Numeración letra a) b) c)"/>
    <w:basedOn w:val="Normal"/>
    <w:rsid w:val="00063672"/>
    <w:pPr>
      <w:numPr>
        <w:numId w:val="17"/>
      </w:numPr>
    </w:pPr>
  </w:style>
  <w:style w:type="paragraph" w:customStyle="1" w:styleId="Texto">
    <w:name w:val="Texto"/>
    <w:basedOn w:val="Normal"/>
    <w:rsid w:val="00063672"/>
    <w:rPr>
      <w:rFonts w:ascii="Courier" w:hAnsi="Courier"/>
      <w:szCs w:val="20"/>
      <w:lang w:val="es-CL"/>
    </w:rPr>
  </w:style>
  <w:style w:type="paragraph" w:customStyle="1" w:styleId="Textodenotaalpie">
    <w:name w:val="Texto de nota al pie"/>
    <w:basedOn w:val="Normal"/>
    <w:rsid w:val="00063672"/>
    <w:pPr>
      <w:widowControl w:val="0"/>
      <w:jc w:val="left"/>
    </w:pPr>
    <w:rPr>
      <w:rFonts w:ascii="Courier New" w:hAnsi="Courier New"/>
      <w:szCs w:val="20"/>
    </w:rPr>
  </w:style>
  <w:style w:type="paragraph" w:customStyle="1" w:styleId="Textoindependiente31">
    <w:name w:val="Texto independiente 31"/>
    <w:basedOn w:val="Normal"/>
    <w:rsid w:val="00063672"/>
    <w:pPr>
      <w:spacing w:line="240" w:lineRule="atLeast"/>
    </w:pPr>
    <w:rPr>
      <w:b/>
      <w:szCs w:val="20"/>
      <w:lang w:val="es-ES_tradnl"/>
    </w:rPr>
  </w:style>
  <w:style w:type="paragraph" w:customStyle="1" w:styleId="Listas">
    <w:name w:val="Listas"/>
    <w:basedOn w:val="Normal"/>
    <w:rsid w:val="00063672"/>
    <w:pPr>
      <w:numPr>
        <w:numId w:val="18"/>
      </w:numPr>
      <w:tabs>
        <w:tab w:val="left" w:pos="1418"/>
        <w:tab w:val="left" w:pos="1701"/>
      </w:tabs>
      <w:spacing w:before="60" w:after="60" w:line="360" w:lineRule="auto"/>
      <w:ind w:right="340"/>
    </w:pPr>
    <w:rPr>
      <w:szCs w:val="20"/>
    </w:rPr>
  </w:style>
  <w:style w:type="character" w:customStyle="1" w:styleId="adquisicionpaso1">
    <w:name w:val="adquisicionpaso1"/>
    <w:basedOn w:val="Fuentedeprrafopredeter"/>
    <w:rsid w:val="00063672"/>
    <w:rPr>
      <w:color w:val="505050"/>
      <w:sz w:val="11"/>
      <w:szCs w:val="11"/>
    </w:rPr>
  </w:style>
  <w:style w:type="paragraph" w:styleId="Sinespaciado">
    <w:name w:val="No Spacing"/>
    <w:link w:val="SinespaciadoCar"/>
    <w:uiPriority w:val="1"/>
    <w:qFormat/>
    <w:rsid w:val="00063672"/>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063672"/>
    <w:rPr>
      <w:rFonts w:ascii="Calibri" w:hAnsi="Calibri"/>
      <w:sz w:val="22"/>
      <w:szCs w:val="22"/>
      <w:lang w:val="es-ES" w:eastAsia="en-US"/>
    </w:rPr>
  </w:style>
  <w:style w:type="paragraph" w:styleId="TtulodeTDC">
    <w:name w:val="TOC Heading"/>
    <w:basedOn w:val="Ttulo1"/>
    <w:next w:val="Normal"/>
    <w:uiPriority w:val="39"/>
    <w:qFormat/>
    <w:rsid w:val="00063672"/>
    <w:pPr>
      <w:keepLines/>
      <w:numPr>
        <w:numId w:val="0"/>
      </w:numPr>
      <w:spacing w:before="480" w:after="0" w:line="276" w:lineRule="auto"/>
      <w:jc w:val="left"/>
      <w:outlineLvl w:val="9"/>
    </w:pPr>
    <w:rPr>
      <w:rFonts w:ascii="Cambria" w:hAnsi="Cambria" w:cs="Times New Roman"/>
      <w:caps w:val="0"/>
      <w:color w:val="365F91"/>
      <w:kern w:val="0"/>
      <w:sz w:val="28"/>
      <w:szCs w:val="28"/>
      <w:lang w:eastAsia="en-US"/>
    </w:rPr>
  </w:style>
  <w:style w:type="paragraph" w:styleId="ndice20">
    <w:name w:val="index 2"/>
    <w:basedOn w:val="Normal"/>
    <w:next w:val="Normal"/>
    <w:autoRedefine/>
    <w:rsid w:val="00063672"/>
    <w:pPr>
      <w:spacing w:line="288" w:lineRule="auto"/>
      <w:ind w:left="480" w:hanging="240"/>
      <w:jc w:val="left"/>
    </w:pPr>
    <w:rPr>
      <w:rFonts w:ascii="Calibri" w:hAnsi="Calibri"/>
      <w:sz w:val="18"/>
      <w:szCs w:val="18"/>
    </w:rPr>
  </w:style>
  <w:style w:type="paragraph" w:styleId="ndice3">
    <w:name w:val="index 3"/>
    <w:basedOn w:val="Normal"/>
    <w:next w:val="Normal"/>
    <w:autoRedefine/>
    <w:rsid w:val="00063672"/>
    <w:pPr>
      <w:spacing w:line="288" w:lineRule="auto"/>
      <w:ind w:left="720" w:hanging="240"/>
      <w:jc w:val="left"/>
    </w:pPr>
    <w:rPr>
      <w:rFonts w:ascii="Calibri" w:hAnsi="Calibri"/>
      <w:sz w:val="18"/>
      <w:szCs w:val="18"/>
    </w:rPr>
  </w:style>
  <w:style w:type="paragraph" w:styleId="ndice4">
    <w:name w:val="index 4"/>
    <w:basedOn w:val="Normal"/>
    <w:next w:val="Normal"/>
    <w:autoRedefine/>
    <w:rsid w:val="00063672"/>
    <w:pPr>
      <w:spacing w:line="288" w:lineRule="auto"/>
      <w:ind w:left="960" w:hanging="240"/>
      <w:jc w:val="left"/>
    </w:pPr>
    <w:rPr>
      <w:rFonts w:ascii="Calibri" w:hAnsi="Calibri"/>
      <w:sz w:val="18"/>
      <w:szCs w:val="18"/>
    </w:rPr>
  </w:style>
  <w:style w:type="paragraph" w:styleId="ndice5">
    <w:name w:val="index 5"/>
    <w:basedOn w:val="Normal"/>
    <w:next w:val="Normal"/>
    <w:autoRedefine/>
    <w:rsid w:val="00063672"/>
    <w:pPr>
      <w:spacing w:line="288" w:lineRule="auto"/>
      <w:ind w:left="1200" w:hanging="240"/>
      <w:jc w:val="left"/>
    </w:pPr>
    <w:rPr>
      <w:rFonts w:ascii="Calibri" w:hAnsi="Calibri"/>
      <w:sz w:val="18"/>
      <w:szCs w:val="18"/>
    </w:rPr>
  </w:style>
  <w:style w:type="paragraph" w:styleId="ndice6">
    <w:name w:val="index 6"/>
    <w:basedOn w:val="Normal"/>
    <w:next w:val="Normal"/>
    <w:autoRedefine/>
    <w:rsid w:val="00063672"/>
    <w:pPr>
      <w:spacing w:line="288" w:lineRule="auto"/>
      <w:ind w:left="1440" w:hanging="240"/>
      <w:jc w:val="left"/>
    </w:pPr>
    <w:rPr>
      <w:rFonts w:ascii="Calibri" w:hAnsi="Calibri"/>
      <w:sz w:val="18"/>
      <w:szCs w:val="18"/>
    </w:rPr>
  </w:style>
  <w:style w:type="paragraph" w:styleId="ndice7">
    <w:name w:val="index 7"/>
    <w:basedOn w:val="Normal"/>
    <w:next w:val="Normal"/>
    <w:autoRedefine/>
    <w:rsid w:val="00063672"/>
    <w:pPr>
      <w:spacing w:line="288" w:lineRule="auto"/>
      <w:ind w:left="1680" w:hanging="240"/>
      <w:jc w:val="left"/>
    </w:pPr>
    <w:rPr>
      <w:rFonts w:ascii="Calibri" w:hAnsi="Calibri"/>
      <w:sz w:val="18"/>
      <w:szCs w:val="18"/>
    </w:rPr>
  </w:style>
  <w:style w:type="paragraph" w:styleId="ndice8">
    <w:name w:val="index 8"/>
    <w:basedOn w:val="Normal"/>
    <w:next w:val="Normal"/>
    <w:autoRedefine/>
    <w:rsid w:val="00063672"/>
    <w:pPr>
      <w:spacing w:line="288" w:lineRule="auto"/>
      <w:ind w:left="1920" w:hanging="240"/>
      <w:jc w:val="left"/>
    </w:pPr>
    <w:rPr>
      <w:rFonts w:ascii="Calibri" w:hAnsi="Calibri"/>
      <w:sz w:val="18"/>
      <w:szCs w:val="18"/>
    </w:rPr>
  </w:style>
  <w:style w:type="paragraph" w:styleId="ndice9">
    <w:name w:val="index 9"/>
    <w:basedOn w:val="Normal"/>
    <w:next w:val="Normal"/>
    <w:autoRedefine/>
    <w:rsid w:val="00063672"/>
    <w:pPr>
      <w:spacing w:line="288" w:lineRule="auto"/>
      <w:ind w:left="2160" w:hanging="240"/>
      <w:jc w:val="left"/>
    </w:pPr>
    <w:rPr>
      <w:rFonts w:ascii="Calibri" w:hAnsi="Calibri"/>
      <w:sz w:val="18"/>
      <w:szCs w:val="18"/>
    </w:rPr>
  </w:style>
  <w:style w:type="paragraph" w:styleId="Ttulodendice">
    <w:name w:val="index heading"/>
    <w:basedOn w:val="Normal"/>
    <w:next w:val="ndice10"/>
    <w:uiPriority w:val="99"/>
    <w:rsid w:val="00063672"/>
    <w:pPr>
      <w:spacing w:before="240" w:after="120" w:line="288" w:lineRule="auto"/>
      <w:ind w:left="140"/>
      <w:jc w:val="left"/>
    </w:pPr>
    <w:rPr>
      <w:rFonts w:ascii="Cambria" w:hAnsi="Cambria"/>
      <w:b/>
      <w:bCs/>
      <w:sz w:val="28"/>
      <w:szCs w:val="28"/>
    </w:rPr>
  </w:style>
  <w:style w:type="character" w:customStyle="1" w:styleId="encabezadoCarCar">
    <w:name w:val="encabezado Car Car"/>
    <w:basedOn w:val="Fuentedeprrafopredeter"/>
    <w:locked/>
    <w:rsid w:val="00063672"/>
    <w:rPr>
      <w:sz w:val="24"/>
      <w:lang w:val="es-ES" w:eastAsia="es-ES" w:bidi="ar-SA"/>
    </w:rPr>
  </w:style>
  <w:style w:type="paragraph" w:customStyle="1" w:styleId="Sangra3detindependiente2">
    <w:name w:val="Sangría 3 de t. independiente2"/>
    <w:basedOn w:val="Normal"/>
    <w:rsid w:val="00063672"/>
    <w:pPr>
      <w:widowControl w:val="0"/>
      <w:tabs>
        <w:tab w:val="left" w:pos="-720"/>
        <w:tab w:val="left" w:pos="0"/>
      </w:tabs>
      <w:suppressAutoHyphens/>
      <w:ind w:left="720" w:hanging="720"/>
    </w:pPr>
    <w:rPr>
      <w:rFonts w:ascii="Arial" w:hAnsi="Arial"/>
      <w:spacing w:val="-3"/>
      <w:szCs w:val="20"/>
      <w:lang w:val="en-US"/>
    </w:rPr>
  </w:style>
  <w:style w:type="paragraph" w:customStyle="1" w:styleId="Textoindependiente32">
    <w:name w:val="Texto independiente 32"/>
    <w:basedOn w:val="Normal"/>
    <w:rsid w:val="00063672"/>
    <w:pPr>
      <w:spacing w:line="240" w:lineRule="atLeast"/>
    </w:pPr>
    <w:rPr>
      <w:b/>
      <w:szCs w:val="20"/>
      <w:lang w:val="es-ES_tradnl"/>
    </w:rPr>
  </w:style>
  <w:style w:type="paragraph" w:customStyle="1" w:styleId="Sangra2detindependiente2">
    <w:name w:val="Sangría 2 de t. independiente2"/>
    <w:basedOn w:val="Normal"/>
    <w:rsid w:val="00063672"/>
    <w:pPr>
      <w:ind w:left="708" w:hanging="708"/>
      <w:jc w:val="left"/>
    </w:pPr>
    <w:rPr>
      <w:b/>
      <w:szCs w:val="20"/>
      <w:lang w:val="es-ES_tradnl"/>
    </w:rPr>
  </w:style>
  <w:style w:type="paragraph" w:customStyle="1" w:styleId="Normal1">
    <w:name w:val="Normal1"/>
    <w:basedOn w:val="Normal"/>
    <w:rsid w:val="0010227D"/>
  </w:style>
  <w:style w:type="paragraph" w:customStyle="1" w:styleId="xl75">
    <w:name w:val="xl75"/>
    <w:basedOn w:val="Normal"/>
    <w:rsid w:val="003A4EDC"/>
    <w:pPr>
      <w:pBdr>
        <w:bottom w:val="single" w:sz="8" w:space="0" w:color="auto"/>
        <w:right w:val="single" w:sz="8" w:space="0" w:color="auto"/>
      </w:pBdr>
      <w:spacing w:before="100" w:beforeAutospacing="1" w:after="100" w:afterAutospacing="1"/>
      <w:jc w:val="right"/>
      <w:textAlignment w:val="center"/>
    </w:pPr>
    <w:rPr>
      <w:b/>
      <w:bCs/>
      <w:color w:val="000000"/>
      <w:sz w:val="20"/>
      <w:szCs w:val="20"/>
    </w:rPr>
  </w:style>
  <w:style w:type="paragraph" w:customStyle="1" w:styleId="xl76">
    <w:name w:val="xl76"/>
    <w:basedOn w:val="Normal"/>
    <w:rsid w:val="003A4EDC"/>
    <w:pPr>
      <w:pBdr>
        <w:top w:val="single" w:sz="8" w:space="0" w:color="000000"/>
        <w:left w:val="single" w:sz="8" w:space="0" w:color="auto"/>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77">
    <w:name w:val="xl77"/>
    <w:basedOn w:val="Normal"/>
    <w:rsid w:val="003A4EDC"/>
    <w:pPr>
      <w:pBdr>
        <w:left w:val="single" w:sz="8" w:space="0" w:color="auto"/>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78">
    <w:name w:val="xl78"/>
    <w:basedOn w:val="Normal"/>
    <w:rsid w:val="003A4EDC"/>
    <w:pPr>
      <w:pBdr>
        <w:left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79">
    <w:name w:val="xl79"/>
    <w:basedOn w:val="Normal"/>
    <w:rsid w:val="003A4EDC"/>
    <w:pPr>
      <w:pBdr>
        <w:left w:val="single" w:sz="8" w:space="0" w:color="auto"/>
        <w:bottom w:val="single" w:sz="8" w:space="0" w:color="000000"/>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80">
    <w:name w:val="xl80"/>
    <w:basedOn w:val="Normal"/>
    <w:rsid w:val="003A4EDC"/>
    <w:pPr>
      <w:pBdr>
        <w:left w:val="single" w:sz="8" w:space="0" w:color="auto"/>
        <w:bottom w:val="single" w:sz="8" w:space="0" w:color="auto"/>
      </w:pBdr>
      <w:spacing w:before="100" w:beforeAutospacing="1" w:after="100" w:afterAutospacing="1"/>
      <w:jc w:val="right"/>
      <w:textAlignment w:val="center"/>
    </w:pPr>
    <w:rPr>
      <w:b/>
      <w:bCs/>
      <w:color w:val="000000"/>
      <w:sz w:val="20"/>
      <w:szCs w:val="20"/>
    </w:rPr>
  </w:style>
  <w:style w:type="paragraph" w:customStyle="1" w:styleId="xl81">
    <w:name w:val="xl81"/>
    <w:basedOn w:val="Normal"/>
    <w:rsid w:val="003A4EDC"/>
    <w:pPr>
      <w:pBdr>
        <w:bottom w:val="single" w:sz="8" w:space="0" w:color="auto"/>
      </w:pBdr>
      <w:spacing w:before="100" w:beforeAutospacing="1" w:after="100" w:afterAutospacing="1"/>
      <w:jc w:val="right"/>
      <w:textAlignment w:val="center"/>
    </w:pPr>
    <w:rPr>
      <w:b/>
      <w:bCs/>
      <w:color w:val="000000"/>
      <w:sz w:val="20"/>
      <w:szCs w:val="20"/>
    </w:rPr>
  </w:style>
  <w:style w:type="paragraph" w:customStyle="1" w:styleId="xl82">
    <w:name w:val="xl82"/>
    <w:basedOn w:val="Normal"/>
    <w:rsid w:val="003A4EDC"/>
    <w:pPr>
      <w:pBdr>
        <w:bottom w:val="single" w:sz="8" w:space="0" w:color="auto"/>
        <w:right w:val="single" w:sz="8" w:space="0" w:color="000000"/>
      </w:pBdr>
      <w:spacing w:before="100" w:beforeAutospacing="1" w:after="100" w:afterAutospacing="1"/>
      <w:jc w:val="right"/>
      <w:textAlignment w:val="center"/>
    </w:pPr>
    <w:rPr>
      <w:b/>
      <w:bCs/>
      <w:color w:val="000000"/>
      <w:sz w:val="20"/>
      <w:szCs w:val="20"/>
    </w:rPr>
  </w:style>
  <w:style w:type="paragraph" w:customStyle="1" w:styleId="xl83">
    <w:name w:val="xl83"/>
    <w:basedOn w:val="Normal"/>
    <w:rsid w:val="003A4EDC"/>
    <w:pPr>
      <w:pBdr>
        <w:top w:val="single" w:sz="8" w:space="0" w:color="000000"/>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84">
    <w:name w:val="xl84"/>
    <w:basedOn w:val="Normal"/>
    <w:rsid w:val="003A4EDC"/>
    <w:pPr>
      <w:pBdr>
        <w:left w:val="single" w:sz="8" w:space="0" w:color="auto"/>
        <w:bottom w:val="single" w:sz="8" w:space="0" w:color="000000"/>
        <w:right w:val="single" w:sz="8" w:space="0" w:color="auto"/>
      </w:pBdr>
      <w:spacing w:before="100" w:beforeAutospacing="1" w:after="100" w:afterAutospacing="1"/>
      <w:jc w:val="center"/>
      <w:textAlignment w:val="center"/>
    </w:pPr>
    <w:rPr>
      <w:color w:val="000000"/>
      <w:sz w:val="20"/>
      <w:szCs w:val="20"/>
    </w:rPr>
  </w:style>
  <w:style w:type="paragraph" w:customStyle="1" w:styleId="xl85">
    <w:name w:val="xl85"/>
    <w:basedOn w:val="Normal"/>
    <w:rsid w:val="003A4EDC"/>
    <w:pPr>
      <w:pBdr>
        <w:top w:val="single" w:sz="8" w:space="0" w:color="auto"/>
        <w:left w:val="single" w:sz="8" w:space="0" w:color="auto"/>
        <w:right w:val="single" w:sz="8" w:space="0" w:color="auto"/>
      </w:pBdr>
      <w:shd w:val="clear" w:color="000000" w:fill="DCE6F1"/>
      <w:spacing w:before="100" w:beforeAutospacing="1" w:after="100" w:afterAutospacing="1"/>
      <w:jc w:val="center"/>
      <w:textAlignment w:val="center"/>
    </w:pPr>
    <w:rPr>
      <w:color w:val="000000"/>
      <w:sz w:val="20"/>
      <w:szCs w:val="20"/>
    </w:rPr>
  </w:style>
  <w:style w:type="paragraph" w:customStyle="1" w:styleId="xl86">
    <w:name w:val="xl86"/>
    <w:basedOn w:val="Normal"/>
    <w:rsid w:val="003A4EDC"/>
    <w:pPr>
      <w:pBdr>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87">
    <w:name w:val="xl87"/>
    <w:basedOn w:val="Normal"/>
    <w:rsid w:val="003A4ED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88">
    <w:name w:val="xl88"/>
    <w:basedOn w:val="Normal"/>
    <w:rsid w:val="003A4EDC"/>
    <w:pPr>
      <w:pBdr>
        <w:top w:val="single" w:sz="8" w:space="0" w:color="auto"/>
        <w:left w:val="single" w:sz="8" w:space="0" w:color="auto"/>
        <w:right w:val="single" w:sz="8"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89">
    <w:name w:val="xl89"/>
    <w:basedOn w:val="Normal"/>
    <w:rsid w:val="003A4EDC"/>
    <w:pPr>
      <w:pBdr>
        <w:left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90">
    <w:name w:val="xl90"/>
    <w:basedOn w:val="Normal"/>
    <w:rsid w:val="003A4ED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91">
    <w:name w:val="xl91"/>
    <w:basedOn w:val="Normal"/>
    <w:rsid w:val="003A4EDC"/>
    <w:pPr>
      <w:pBdr>
        <w:top w:val="single" w:sz="8" w:space="0" w:color="auto"/>
        <w:left w:val="single" w:sz="8" w:space="0" w:color="auto"/>
        <w:bottom w:val="single" w:sz="8"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92">
    <w:name w:val="xl92"/>
    <w:basedOn w:val="Normal"/>
    <w:rsid w:val="003A4ED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93">
    <w:name w:val="xl93"/>
    <w:basedOn w:val="Normal"/>
    <w:rsid w:val="003A4EDC"/>
    <w:pPr>
      <w:pBdr>
        <w:top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97081">
      <w:bodyDiv w:val="1"/>
      <w:marLeft w:val="0"/>
      <w:marRight w:val="0"/>
      <w:marTop w:val="0"/>
      <w:marBottom w:val="0"/>
      <w:divBdr>
        <w:top w:val="none" w:sz="0" w:space="0" w:color="auto"/>
        <w:left w:val="none" w:sz="0" w:space="0" w:color="auto"/>
        <w:bottom w:val="none" w:sz="0" w:space="0" w:color="auto"/>
        <w:right w:val="none" w:sz="0" w:space="0" w:color="auto"/>
      </w:divBdr>
    </w:div>
    <w:div w:id="38239226">
      <w:bodyDiv w:val="1"/>
      <w:marLeft w:val="0"/>
      <w:marRight w:val="0"/>
      <w:marTop w:val="0"/>
      <w:marBottom w:val="0"/>
      <w:divBdr>
        <w:top w:val="none" w:sz="0" w:space="0" w:color="auto"/>
        <w:left w:val="none" w:sz="0" w:space="0" w:color="auto"/>
        <w:bottom w:val="none" w:sz="0" w:space="0" w:color="auto"/>
        <w:right w:val="none" w:sz="0" w:space="0" w:color="auto"/>
      </w:divBdr>
    </w:div>
    <w:div w:id="45304344">
      <w:bodyDiv w:val="1"/>
      <w:marLeft w:val="0"/>
      <w:marRight w:val="0"/>
      <w:marTop w:val="0"/>
      <w:marBottom w:val="0"/>
      <w:divBdr>
        <w:top w:val="none" w:sz="0" w:space="0" w:color="auto"/>
        <w:left w:val="none" w:sz="0" w:space="0" w:color="auto"/>
        <w:bottom w:val="none" w:sz="0" w:space="0" w:color="auto"/>
        <w:right w:val="none" w:sz="0" w:space="0" w:color="auto"/>
      </w:divBdr>
    </w:div>
    <w:div w:id="68160992">
      <w:bodyDiv w:val="1"/>
      <w:marLeft w:val="0"/>
      <w:marRight w:val="0"/>
      <w:marTop w:val="0"/>
      <w:marBottom w:val="0"/>
      <w:divBdr>
        <w:top w:val="none" w:sz="0" w:space="0" w:color="auto"/>
        <w:left w:val="none" w:sz="0" w:space="0" w:color="auto"/>
        <w:bottom w:val="none" w:sz="0" w:space="0" w:color="auto"/>
        <w:right w:val="none" w:sz="0" w:space="0" w:color="auto"/>
      </w:divBdr>
    </w:div>
    <w:div w:id="70078493">
      <w:bodyDiv w:val="1"/>
      <w:marLeft w:val="0"/>
      <w:marRight w:val="0"/>
      <w:marTop w:val="0"/>
      <w:marBottom w:val="0"/>
      <w:divBdr>
        <w:top w:val="none" w:sz="0" w:space="0" w:color="auto"/>
        <w:left w:val="none" w:sz="0" w:space="0" w:color="auto"/>
        <w:bottom w:val="none" w:sz="0" w:space="0" w:color="auto"/>
        <w:right w:val="none" w:sz="0" w:space="0" w:color="auto"/>
      </w:divBdr>
    </w:div>
    <w:div w:id="75329458">
      <w:bodyDiv w:val="1"/>
      <w:marLeft w:val="0"/>
      <w:marRight w:val="0"/>
      <w:marTop w:val="0"/>
      <w:marBottom w:val="0"/>
      <w:divBdr>
        <w:top w:val="none" w:sz="0" w:space="0" w:color="auto"/>
        <w:left w:val="none" w:sz="0" w:space="0" w:color="auto"/>
        <w:bottom w:val="none" w:sz="0" w:space="0" w:color="auto"/>
        <w:right w:val="none" w:sz="0" w:space="0" w:color="auto"/>
      </w:divBdr>
    </w:div>
    <w:div w:id="112290140">
      <w:bodyDiv w:val="1"/>
      <w:marLeft w:val="0"/>
      <w:marRight w:val="0"/>
      <w:marTop w:val="0"/>
      <w:marBottom w:val="0"/>
      <w:divBdr>
        <w:top w:val="none" w:sz="0" w:space="0" w:color="auto"/>
        <w:left w:val="none" w:sz="0" w:space="0" w:color="auto"/>
        <w:bottom w:val="none" w:sz="0" w:space="0" w:color="auto"/>
        <w:right w:val="none" w:sz="0" w:space="0" w:color="auto"/>
      </w:divBdr>
    </w:div>
    <w:div w:id="136265268">
      <w:bodyDiv w:val="1"/>
      <w:marLeft w:val="0"/>
      <w:marRight w:val="0"/>
      <w:marTop w:val="0"/>
      <w:marBottom w:val="0"/>
      <w:divBdr>
        <w:top w:val="none" w:sz="0" w:space="0" w:color="auto"/>
        <w:left w:val="none" w:sz="0" w:space="0" w:color="auto"/>
        <w:bottom w:val="none" w:sz="0" w:space="0" w:color="auto"/>
        <w:right w:val="none" w:sz="0" w:space="0" w:color="auto"/>
      </w:divBdr>
    </w:div>
    <w:div w:id="143157651">
      <w:bodyDiv w:val="1"/>
      <w:marLeft w:val="0"/>
      <w:marRight w:val="0"/>
      <w:marTop w:val="0"/>
      <w:marBottom w:val="0"/>
      <w:divBdr>
        <w:top w:val="none" w:sz="0" w:space="0" w:color="auto"/>
        <w:left w:val="none" w:sz="0" w:space="0" w:color="auto"/>
        <w:bottom w:val="none" w:sz="0" w:space="0" w:color="auto"/>
        <w:right w:val="none" w:sz="0" w:space="0" w:color="auto"/>
      </w:divBdr>
    </w:div>
    <w:div w:id="147867163">
      <w:bodyDiv w:val="1"/>
      <w:marLeft w:val="0"/>
      <w:marRight w:val="0"/>
      <w:marTop w:val="0"/>
      <w:marBottom w:val="0"/>
      <w:divBdr>
        <w:top w:val="none" w:sz="0" w:space="0" w:color="auto"/>
        <w:left w:val="none" w:sz="0" w:space="0" w:color="auto"/>
        <w:bottom w:val="none" w:sz="0" w:space="0" w:color="auto"/>
        <w:right w:val="none" w:sz="0" w:space="0" w:color="auto"/>
      </w:divBdr>
    </w:div>
    <w:div w:id="242839795">
      <w:bodyDiv w:val="1"/>
      <w:marLeft w:val="0"/>
      <w:marRight w:val="0"/>
      <w:marTop w:val="0"/>
      <w:marBottom w:val="0"/>
      <w:divBdr>
        <w:top w:val="none" w:sz="0" w:space="0" w:color="auto"/>
        <w:left w:val="none" w:sz="0" w:space="0" w:color="auto"/>
        <w:bottom w:val="none" w:sz="0" w:space="0" w:color="auto"/>
        <w:right w:val="none" w:sz="0" w:space="0" w:color="auto"/>
      </w:divBdr>
    </w:div>
    <w:div w:id="245767953">
      <w:bodyDiv w:val="1"/>
      <w:marLeft w:val="0"/>
      <w:marRight w:val="0"/>
      <w:marTop w:val="0"/>
      <w:marBottom w:val="0"/>
      <w:divBdr>
        <w:top w:val="none" w:sz="0" w:space="0" w:color="auto"/>
        <w:left w:val="none" w:sz="0" w:space="0" w:color="auto"/>
        <w:bottom w:val="none" w:sz="0" w:space="0" w:color="auto"/>
        <w:right w:val="none" w:sz="0" w:space="0" w:color="auto"/>
      </w:divBdr>
    </w:div>
    <w:div w:id="247421262">
      <w:bodyDiv w:val="1"/>
      <w:marLeft w:val="0"/>
      <w:marRight w:val="0"/>
      <w:marTop w:val="0"/>
      <w:marBottom w:val="0"/>
      <w:divBdr>
        <w:top w:val="none" w:sz="0" w:space="0" w:color="auto"/>
        <w:left w:val="none" w:sz="0" w:space="0" w:color="auto"/>
        <w:bottom w:val="none" w:sz="0" w:space="0" w:color="auto"/>
        <w:right w:val="none" w:sz="0" w:space="0" w:color="auto"/>
      </w:divBdr>
    </w:div>
    <w:div w:id="257178539">
      <w:bodyDiv w:val="1"/>
      <w:marLeft w:val="0"/>
      <w:marRight w:val="0"/>
      <w:marTop w:val="0"/>
      <w:marBottom w:val="0"/>
      <w:divBdr>
        <w:top w:val="none" w:sz="0" w:space="0" w:color="auto"/>
        <w:left w:val="none" w:sz="0" w:space="0" w:color="auto"/>
        <w:bottom w:val="none" w:sz="0" w:space="0" w:color="auto"/>
        <w:right w:val="none" w:sz="0" w:space="0" w:color="auto"/>
      </w:divBdr>
    </w:div>
    <w:div w:id="283312394">
      <w:bodyDiv w:val="1"/>
      <w:marLeft w:val="0"/>
      <w:marRight w:val="0"/>
      <w:marTop w:val="0"/>
      <w:marBottom w:val="0"/>
      <w:divBdr>
        <w:top w:val="none" w:sz="0" w:space="0" w:color="auto"/>
        <w:left w:val="none" w:sz="0" w:space="0" w:color="auto"/>
        <w:bottom w:val="none" w:sz="0" w:space="0" w:color="auto"/>
        <w:right w:val="none" w:sz="0" w:space="0" w:color="auto"/>
      </w:divBdr>
    </w:div>
    <w:div w:id="328600490">
      <w:bodyDiv w:val="1"/>
      <w:marLeft w:val="0"/>
      <w:marRight w:val="0"/>
      <w:marTop w:val="0"/>
      <w:marBottom w:val="0"/>
      <w:divBdr>
        <w:top w:val="none" w:sz="0" w:space="0" w:color="auto"/>
        <w:left w:val="none" w:sz="0" w:space="0" w:color="auto"/>
        <w:bottom w:val="none" w:sz="0" w:space="0" w:color="auto"/>
        <w:right w:val="none" w:sz="0" w:space="0" w:color="auto"/>
      </w:divBdr>
    </w:div>
    <w:div w:id="336273553">
      <w:bodyDiv w:val="1"/>
      <w:marLeft w:val="0"/>
      <w:marRight w:val="0"/>
      <w:marTop w:val="0"/>
      <w:marBottom w:val="0"/>
      <w:divBdr>
        <w:top w:val="none" w:sz="0" w:space="0" w:color="auto"/>
        <w:left w:val="none" w:sz="0" w:space="0" w:color="auto"/>
        <w:bottom w:val="none" w:sz="0" w:space="0" w:color="auto"/>
        <w:right w:val="none" w:sz="0" w:space="0" w:color="auto"/>
      </w:divBdr>
    </w:div>
    <w:div w:id="349065011">
      <w:bodyDiv w:val="1"/>
      <w:marLeft w:val="0"/>
      <w:marRight w:val="0"/>
      <w:marTop w:val="0"/>
      <w:marBottom w:val="0"/>
      <w:divBdr>
        <w:top w:val="none" w:sz="0" w:space="0" w:color="auto"/>
        <w:left w:val="none" w:sz="0" w:space="0" w:color="auto"/>
        <w:bottom w:val="none" w:sz="0" w:space="0" w:color="auto"/>
        <w:right w:val="none" w:sz="0" w:space="0" w:color="auto"/>
      </w:divBdr>
    </w:div>
    <w:div w:id="350228106">
      <w:bodyDiv w:val="1"/>
      <w:marLeft w:val="0"/>
      <w:marRight w:val="0"/>
      <w:marTop w:val="0"/>
      <w:marBottom w:val="0"/>
      <w:divBdr>
        <w:top w:val="none" w:sz="0" w:space="0" w:color="auto"/>
        <w:left w:val="none" w:sz="0" w:space="0" w:color="auto"/>
        <w:bottom w:val="none" w:sz="0" w:space="0" w:color="auto"/>
        <w:right w:val="none" w:sz="0" w:space="0" w:color="auto"/>
      </w:divBdr>
    </w:div>
    <w:div w:id="359017243">
      <w:bodyDiv w:val="1"/>
      <w:marLeft w:val="0"/>
      <w:marRight w:val="0"/>
      <w:marTop w:val="0"/>
      <w:marBottom w:val="0"/>
      <w:divBdr>
        <w:top w:val="none" w:sz="0" w:space="0" w:color="auto"/>
        <w:left w:val="none" w:sz="0" w:space="0" w:color="auto"/>
        <w:bottom w:val="none" w:sz="0" w:space="0" w:color="auto"/>
        <w:right w:val="none" w:sz="0" w:space="0" w:color="auto"/>
      </w:divBdr>
    </w:div>
    <w:div w:id="370963016">
      <w:bodyDiv w:val="1"/>
      <w:marLeft w:val="0"/>
      <w:marRight w:val="0"/>
      <w:marTop w:val="0"/>
      <w:marBottom w:val="0"/>
      <w:divBdr>
        <w:top w:val="none" w:sz="0" w:space="0" w:color="auto"/>
        <w:left w:val="none" w:sz="0" w:space="0" w:color="auto"/>
        <w:bottom w:val="none" w:sz="0" w:space="0" w:color="auto"/>
        <w:right w:val="none" w:sz="0" w:space="0" w:color="auto"/>
      </w:divBdr>
    </w:div>
    <w:div w:id="384530114">
      <w:bodyDiv w:val="1"/>
      <w:marLeft w:val="0"/>
      <w:marRight w:val="0"/>
      <w:marTop w:val="0"/>
      <w:marBottom w:val="0"/>
      <w:divBdr>
        <w:top w:val="none" w:sz="0" w:space="0" w:color="auto"/>
        <w:left w:val="none" w:sz="0" w:space="0" w:color="auto"/>
        <w:bottom w:val="none" w:sz="0" w:space="0" w:color="auto"/>
        <w:right w:val="none" w:sz="0" w:space="0" w:color="auto"/>
      </w:divBdr>
    </w:div>
    <w:div w:id="419260630">
      <w:bodyDiv w:val="1"/>
      <w:marLeft w:val="0"/>
      <w:marRight w:val="0"/>
      <w:marTop w:val="0"/>
      <w:marBottom w:val="0"/>
      <w:divBdr>
        <w:top w:val="none" w:sz="0" w:space="0" w:color="auto"/>
        <w:left w:val="none" w:sz="0" w:space="0" w:color="auto"/>
        <w:bottom w:val="none" w:sz="0" w:space="0" w:color="auto"/>
        <w:right w:val="none" w:sz="0" w:space="0" w:color="auto"/>
      </w:divBdr>
    </w:div>
    <w:div w:id="424307120">
      <w:bodyDiv w:val="1"/>
      <w:marLeft w:val="0"/>
      <w:marRight w:val="0"/>
      <w:marTop w:val="0"/>
      <w:marBottom w:val="0"/>
      <w:divBdr>
        <w:top w:val="none" w:sz="0" w:space="0" w:color="auto"/>
        <w:left w:val="none" w:sz="0" w:space="0" w:color="auto"/>
        <w:bottom w:val="none" w:sz="0" w:space="0" w:color="auto"/>
        <w:right w:val="none" w:sz="0" w:space="0" w:color="auto"/>
      </w:divBdr>
    </w:div>
    <w:div w:id="428040519">
      <w:bodyDiv w:val="1"/>
      <w:marLeft w:val="0"/>
      <w:marRight w:val="0"/>
      <w:marTop w:val="0"/>
      <w:marBottom w:val="0"/>
      <w:divBdr>
        <w:top w:val="none" w:sz="0" w:space="0" w:color="auto"/>
        <w:left w:val="none" w:sz="0" w:space="0" w:color="auto"/>
        <w:bottom w:val="none" w:sz="0" w:space="0" w:color="auto"/>
        <w:right w:val="none" w:sz="0" w:space="0" w:color="auto"/>
      </w:divBdr>
    </w:div>
    <w:div w:id="456065639">
      <w:bodyDiv w:val="1"/>
      <w:marLeft w:val="0"/>
      <w:marRight w:val="0"/>
      <w:marTop w:val="0"/>
      <w:marBottom w:val="0"/>
      <w:divBdr>
        <w:top w:val="none" w:sz="0" w:space="0" w:color="auto"/>
        <w:left w:val="none" w:sz="0" w:space="0" w:color="auto"/>
        <w:bottom w:val="none" w:sz="0" w:space="0" w:color="auto"/>
        <w:right w:val="none" w:sz="0" w:space="0" w:color="auto"/>
      </w:divBdr>
    </w:div>
    <w:div w:id="466555043">
      <w:bodyDiv w:val="1"/>
      <w:marLeft w:val="0"/>
      <w:marRight w:val="0"/>
      <w:marTop w:val="0"/>
      <w:marBottom w:val="0"/>
      <w:divBdr>
        <w:top w:val="none" w:sz="0" w:space="0" w:color="auto"/>
        <w:left w:val="none" w:sz="0" w:space="0" w:color="auto"/>
        <w:bottom w:val="none" w:sz="0" w:space="0" w:color="auto"/>
        <w:right w:val="none" w:sz="0" w:space="0" w:color="auto"/>
      </w:divBdr>
    </w:div>
    <w:div w:id="466583133">
      <w:bodyDiv w:val="1"/>
      <w:marLeft w:val="0"/>
      <w:marRight w:val="0"/>
      <w:marTop w:val="0"/>
      <w:marBottom w:val="0"/>
      <w:divBdr>
        <w:top w:val="none" w:sz="0" w:space="0" w:color="auto"/>
        <w:left w:val="none" w:sz="0" w:space="0" w:color="auto"/>
        <w:bottom w:val="none" w:sz="0" w:space="0" w:color="auto"/>
        <w:right w:val="none" w:sz="0" w:space="0" w:color="auto"/>
      </w:divBdr>
    </w:div>
    <w:div w:id="468016231">
      <w:bodyDiv w:val="1"/>
      <w:marLeft w:val="0"/>
      <w:marRight w:val="0"/>
      <w:marTop w:val="0"/>
      <w:marBottom w:val="0"/>
      <w:divBdr>
        <w:top w:val="none" w:sz="0" w:space="0" w:color="auto"/>
        <w:left w:val="none" w:sz="0" w:space="0" w:color="auto"/>
        <w:bottom w:val="none" w:sz="0" w:space="0" w:color="auto"/>
        <w:right w:val="none" w:sz="0" w:space="0" w:color="auto"/>
      </w:divBdr>
    </w:div>
    <w:div w:id="480125561">
      <w:bodyDiv w:val="1"/>
      <w:marLeft w:val="0"/>
      <w:marRight w:val="0"/>
      <w:marTop w:val="0"/>
      <w:marBottom w:val="0"/>
      <w:divBdr>
        <w:top w:val="none" w:sz="0" w:space="0" w:color="auto"/>
        <w:left w:val="none" w:sz="0" w:space="0" w:color="auto"/>
        <w:bottom w:val="none" w:sz="0" w:space="0" w:color="auto"/>
        <w:right w:val="none" w:sz="0" w:space="0" w:color="auto"/>
      </w:divBdr>
    </w:div>
    <w:div w:id="501899038">
      <w:bodyDiv w:val="1"/>
      <w:marLeft w:val="0"/>
      <w:marRight w:val="0"/>
      <w:marTop w:val="0"/>
      <w:marBottom w:val="0"/>
      <w:divBdr>
        <w:top w:val="none" w:sz="0" w:space="0" w:color="auto"/>
        <w:left w:val="none" w:sz="0" w:space="0" w:color="auto"/>
        <w:bottom w:val="none" w:sz="0" w:space="0" w:color="auto"/>
        <w:right w:val="none" w:sz="0" w:space="0" w:color="auto"/>
      </w:divBdr>
    </w:div>
    <w:div w:id="534731361">
      <w:bodyDiv w:val="1"/>
      <w:marLeft w:val="0"/>
      <w:marRight w:val="0"/>
      <w:marTop w:val="0"/>
      <w:marBottom w:val="0"/>
      <w:divBdr>
        <w:top w:val="none" w:sz="0" w:space="0" w:color="auto"/>
        <w:left w:val="none" w:sz="0" w:space="0" w:color="auto"/>
        <w:bottom w:val="none" w:sz="0" w:space="0" w:color="auto"/>
        <w:right w:val="none" w:sz="0" w:space="0" w:color="auto"/>
      </w:divBdr>
    </w:div>
    <w:div w:id="536821965">
      <w:bodyDiv w:val="1"/>
      <w:marLeft w:val="0"/>
      <w:marRight w:val="0"/>
      <w:marTop w:val="0"/>
      <w:marBottom w:val="0"/>
      <w:divBdr>
        <w:top w:val="none" w:sz="0" w:space="0" w:color="auto"/>
        <w:left w:val="none" w:sz="0" w:space="0" w:color="auto"/>
        <w:bottom w:val="none" w:sz="0" w:space="0" w:color="auto"/>
        <w:right w:val="none" w:sz="0" w:space="0" w:color="auto"/>
      </w:divBdr>
    </w:div>
    <w:div w:id="556091023">
      <w:bodyDiv w:val="1"/>
      <w:marLeft w:val="0"/>
      <w:marRight w:val="0"/>
      <w:marTop w:val="0"/>
      <w:marBottom w:val="0"/>
      <w:divBdr>
        <w:top w:val="none" w:sz="0" w:space="0" w:color="auto"/>
        <w:left w:val="none" w:sz="0" w:space="0" w:color="auto"/>
        <w:bottom w:val="none" w:sz="0" w:space="0" w:color="auto"/>
        <w:right w:val="none" w:sz="0" w:space="0" w:color="auto"/>
      </w:divBdr>
    </w:div>
    <w:div w:id="574365935">
      <w:bodyDiv w:val="1"/>
      <w:marLeft w:val="0"/>
      <w:marRight w:val="0"/>
      <w:marTop w:val="0"/>
      <w:marBottom w:val="0"/>
      <w:divBdr>
        <w:top w:val="none" w:sz="0" w:space="0" w:color="auto"/>
        <w:left w:val="none" w:sz="0" w:space="0" w:color="auto"/>
        <w:bottom w:val="none" w:sz="0" w:space="0" w:color="auto"/>
        <w:right w:val="none" w:sz="0" w:space="0" w:color="auto"/>
      </w:divBdr>
    </w:div>
    <w:div w:id="577637764">
      <w:bodyDiv w:val="1"/>
      <w:marLeft w:val="0"/>
      <w:marRight w:val="0"/>
      <w:marTop w:val="0"/>
      <w:marBottom w:val="0"/>
      <w:divBdr>
        <w:top w:val="none" w:sz="0" w:space="0" w:color="auto"/>
        <w:left w:val="none" w:sz="0" w:space="0" w:color="auto"/>
        <w:bottom w:val="none" w:sz="0" w:space="0" w:color="auto"/>
        <w:right w:val="none" w:sz="0" w:space="0" w:color="auto"/>
      </w:divBdr>
    </w:div>
    <w:div w:id="584455982">
      <w:bodyDiv w:val="1"/>
      <w:marLeft w:val="0"/>
      <w:marRight w:val="0"/>
      <w:marTop w:val="0"/>
      <w:marBottom w:val="0"/>
      <w:divBdr>
        <w:top w:val="none" w:sz="0" w:space="0" w:color="auto"/>
        <w:left w:val="none" w:sz="0" w:space="0" w:color="auto"/>
        <w:bottom w:val="none" w:sz="0" w:space="0" w:color="auto"/>
        <w:right w:val="none" w:sz="0" w:space="0" w:color="auto"/>
      </w:divBdr>
    </w:div>
    <w:div w:id="609315418">
      <w:bodyDiv w:val="1"/>
      <w:marLeft w:val="0"/>
      <w:marRight w:val="0"/>
      <w:marTop w:val="0"/>
      <w:marBottom w:val="0"/>
      <w:divBdr>
        <w:top w:val="none" w:sz="0" w:space="0" w:color="auto"/>
        <w:left w:val="none" w:sz="0" w:space="0" w:color="auto"/>
        <w:bottom w:val="none" w:sz="0" w:space="0" w:color="auto"/>
        <w:right w:val="none" w:sz="0" w:space="0" w:color="auto"/>
      </w:divBdr>
    </w:div>
    <w:div w:id="614754407">
      <w:bodyDiv w:val="1"/>
      <w:marLeft w:val="0"/>
      <w:marRight w:val="0"/>
      <w:marTop w:val="0"/>
      <w:marBottom w:val="0"/>
      <w:divBdr>
        <w:top w:val="none" w:sz="0" w:space="0" w:color="auto"/>
        <w:left w:val="none" w:sz="0" w:space="0" w:color="auto"/>
        <w:bottom w:val="none" w:sz="0" w:space="0" w:color="auto"/>
        <w:right w:val="none" w:sz="0" w:space="0" w:color="auto"/>
      </w:divBdr>
    </w:div>
    <w:div w:id="623461989">
      <w:bodyDiv w:val="1"/>
      <w:marLeft w:val="0"/>
      <w:marRight w:val="0"/>
      <w:marTop w:val="0"/>
      <w:marBottom w:val="0"/>
      <w:divBdr>
        <w:top w:val="none" w:sz="0" w:space="0" w:color="auto"/>
        <w:left w:val="none" w:sz="0" w:space="0" w:color="auto"/>
        <w:bottom w:val="none" w:sz="0" w:space="0" w:color="auto"/>
        <w:right w:val="none" w:sz="0" w:space="0" w:color="auto"/>
      </w:divBdr>
    </w:div>
    <w:div w:id="678432837">
      <w:bodyDiv w:val="1"/>
      <w:marLeft w:val="0"/>
      <w:marRight w:val="0"/>
      <w:marTop w:val="0"/>
      <w:marBottom w:val="0"/>
      <w:divBdr>
        <w:top w:val="none" w:sz="0" w:space="0" w:color="auto"/>
        <w:left w:val="none" w:sz="0" w:space="0" w:color="auto"/>
        <w:bottom w:val="none" w:sz="0" w:space="0" w:color="auto"/>
        <w:right w:val="none" w:sz="0" w:space="0" w:color="auto"/>
      </w:divBdr>
    </w:div>
    <w:div w:id="708145518">
      <w:bodyDiv w:val="1"/>
      <w:marLeft w:val="0"/>
      <w:marRight w:val="0"/>
      <w:marTop w:val="0"/>
      <w:marBottom w:val="0"/>
      <w:divBdr>
        <w:top w:val="none" w:sz="0" w:space="0" w:color="auto"/>
        <w:left w:val="none" w:sz="0" w:space="0" w:color="auto"/>
        <w:bottom w:val="none" w:sz="0" w:space="0" w:color="auto"/>
        <w:right w:val="none" w:sz="0" w:space="0" w:color="auto"/>
      </w:divBdr>
    </w:div>
    <w:div w:id="718747252">
      <w:bodyDiv w:val="1"/>
      <w:marLeft w:val="0"/>
      <w:marRight w:val="0"/>
      <w:marTop w:val="0"/>
      <w:marBottom w:val="0"/>
      <w:divBdr>
        <w:top w:val="none" w:sz="0" w:space="0" w:color="auto"/>
        <w:left w:val="none" w:sz="0" w:space="0" w:color="auto"/>
        <w:bottom w:val="none" w:sz="0" w:space="0" w:color="auto"/>
        <w:right w:val="none" w:sz="0" w:space="0" w:color="auto"/>
      </w:divBdr>
    </w:div>
    <w:div w:id="733505623">
      <w:bodyDiv w:val="1"/>
      <w:marLeft w:val="0"/>
      <w:marRight w:val="0"/>
      <w:marTop w:val="0"/>
      <w:marBottom w:val="0"/>
      <w:divBdr>
        <w:top w:val="none" w:sz="0" w:space="0" w:color="auto"/>
        <w:left w:val="none" w:sz="0" w:space="0" w:color="auto"/>
        <w:bottom w:val="none" w:sz="0" w:space="0" w:color="auto"/>
        <w:right w:val="none" w:sz="0" w:space="0" w:color="auto"/>
      </w:divBdr>
    </w:div>
    <w:div w:id="734280892">
      <w:bodyDiv w:val="1"/>
      <w:marLeft w:val="0"/>
      <w:marRight w:val="0"/>
      <w:marTop w:val="0"/>
      <w:marBottom w:val="0"/>
      <w:divBdr>
        <w:top w:val="none" w:sz="0" w:space="0" w:color="auto"/>
        <w:left w:val="none" w:sz="0" w:space="0" w:color="auto"/>
        <w:bottom w:val="none" w:sz="0" w:space="0" w:color="auto"/>
        <w:right w:val="none" w:sz="0" w:space="0" w:color="auto"/>
      </w:divBdr>
    </w:div>
    <w:div w:id="745345056">
      <w:bodyDiv w:val="1"/>
      <w:marLeft w:val="0"/>
      <w:marRight w:val="0"/>
      <w:marTop w:val="0"/>
      <w:marBottom w:val="0"/>
      <w:divBdr>
        <w:top w:val="none" w:sz="0" w:space="0" w:color="auto"/>
        <w:left w:val="none" w:sz="0" w:space="0" w:color="auto"/>
        <w:bottom w:val="none" w:sz="0" w:space="0" w:color="auto"/>
        <w:right w:val="none" w:sz="0" w:space="0" w:color="auto"/>
      </w:divBdr>
    </w:div>
    <w:div w:id="746996673">
      <w:bodyDiv w:val="1"/>
      <w:marLeft w:val="0"/>
      <w:marRight w:val="0"/>
      <w:marTop w:val="0"/>
      <w:marBottom w:val="0"/>
      <w:divBdr>
        <w:top w:val="none" w:sz="0" w:space="0" w:color="auto"/>
        <w:left w:val="none" w:sz="0" w:space="0" w:color="auto"/>
        <w:bottom w:val="none" w:sz="0" w:space="0" w:color="auto"/>
        <w:right w:val="none" w:sz="0" w:space="0" w:color="auto"/>
      </w:divBdr>
    </w:div>
    <w:div w:id="768937765">
      <w:bodyDiv w:val="1"/>
      <w:marLeft w:val="0"/>
      <w:marRight w:val="0"/>
      <w:marTop w:val="0"/>
      <w:marBottom w:val="0"/>
      <w:divBdr>
        <w:top w:val="none" w:sz="0" w:space="0" w:color="auto"/>
        <w:left w:val="none" w:sz="0" w:space="0" w:color="auto"/>
        <w:bottom w:val="none" w:sz="0" w:space="0" w:color="auto"/>
        <w:right w:val="none" w:sz="0" w:space="0" w:color="auto"/>
      </w:divBdr>
    </w:div>
    <w:div w:id="788356252">
      <w:bodyDiv w:val="1"/>
      <w:marLeft w:val="0"/>
      <w:marRight w:val="0"/>
      <w:marTop w:val="0"/>
      <w:marBottom w:val="0"/>
      <w:divBdr>
        <w:top w:val="none" w:sz="0" w:space="0" w:color="auto"/>
        <w:left w:val="none" w:sz="0" w:space="0" w:color="auto"/>
        <w:bottom w:val="none" w:sz="0" w:space="0" w:color="auto"/>
        <w:right w:val="none" w:sz="0" w:space="0" w:color="auto"/>
      </w:divBdr>
    </w:div>
    <w:div w:id="806437689">
      <w:bodyDiv w:val="1"/>
      <w:marLeft w:val="0"/>
      <w:marRight w:val="0"/>
      <w:marTop w:val="0"/>
      <w:marBottom w:val="0"/>
      <w:divBdr>
        <w:top w:val="none" w:sz="0" w:space="0" w:color="auto"/>
        <w:left w:val="none" w:sz="0" w:space="0" w:color="auto"/>
        <w:bottom w:val="none" w:sz="0" w:space="0" w:color="auto"/>
        <w:right w:val="none" w:sz="0" w:space="0" w:color="auto"/>
      </w:divBdr>
    </w:div>
    <w:div w:id="808060673">
      <w:bodyDiv w:val="1"/>
      <w:marLeft w:val="0"/>
      <w:marRight w:val="0"/>
      <w:marTop w:val="0"/>
      <w:marBottom w:val="0"/>
      <w:divBdr>
        <w:top w:val="none" w:sz="0" w:space="0" w:color="auto"/>
        <w:left w:val="none" w:sz="0" w:space="0" w:color="auto"/>
        <w:bottom w:val="none" w:sz="0" w:space="0" w:color="auto"/>
        <w:right w:val="none" w:sz="0" w:space="0" w:color="auto"/>
      </w:divBdr>
    </w:div>
    <w:div w:id="826167007">
      <w:bodyDiv w:val="1"/>
      <w:marLeft w:val="0"/>
      <w:marRight w:val="0"/>
      <w:marTop w:val="0"/>
      <w:marBottom w:val="0"/>
      <w:divBdr>
        <w:top w:val="none" w:sz="0" w:space="0" w:color="auto"/>
        <w:left w:val="none" w:sz="0" w:space="0" w:color="auto"/>
        <w:bottom w:val="none" w:sz="0" w:space="0" w:color="auto"/>
        <w:right w:val="none" w:sz="0" w:space="0" w:color="auto"/>
      </w:divBdr>
    </w:div>
    <w:div w:id="836848805">
      <w:bodyDiv w:val="1"/>
      <w:marLeft w:val="0"/>
      <w:marRight w:val="0"/>
      <w:marTop w:val="0"/>
      <w:marBottom w:val="0"/>
      <w:divBdr>
        <w:top w:val="none" w:sz="0" w:space="0" w:color="auto"/>
        <w:left w:val="none" w:sz="0" w:space="0" w:color="auto"/>
        <w:bottom w:val="none" w:sz="0" w:space="0" w:color="auto"/>
        <w:right w:val="none" w:sz="0" w:space="0" w:color="auto"/>
      </w:divBdr>
    </w:div>
    <w:div w:id="847519101">
      <w:bodyDiv w:val="1"/>
      <w:marLeft w:val="0"/>
      <w:marRight w:val="0"/>
      <w:marTop w:val="0"/>
      <w:marBottom w:val="0"/>
      <w:divBdr>
        <w:top w:val="none" w:sz="0" w:space="0" w:color="auto"/>
        <w:left w:val="none" w:sz="0" w:space="0" w:color="auto"/>
        <w:bottom w:val="none" w:sz="0" w:space="0" w:color="auto"/>
        <w:right w:val="none" w:sz="0" w:space="0" w:color="auto"/>
      </w:divBdr>
    </w:div>
    <w:div w:id="848451289">
      <w:bodyDiv w:val="1"/>
      <w:marLeft w:val="0"/>
      <w:marRight w:val="0"/>
      <w:marTop w:val="0"/>
      <w:marBottom w:val="0"/>
      <w:divBdr>
        <w:top w:val="none" w:sz="0" w:space="0" w:color="auto"/>
        <w:left w:val="none" w:sz="0" w:space="0" w:color="auto"/>
        <w:bottom w:val="none" w:sz="0" w:space="0" w:color="auto"/>
        <w:right w:val="none" w:sz="0" w:space="0" w:color="auto"/>
      </w:divBdr>
    </w:div>
    <w:div w:id="880165551">
      <w:bodyDiv w:val="1"/>
      <w:marLeft w:val="0"/>
      <w:marRight w:val="0"/>
      <w:marTop w:val="0"/>
      <w:marBottom w:val="0"/>
      <w:divBdr>
        <w:top w:val="none" w:sz="0" w:space="0" w:color="auto"/>
        <w:left w:val="none" w:sz="0" w:space="0" w:color="auto"/>
        <w:bottom w:val="none" w:sz="0" w:space="0" w:color="auto"/>
        <w:right w:val="none" w:sz="0" w:space="0" w:color="auto"/>
      </w:divBdr>
    </w:div>
    <w:div w:id="890461083">
      <w:bodyDiv w:val="1"/>
      <w:marLeft w:val="0"/>
      <w:marRight w:val="0"/>
      <w:marTop w:val="0"/>
      <w:marBottom w:val="0"/>
      <w:divBdr>
        <w:top w:val="none" w:sz="0" w:space="0" w:color="auto"/>
        <w:left w:val="none" w:sz="0" w:space="0" w:color="auto"/>
        <w:bottom w:val="none" w:sz="0" w:space="0" w:color="auto"/>
        <w:right w:val="none" w:sz="0" w:space="0" w:color="auto"/>
      </w:divBdr>
    </w:div>
    <w:div w:id="942153572">
      <w:bodyDiv w:val="1"/>
      <w:marLeft w:val="0"/>
      <w:marRight w:val="0"/>
      <w:marTop w:val="0"/>
      <w:marBottom w:val="0"/>
      <w:divBdr>
        <w:top w:val="none" w:sz="0" w:space="0" w:color="auto"/>
        <w:left w:val="none" w:sz="0" w:space="0" w:color="auto"/>
        <w:bottom w:val="none" w:sz="0" w:space="0" w:color="auto"/>
        <w:right w:val="none" w:sz="0" w:space="0" w:color="auto"/>
      </w:divBdr>
    </w:div>
    <w:div w:id="952127264">
      <w:bodyDiv w:val="1"/>
      <w:marLeft w:val="0"/>
      <w:marRight w:val="0"/>
      <w:marTop w:val="0"/>
      <w:marBottom w:val="0"/>
      <w:divBdr>
        <w:top w:val="none" w:sz="0" w:space="0" w:color="auto"/>
        <w:left w:val="none" w:sz="0" w:space="0" w:color="auto"/>
        <w:bottom w:val="none" w:sz="0" w:space="0" w:color="auto"/>
        <w:right w:val="none" w:sz="0" w:space="0" w:color="auto"/>
      </w:divBdr>
    </w:div>
    <w:div w:id="961688025">
      <w:bodyDiv w:val="1"/>
      <w:marLeft w:val="0"/>
      <w:marRight w:val="0"/>
      <w:marTop w:val="0"/>
      <w:marBottom w:val="0"/>
      <w:divBdr>
        <w:top w:val="none" w:sz="0" w:space="0" w:color="auto"/>
        <w:left w:val="none" w:sz="0" w:space="0" w:color="auto"/>
        <w:bottom w:val="none" w:sz="0" w:space="0" w:color="auto"/>
        <w:right w:val="none" w:sz="0" w:space="0" w:color="auto"/>
      </w:divBdr>
    </w:div>
    <w:div w:id="964166111">
      <w:bodyDiv w:val="1"/>
      <w:marLeft w:val="0"/>
      <w:marRight w:val="0"/>
      <w:marTop w:val="0"/>
      <w:marBottom w:val="0"/>
      <w:divBdr>
        <w:top w:val="none" w:sz="0" w:space="0" w:color="auto"/>
        <w:left w:val="none" w:sz="0" w:space="0" w:color="auto"/>
        <w:bottom w:val="none" w:sz="0" w:space="0" w:color="auto"/>
        <w:right w:val="none" w:sz="0" w:space="0" w:color="auto"/>
      </w:divBdr>
    </w:div>
    <w:div w:id="983268953">
      <w:bodyDiv w:val="1"/>
      <w:marLeft w:val="0"/>
      <w:marRight w:val="0"/>
      <w:marTop w:val="0"/>
      <w:marBottom w:val="0"/>
      <w:divBdr>
        <w:top w:val="none" w:sz="0" w:space="0" w:color="auto"/>
        <w:left w:val="none" w:sz="0" w:space="0" w:color="auto"/>
        <w:bottom w:val="none" w:sz="0" w:space="0" w:color="auto"/>
        <w:right w:val="none" w:sz="0" w:space="0" w:color="auto"/>
      </w:divBdr>
    </w:div>
    <w:div w:id="1015183058">
      <w:bodyDiv w:val="1"/>
      <w:marLeft w:val="0"/>
      <w:marRight w:val="0"/>
      <w:marTop w:val="0"/>
      <w:marBottom w:val="0"/>
      <w:divBdr>
        <w:top w:val="none" w:sz="0" w:space="0" w:color="auto"/>
        <w:left w:val="none" w:sz="0" w:space="0" w:color="auto"/>
        <w:bottom w:val="none" w:sz="0" w:space="0" w:color="auto"/>
        <w:right w:val="none" w:sz="0" w:space="0" w:color="auto"/>
      </w:divBdr>
    </w:div>
    <w:div w:id="1028413916">
      <w:bodyDiv w:val="1"/>
      <w:marLeft w:val="0"/>
      <w:marRight w:val="0"/>
      <w:marTop w:val="0"/>
      <w:marBottom w:val="0"/>
      <w:divBdr>
        <w:top w:val="none" w:sz="0" w:space="0" w:color="auto"/>
        <w:left w:val="none" w:sz="0" w:space="0" w:color="auto"/>
        <w:bottom w:val="none" w:sz="0" w:space="0" w:color="auto"/>
        <w:right w:val="none" w:sz="0" w:space="0" w:color="auto"/>
      </w:divBdr>
    </w:div>
    <w:div w:id="1057164183">
      <w:bodyDiv w:val="1"/>
      <w:marLeft w:val="0"/>
      <w:marRight w:val="0"/>
      <w:marTop w:val="0"/>
      <w:marBottom w:val="0"/>
      <w:divBdr>
        <w:top w:val="none" w:sz="0" w:space="0" w:color="auto"/>
        <w:left w:val="none" w:sz="0" w:space="0" w:color="auto"/>
        <w:bottom w:val="none" w:sz="0" w:space="0" w:color="auto"/>
        <w:right w:val="none" w:sz="0" w:space="0" w:color="auto"/>
      </w:divBdr>
    </w:div>
    <w:div w:id="1065105111">
      <w:bodyDiv w:val="1"/>
      <w:marLeft w:val="0"/>
      <w:marRight w:val="0"/>
      <w:marTop w:val="0"/>
      <w:marBottom w:val="0"/>
      <w:divBdr>
        <w:top w:val="none" w:sz="0" w:space="0" w:color="auto"/>
        <w:left w:val="none" w:sz="0" w:space="0" w:color="auto"/>
        <w:bottom w:val="none" w:sz="0" w:space="0" w:color="auto"/>
        <w:right w:val="none" w:sz="0" w:space="0" w:color="auto"/>
      </w:divBdr>
    </w:div>
    <w:div w:id="1096948250">
      <w:bodyDiv w:val="1"/>
      <w:marLeft w:val="0"/>
      <w:marRight w:val="0"/>
      <w:marTop w:val="0"/>
      <w:marBottom w:val="0"/>
      <w:divBdr>
        <w:top w:val="none" w:sz="0" w:space="0" w:color="auto"/>
        <w:left w:val="none" w:sz="0" w:space="0" w:color="auto"/>
        <w:bottom w:val="none" w:sz="0" w:space="0" w:color="auto"/>
        <w:right w:val="none" w:sz="0" w:space="0" w:color="auto"/>
      </w:divBdr>
    </w:div>
    <w:div w:id="1103068470">
      <w:bodyDiv w:val="1"/>
      <w:marLeft w:val="0"/>
      <w:marRight w:val="0"/>
      <w:marTop w:val="0"/>
      <w:marBottom w:val="0"/>
      <w:divBdr>
        <w:top w:val="none" w:sz="0" w:space="0" w:color="auto"/>
        <w:left w:val="none" w:sz="0" w:space="0" w:color="auto"/>
        <w:bottom w:val="none" w:sz="0" w:space="0" w:color="auto"/>
        <w:right w:val="none" w:sz="0" w:space="0" w:color="auto"/>
      </w:divBdr>
    </w:div>
    <w:div w:id="1130981272">
      <w:bodyDiv w:val="1"/>
      <w:marLeft w:val="0"/>
      <w:marRight w:val="0"/>
      <w:marTop w:val="0"/>
      <w:marBottom w:val="0"/>
      <w:divBdr>
        <w:top w:val="none" w:sz="0" w:space="0" w:color="auto"/>
        <w:left w:val="none" w:sz="0" w:space="0" w:color="auto"/>
        <w:bottom w:val="none" w:sz="0" w:space="0" w:color="auto"/>
        <w:right w:val="none" w:sz="0" w:space="0" w:color="auto"/>
      </w:divBdr>
    </w:div>
    <w:div w:id="1138500482">
      <w:bodyDiv w:val="1"/>
      <w:marLeft w:val="0"/>
      <w:marRight w:val="0"/>
      <w:marTop w:val="0"/>
      <w:marBottom w:val="0"/>
      <w:divBdr>
        <w:top w:val="none" w:sz="0" w:space="0" w:color="auto"/>
        <w:left w:val="none" w:sz="0" w:space="0" w:color="auto"/>
        <w:bottom w:val="none" w:sz="0" w:space="0" w:color="auto"/>
        <w:right w:val="none" w:sz="0" w:space="0" w:color="auto"/>
      </w:divBdr>
    </w:div>
    <w:div w:id="1152675841">
      <w:bodyDiv w:val="1"/>
      <w:marLeft w:val="0"/>
      <w:marRight w:val="0"/>
      <w:marTop w:val="0"/>
      <w:marBottom w:val="0"/>
      <w:divBdr>
        <w:top w:val="none" w:sz="0" w:space="0" w:color="auto"/>
        <w:left w:val="none" w:sz="0" w:space="0" w:color="auto"/>
        <w:bottom w:val="none" w:sz="0" w:space="0" w:color="auto"/>
        <w:right w:val="none" w:sz="0" w:space="0" w:color="auto"/>
      </w:divBdr>
    </w:div>
    <w:div w:id="1162043939">
      <w:bodyDiv w:val="1"/>
      <w:marLeft w:val="0"/>
      <w:marRight w:val="0"/>
      <w:marTop w:val="0"/>
      <w:marBottom w:val="0"/>
      <w:divBdr>
        <w:top w:val="none" w:sz="0" w:space="0" w:color="auto"/>
        <w:left w:val="none" w:sz="0" w:space="0" w:color="auto"/>
        <w:bottom w:val="none" w:sz="0" w:space="0" w:color="auto"/>
        <w:right w:val="none" w:sz="0" w:space="0" w:color="auto"/>
      </w:divBdr>
    </w:div>
    <w:div w:id="1174221623">
      <w:bodyDiv w:val="1"/>
      <w:marLeft w:val="0"/>
      <w:marRight w:val="0"/>
      <w:marTop w:val="0"/>
      <w:marBottom w:val="0"/>
      <w:divBdr>
        <w:top w:val="none" w:sz="0" w:space="0" w:color="auto"/>
        <w:left w:val="none" w:sz="0" w:space="0" w:color="auto"/>
        <w:bottom w:val="none" w:sz="0" w:space="0" w:color="auto"/>
        <w:right w:val="none" w:sz="0" w:space="0" w:color="auto"/>
      </w:divBdr>
    </w:div>
    <w:div w:id="1176723247">
      <w:bodyDiv w:val="1"/>
      <w:marLeft w:val="0"/>
      <w:marRight w:val="0"/>
      <w:marTop w:val="0"/>
      <w:marBottom w:val="0"/>
      <w:divBdr>
        <w:top w:val="none" w:sz="0" w:space="0" w:color="auto"/>
        <w:left w:val="none" w:sz="0" w:space="0" w:color="auto"/>
        <w:bottom w:val="none" w:sz="0" w:space="0" w:color="auto"/>
        <w:right w:val="none" w:sz="0" w:space="0" w:color="auto"/>
      </w:divBdr>
    </w:div>
    <w:div w:id="1191333440">
      <w:bodyDiv w:val="1"/>
      <w:marLeft w:val="0"/>
      <w:marRight w:val="0"/>
      <w:marTop w:val="0"/>
      <w:marBottom w:val="0"/>
      <w:divBdr>
        <w:top w:val="none" w:sz="0" w:space="0" w:color="auto"/>
        <w:left w:val="none" w:sz="0" w:space="0" w:color="auto"/>
        <w:bottom w:val="none" w:sz="0" w:space="0" w:color="auto"/>
        <w:right w:val="none" w:sz="0" w:space="0" w:color="auto"/>
      </w:divBdr>
    </w:div>
    <w:div w:id="1227455498">
      <w:bodyDiv w:val="1"/>
      <w:marLeft w:val="0"/>
      <w:marRight w:val="0"/>
      <w:marTop w:val="0"/>
      <w:marBottom w:val="0"/>
      <w:divBdr>
        <w:top w:val="none" w:sz="0" w:space="0" w:color="auto"/>
        <w:left w:val="none" w:sz="0" w:space="0" w:color="auto"/>
        <w:bottom w:val="none" w:sz="0" w:space="0" w:color="auto"/>
        <w:right w:val="none" w:sz="0" w:space="0" w:color="auto"/>
      </w:divBdr>
    </w:div>
    <w:div w:id="1256209812">
      <w:bodyDiv w:val="1"/>
      <w:marLeft w:val="0"/>
      <w:marRight w:val="0"/>
      <w:marTop w:val="0"/>
      <w:marBottom w:val="0"/>
      <w:divBdr>
        <w:top w:val="none" w:sz="0" w:space="0" w:color="auto"/>
        <w:left w:val="none" w:sz="0" w:space="0" w:color="auto"/>
        <w:bottom w:val="none" w:sz="0" w:space="0" w:color="auto"/>
        <w:right w:val="none" w:sz="0" w:space="0" w:color="auto"/>
      </w:divBdr>
    </w:div>
    <w:div w:id="1269779155">
      <w:bodyDiv w:val="1"/>
      <w:marLeft w:val="0"/>
      <w:marRight w:val="0"/>
      <w:marTop w:val="0"/>
      <w:marBottom w:val="0"/>
      <w:divBdr>
        <w:top w:val="none" w:sz="0" w:space="0" w:color="auto"/>
        <w:left w:val="none" w:sz="0" w:space="0" w:color="auto"/>
        <w:bottom w:val="none" w:sz="0" w:space="0" w:color="auto"/>
        <w:right w:val="none" w:sz="0" w:space="0" w:color="auto"/>
      </w:divBdr>
    </w:div>
    <w:div w:id="1273200604">
      <w:bodyDiv w:val="1"/>
      <w:marLeft w:val="0"/>
      <w:marRight w:val="0"/>
      <w:marTop w:val="0"/>
      <w:marBottom w:val="0"/>
      <w:divBdr>
        <w:top w:val="none" w:sz="0" w:space="0" w:color="auto"/>
        <w:left w:val="none" w:sz="0" w:space="0" w:color="auto"/>
        <w:bottom w:val="none" w:sz="0" w:space="0" w:color="auto"/>
        <w:right w:val="none" w:sz="0" w:space="0" w:color="auto"/>
      </w:divBdr>
    </w:div>
    <w:div w:id="1283002188">
      <w:bodyDiv w:val="1"/>
      <w:marLeft w:val="0"/>
      <w:marRight w:val="0"/>
      <w:marTop w:val="0"/>
      <w:marBottom w:val="0"/>
      <w:divBdr>
        <w:top w:val="none" w:sz="0" w:space="0" w:color="auto"/>
        <w:left w:val="none" w:sz="0" w:space="0" w:color="auto"/>
        <w:bottom w:val="none" w:sz="0" w:space="0" w:color="auto"/>
        <w:right w:val="none" w:sz="0" w:space="0" w:color="auto"/>
      </w:divBdr>
    </w:div>
    <w:div w:id="1286275489">
      <w:bodyDiv w:val="1"/>
      <w:marLeft w:val="0"/>
      <w:marRight w:val="0"/>
      <w:marTop w:val="0"/>
      <w:marBottom w:val="0"/>
      <w:divBdr>
        <w:top w:val="none" w:sz="0" w:space="0" w:color="auto"/>
        <w:left w:val="none" w:sz="0" w:space="0" w:color="auto"/>
        <w:bottom w:val="none" w:sz="0" w:space="0" w:color="auto"/>
        <w:right w:val="none" w:sz="0" w:space="0" w:color="auto"/>
      </w:divBdr>
    </w:div>
    <w:div w:id="1308584500">
      <w:bodyDiv w:val="1"/>
      <w:marLeft w:val="0"/>
      <w:marRight w:val="0"/>
      <w:marTop w:val="0"/>
      <w:marBottom w:val="0"/>
      <w:divBdr>
        <w:top w:val="none" w:sz="0" w:space="0" w:color="auto"/>
        <w:left w:val="none" w:sz="0" w:space="0" w:color="auto"/>
        <w:bottom w:val="none" w:sz="0" w:space="0" w:color="auto"/>
        <w:right w:val="none" w:sz="0" w:space="0" w:color="auto"/>
      </w:divBdr>
    </w:div>
    <w:div w:id="1334524572">
      <w:bodyDiv w:val="1"/>
      <w:marLeft w:val="0"/>
      <w:marRight w:val="0"/>
      <w:marTop w:val="0"/>
      <w:marBottom w:val="0"/>
      <w:divBdr>
        <w:top w:val="none" w:sz="0" w:space="0" w:color="auto"/>
        <w:left w:val="none" w:sz="0" w:space="0" w:color="auto"/>
        <w:bottom w:val="none" w:sz="0" w:space="0" w:color="auto"/>
        <w:right w:val="none" w:sz="0" w:space="0" w:color="auto"/>
      </w:divBdr>
    </w:div>
    <w:div w:id="1351101826">
      <w:bodyDiv w:val="1"/>
      <w:marLeft w:val="0"/>
      <w:marRight w:val="0"/>
      <w:marTop w:val="0"/>
      <w:marBottom w:val="0"/>
      <w:divBdr>
        <w:top w:val="none" w:sz="0" w:space="0" w:color="auto"/>
        <w:left w:val="none" w:sz="0" w:space="0" w:color="auto"/>
        <w:bottom w:val="none" w:sz="0" w:space="0" w:color="auto"/>
        <w:right w:val="none" w:sz="0" w:space="0" w:color="auto"/>
      </w:divBdr>
    </w:div>
    <w:div w:id="1354846614">
      <w:bodyDiv w:val="1"/>
      <w:marLeft w:val="0"/>
      <w:marRight w:val="0"/>
      <w:marTop w:val="0"/>
      <w:marBottom w:val="0"/>
      <w:divBdr>
        <w:top w:val="none" w:sz="0" w:space="0" w:color="auto"/>
        <w:left w:val="none" w:sz="0" w:space="0" w:color="auto"/>
        <w:bottom w:val="none" w:sz="0" w:space="0" w:color="auto"/>
        <w:right w:val="none" w:sz="0" w:space="0" w:color="auto"/>
      </w:divBdr>
    </w:div>
    <w:div w:id="1368751506">
      <w:bodyDiv w:val="1"/>
      <w:marLeft w:val="0"/>
      <w:marRight w:val="0"/>
      <w:marTop w:val="0"/>
      <w:marBottom w:val="0"/>
      <w:divBdr>
        <w:top w:val="none" w:sz="0" w:space="0" w:color="auto"/>
        <w:left w:val="none" w:sz="0" w:space="0" w:color="auto"/>
        <w:bottom w:val="none" w:sz="0" w:space="0" w:color="auto"/>
        <w:right w:val="none" w:sz="0" w:space="0" w:color="auto"/>
      </w:divBdr>
    </w:div>
    <w:div w:id="1385985037">
      <w:bodyDiv w:val="1"/>
      <w:marLeft w:val="0"/>
      <w:marRight w:val="0"/>
      <w:marTop w:val="0"/>
      <w:marBottom w:val="0"/>
      <w:divBdr>
        <w:top w:val="none" w:sz="0" w:space="0" w:color="auto"/>
        <w:left w:val="none" w:sz="0" w:space="0" w:color="auto"/>
        <w:bottom w:val="none" w:sz="0" w:space="0" w:color="auto"/>
        <w:right w:val="none" w:sz="0" w:space="0" w:color="auto"/>
      </w:divBdr>
    </w:div>
    <w:div w:id="1387876013">
      <w:bodyDiv w:val="1"/>
      <w:marLeft w:val="0"/>
      <w:marRight w:val="0"/>
      <w:marTop w:val="0"/>
      <w:marBottom w:val="0"/>
      <w:divBdr>
        <w:top w:val="none" w:sz="0" w:space="0" w:color="auto"/>
        <w:left w:val="none" w:sz="0" w:space="0" w:color="auto"/>
        <w:bottom w:val="none" w:sz="0" w:space="0" w:color="auto"/>
        <w:right w:val="none" w:sz="0" w:space="0" w:color="auto"/>
      </w:divBdr>
    </w:div>
    <w:div w:id="1405645181">
      <w:bodyDiv w:val="1"/>
      <w:marLeft w:val="0"/>
      <w:marRight w:val="0"/>
      <w:marTop w:val="0"/>
      <w:marBottom w:val="0"/>
      <w:divBdr>
        <w:top w:val="none" w:sz="0" w:space="0" w:color="auto"/>
        <w:left w:val="none" w:sz="0" w:space="0" w:color="auto"/>
        <w:bottom w:val="none" w:sz="0" w:space="0" w:color="auto"/>
        <w:right w:val="none" w:sz="0" w:space="0" w:color="auto"/>
      </w:divBdr>
    </w:div>
    <w:div w:id="1439521279">
      <w:bodyDiv w:val="1"/>
      <w:marLeft w:val="0"/>
      <w:marRight w:val="0"/>
      <w:marTop w:val="0"/>
      <w:marBottom w:val="0"/>
      <w:divBdr>
        <w:top w:val="none" w:sz="0" w:space="0" w:color="auto"/>
        <w:left w:val="none" w:sz="0" w:space="0" w:color="auto"/>
        <w:bottom w:val="none" w:sz="0" w:space="0" w:color="auto"/>
        <w:right w:val="none" w:sz="0" w:space="0" w:color="auto"/>
      </w:divBdr>
    </w:div>
    <w:div w:id="1449397664">
      <w:bodyDiv w:val="1"/>
      <w:marLeft w:val="0"/>
      <w:marRight w:val="0"/>
      <w:marTop w:val="0"/>
      <w:marBottom w:val="0"/>
      <w:divBdr>
        <w:top w:val="none" w:sz="0" w:space="0" w:color="auto"/>
        <w:left w:val="none" w:sz="0" w:space="0" w:color="auto"/>
        <w:bottom w:val="none" w:sz="0" w:space="0" w:color="auto"/>
        <w:right w:val="none" w:sz="0" w:space="0" w:color="auto"/>
      </w:divBdr>
    </w:div>
    <w:div w:id="1513643644">
      <w:bodyDiv w:val="1"/>
      <w:marLeft w:val="0"/>
      <w:marRight w:val="0"/>
      <w:marTop w:val="0"/>
      <w:marBottom w:val="0"/>
      <w:divBdr>
        <w:top w:val="none" w:sz="0" w:space="0" w:color="auto"/>
        <w:left w:val="none" w:sz="0" w:space="0" w:color="auto"/>
        <w:bottom w:val="none" w:sz="0" w:space="0" w:color="auto"/>
        <w:right w:val="none" w:sz="0" w:space="0" w:color="auto"/>
      </w:divBdr>
    </w:div>
    <w:div w:id="1530021274">
      <w:bodyDiv w:val="1"/>
      <w:marLeft w:val="0"/>
      <w:marRight w:val="0"/>
      <w:marTop w:val="0"/>
      <w:marBottom w:val="0"/>
      <w:divBdr>
        <w:top w:val="none" w:sz="0" w:space="0" w:color="auto"/>
        <w:left w:val="none" w:sz="0" w:space="0" w:color="auto"/>
        <w:bottom w:val="none" w:sz="0" w:space="0" w:color="auto"/>
        <w:right w:val="none" w:sz="0" w:space="0" w:color="auto"/>
      </w:divBdr>
    </w:div>
    <w:div w:id="1532644225">
      <w:bodyDiv w:val="1"/>
      <w:marLeft w:val="0"/>
      <w:marRight w:val="0"/>
      <w:marTop w:val="0"/>
      <w:marBottom w:val="0"/>
      <w:divBdr>
        <w:top w:val="none" w:sz="0" w:space="0" w:color="auto"/>
        <w:left w:val="none" w:sz="0" w:space="0" w:color="auto"/>
        <w:bottom w:val="none" w:sz="0" w:space="0" w:color="auto"/>
        <w:right w:val="none" w:sz="0" w:space="0" w:color="auto"/>
      </w:divBdr>
    </w:div>
    <w:div w:id="1535658264">
      <w:bodyDiv w:val="1"/>
      <w:marLeft w:val="0"/>
      <w:marRight w:val="0"/>
      <w:marTop w:val="0"/>
      <w:marBottom w:val="0"/>
      <w:divBdr>
        <w:top w:val="none" w:sz="0" w:space="0" w:color="auto"/>
        <w:left w:val="none" w:sz="0" w:space="0" w:color="auto"/>
        <w:bottom w:val="none" w:sz="0" w:space="0" w:color="auto"/>
        <w:right w:val="none" w:sz="0" w:space="0" w:color="auto"/>
      </w:divBdr>
    </w:div>
    <w:div w:id="1556163089">
      <w:bodyDiv w:val="1"/>
      <w:marLeft w:val="0"/>
      <w:marRight w:val="0"/>
      <w:marTop w:val="0"/>
      <w:marBottom w:val="0"/>
      <w:divBdr>
        <w:top w:val="none" w:sz="0" w:space="0" w:color="auto"/>
        <w:left w:val="none" w:sz="0" w:space="0" w:color="auto"/>
        <w:bottom w:val="none" w:sz="0" w:space="0" w:color="auto"/>
        <w:right w:val="none" w:sz="0" w:space="0" w:color="auto"/>
      </w:divBdr>
    </w:div>
    <w:div w:id="1572035817">
      <w:bodyDiv w:val="1"/>
      <w:marLeft w:val="0"/>
      <w:marRight w:val="0"/>
      <w:marTop w:val="0"/>
      <w:marBottom w:val="0"/>
      <w:divBdr>
        <w:top w:val="none" w:sz="0" w:space="0" w:color="auto"/>
        <w:left w:val="none" w:sz="0" w:space="0" w:color="auto"/>
        <w:bottom w:val="none" w:sz="0" w:space="0" w:color="auto"/>
        <w:right w:val="none" w:sz="0" w:space="0" w:color="auto"/>
      </w:divBdr>
    </w:div>
    <w:div w:id="1572813914">
      <w:bodyDiv w:val="1"/>
      <w:marLeft w:val="0"/>
      <w:marRight w:val="0"/>
      <w:marTop w:val="0"/>
      <w:marBottom w:val="0"/>
      <w:divBdr>
        <w:top w:val="none" w:sz="0" w:space="0" w:color="auto"/>
        <w:left w:val="none" w:sz="0" w:space="0" w:color="auto"/>
        <w:bottom w:val="none" w:sz="0" w:space="0" w:color="auto"/>
        <w:right w:val="none" w:sz="0" w:space="0" w:color="auto"/>
      </w:divBdr>
    </w:div>
    <w:div w:id="1595867146">
      <w:bodyDiv w:val="1"/>
      <w:marLeft w:val="0"/>
      <w:marRight w:val="0"/>
      <w:marTop w:val="0"/>
      <w:marBottom w:val="0"/>
      <w:divBdr>
        <w:top w:val="none" w:sz="0" w:space="0" w:color="auto"/>
        <w:left w:val="none" w:sz="0" w:space="0" w:color="auto"/>
        <w:bottom w:val="none" w:sz="0" w:space="0" w:color="auto"/>
        <w:right w:val="none" w:sz="0" w:space="0" w:color="auto"/>
      </w:divBdr>
    </w:div>
    <w:div w:id="1607154810">
      <w:bodyDiv w:val="1"/>
      <w:marLeft w:val="0"/>
      <w:marRight w:val="0"/>
      <w:marTop w:val="0"/>
      <w:marBottom w:val="0"/>
      <w:divBdr>
        <w:top w:val="none" w:sz="0" w:space="0" w:color="auto"/>
        <w:left w:val="none" w:sz="0" w:space="0" w:color="auto"/>
        <w:bottom w:val="none" w:sz="0" w:space="0" w:color="auto"/>
        <w:right w:val="none" w:sz="0" w:space="0" w:color="auto"/>
      </w:divBdr>
    </w:div>
    <w:div w:id="1633704859">
      <w:bodyDiv w:val="1"/>
      <w:marLeft w:val="0"/>
      <w:marRight w:val="0"/>
      <w:marTop w:val="0"/>
      <w:marBottom w:val="0"/>
      <w:divBdr>
        <w:top w:val="none" w:sz="0" w:space="0" w:color="auto"/>
        <w:left w:val="none" w:sz="0" w:space="0" w:color="auto"/>
        <w:bottom w:val="none" w:sz="0" w:space="0" w:color="auto"/>
        <w:right w:val="none" w:sz="0" w:space="0" w:color="auto"/>
      </w:divBdr>
    </w:div>
    <w:div w:id="1635599612">
      <w:bodyDiv w:val="1"/>
      <w:marLeft w:val="0"/>
      <w:marRight w:val="0"/>
      <w:marTop w:val="0"/>
      <w:marBottom w:val="0"/>
      <w:divBdr>
        <w:top w:val="none" w:sz="0" w:space="0" w:color="auto"/>
        <w:left w:val="none" w:sz="0" w:space="0" w:color="auto"/>
        <w:bottom w:val="none" w:sz="0" w:space="0" w:color="auto"/>
        <w:right w:val="none" w:sz="0" w:space="0" w:color="auto"/>
      </w:divBdr>
    </w:div>
    <w:div w:id="1702584062">
      <w:bodyDiv w:val="1"/>
      <w:marLeft w:val="0"/>
      <w:marRight w:val="0"/>
      <w:marTop w:val="0"/>
      <w:marBottom w:val="0"/>
      <w:divBdr>
        <w:top w:val="none" w:sz="0" w:space="0" w:color="auto"/>
        <w:left w:val="none" w:sz="0" w:space="0" w:color="auto"/>
        <w:bottom w:val="none" w:sz="0" w:space="0" w:color="auto"/>
        <w:right w:val="none" w:sz="0" w:space="0" w:color="auto"/>
      </w:divBdr>
    </w:div>
    <w:div w:id="1757825795">
      <w:bodyDiv w:val="1"/>
      <w:marLeft w:val="0"/>
      <w:marRight w:val="0"/>
      <w:marTop w:val="0"/>
      <w:marBottom w:val="0"/>
      <w:divBdr>
        <w:top w:val="none" w:sz="0" w:space="0" w:color="auto"/>
        <w:left w:val="none" w:sz="0" w:space="0" w:color="auto"/>
        <w:bottom w:val="none" w:sz="0" w:space="0" w:color="auto"/>
        <w:right w:val="none" w:sz="0" w:space="0" w:color="auto"/>
      </w:divBdr>
    </w:div>
    <w:div w:id="1764299758">
      <w:bodyDiv w:val="1"/>
      <w:marLeft w:val="0"/>
      <w:marRight w:val="0"/>
      <w:marTop w:val="0"/>
      <w:marBottom w:val="0"/>
      <w:divBdr>
        <w:top w:val="none" w:sz="0" w:space="0" w:color="auto"/>
        <w:left w:val="none" w:sz="0" w:space="0" w:color="auto"/>
        <w:bottom w:val="none" w:sz="0" w:space="0" w:color="auto"/>
        <w:right w:val="none" w:sz="0" w:space="0" w:color="auto"/>
      </w:divBdr>
    </w:div>
    <w:div w:id="1789158991">
      <w:bodyDiv w:val="1"/>
      <w:marLeft w:val="0"/>
      <w:marRight w:val="0"/>
      <w:marTop w:val="0"/>
      <w:marBottom w:val="0"/>
      <w:divBdr>
        <w:top w:val="none" w:sz="0" w:space="0" w:color="auto"/>
        <w:left w:val="none" w:sz="0" w:space="0" w:color="auto"/>
        <w:bottom w:val="none" w:sz="0" w:space="0" w:color="auto"/>
        <w:right w:val="none" w:sz="0" w:space="0" w:color="auto"/>
      </w:divBdr>
    </w:div>
    <w:div w:id="1794472555">
      <w:bodyDiv w:val="1"/>
      <w:marLeft w:val="0"/>
      <w:marRight w:val="0"/>
      <w:marTop w:val="0"/>
      <w:marBottom w:val="0"/>
      <w:divBdr>
        <w:top w:val="none" w:sz="0" w:space="0" w:color="auto"/>
        <w:left w:val="none" w:sz="0" w:space="0" w:color="auto"/>
        <w:bottom w:val="none" w:sz="0" w:space="0" w:color="auto"/>
        <w:right w:val="none" w:sz="0" w:space="0" w:color="auto"/>
      </w:divBdr>
    </w:div>
    <w:div w:id="1815831935">
      <w:bodyDiv w:val="1"/>
      <w:marLeft w:val="0"/>
      <w:marRight w:val="0"/>
      <w:marTop w:val="0"/>
      <w:marBottom w:val="0"/>
      <w:divBdr>
        <w:top w:val="none" w:sz="0" w:space="0" w:color="auto"/>
        <w:left w:val="none" w:sz="0" w:space="0" w:color="auto"/>
        <w:bottom w:val="none" w:sz="0" w:space="0" w:color="auto"/>
        <w:right w:val="none" w:sz="0" w:space="0" w:color="auto"/>
      </w:divBdr>
    </w:div>
    <w:div w:id="1833253907">
      <w:bodyDiv w:val="1"/>
      <w:marLeft w:val="0"/>
      <w:marRight w:val="0"/>
      <w:marTop w:val="0"/>
      <w:marBottom w:val="0"/>
      <w:divBdr>
        <w:top w:val="none" w:sz="0" w:space="0" w:color="auto"/>
        <w:left w:val="none" w:sz="0" w:space="0" w:color="auto"/>
        <w:bottom w:val="none" w:sz="0" w:space="0" w:color="auto"/>
        <w:right w:val="none" w:sz="0" w:space="0" w:color="auto"/>
      </w:divBdr>
    </w:div>
    <w:div w:id="1839072673">
      <w:bodyDiv w:val="1"/>
      <w:marLeft w:val="0"/>
      <w:marRight w:val="0"/>
      <w:marTop w:val="0"/>
      <w:marBottom w:val="0"/>
      <w:divBdr>
        <w:top w:val="none" w:sz="0" w:space="0" w:color="auto"/>
        <w:left w:val="none" w:sz="0" w:space="0" w:color="auto"/>
        <w:bottom w:val="none" w:sz="0" w:space="0" w:color="auto"/>
        <w:right w:val="none" w:sz="0" w:space="0" w:color="auto"/>
      </w:divBdr>
    </w:div>
    <w:div w:id="1853105921">
      <w:bodyDiv w:val="1"/>
      <w:marLeft w:val="0"/>
      <w:marRight w:val="0"/>
      <w:marTop w:val="0"/>
      <w:marBottom w:val="0"/>
      <w:divBdr>
        <w:top w:val="none" w:sz="0" w:space="0" w:color="auto"/>
        <w:left w:val="none" w:sz="0" w:space="0" w:color="auto"/>
        <w:bottom w:val="none" w:sz="0" w:space="0" w:color="auto"/>
        <w:right w:val="none" w:sz="0" w:space="0" w:color="auto"/>
      </w:divBdr>
    </w:div>
    <w:div w:id="1957371608">
      <w:bodyDiv w:val="1"/>
      <w:marLeft w:val="0"/>
      <w:marRight w:val="0"/>
      <w:marTop w:val="0"/>
      <w:marBottom w:val="0"/>
      <w:divBdr>
        <w:top w:val="none" w:sz="0" w:space="0" w:color="auto"/>
        <w:left w:val="none" w:sz="0" w:space="0" w:color="auto"/>
        <w:bottom w:val="none" w:sz="0" w:space="0" w:color="auto"/>
        <w:right w:val="none" w:sz="0" w:space="0" w:color="auto"/>
      </w:divBdr>
    </w:div>
    <w:div w:id="1962489643">
      <w:bodyDiv w:val="1"/>
      <w:marLeft w:val="0"/>
      <w:marRight w:val="0"/>
      <w:marTop w:val="0"/>
      <w:marBottom w:val="0"/>
      <w:divBdr>
        <w:top w:val="none" w:sz="0" w:space="0" w:color="auto"/>
        <w:left w:val="none" w:sz="0" w:space="0" w:color="auto"/>
        <w:bottom w:val="none" w:sz="0" w:space="0" w:color="auto"/>
        <w:right w:val="none" w:sz="0" w:space="0" w:color="auto"/>
      </w:divBdr>
    </w:div>
    <w:div w:id="1967420716">
      <w:bodyDiv w:val="1"/>
      <w:marLeft w:val="0"/>
      <w:marRight w:val="0"/>
      <w:marTop w:val="0"/>
      <w:marBottom w:val="0"/>
      <w:divBdr>
        <w:top w:val="none" w:sz="0" w:space="0" w:color="auto"/>
        <w:left w:val="none" w:sz="0" w:space="0" w:color="auto"/>
        <w:bottom w:val="none" w:sz="0" w:space="0" w:color="auto"/>
        <w:right w:val="none" w:sz="0" w:space="0" w:color="auto"/>
      </w:divBdr>
    </w:div>
    <w:div w:id="1978340969">
      <w:bodyDiv w:val="1"/>
      <w:marLeft w:val="0"/>
      <w:marRight w:val="0"/>
      <w:marTop w:val="0"/>
      <w:marBottom w:val="0"/>
      <w:divBdr>
        <w:top w:val="none" w:sz="0" w:space="0" w:color="auto"/>
        <w:left w:val="none" w:sz="0" w:space="0" w:color="auto"/>
        <w:bottom w:val="none" w:sz="0" w:space="0" w:color="auto"/>
        <w:right w:val="none" w:sz="0" w:space="0" w:color="auto"/>
      </w:divBdr>
    </w:div>
    <w:div w:id="1979912899">
      <w:bodyDiv w:val="1"/>
      <w:marLeft w:val="0"/>
      <w:marRight w:val="0"/>
      <w:marTop w:val="0"/>
      <w:marBottom w:val="0"/>
      <w:divBdr>
        <w:top w:val="none" w:sz="0" w:space="0" w:color="auto"/>
        <w:left w:val="none" w:sz="0" w:space="0" w:color="auto"/>
        <w:bottom w:val="none" w:sz="0" w:space="0" w:color="auto"/>
        <w:right w:val="none" w:sz="0" w:space="0" w:color="auto"/>
      </w:divBdr>
    </w:div>
    <w:div w:id="1981108305">
      <w:bodyDiv w:val="1"/>
      <w:marLeft w:val="0"/>
      <w:marRight w:val="0"/>
      <w:marTop w:val="0"/>
      <w:marBottom w:val="0"/>
      <w:divBdr>
        <w:top w:val="none" w:sz="0" w:space="0" w:color="auto"/>
        <w:left w:val="none" w:sz="0" w:space="0" w:color="auto"/>
        <w:bottom w:val="none" w:sz="0" w:space="0" w:color="auto"/>
        <w:right w:val="none" w:sz="0" w:space="0" w:color="auto"/>
      </w:divBdr>
    </w:div>
    <w:div w:id="1983075998">
      <w:bodyDiv w:val="1"/>
      <w:marLeft w:val="0"/>
      <w:marRight w:val="0"/>
      <w:marTop w:val="0"/>
      <w:marBottom w:val="0"/>
      <w:divBdr>
        <w:top w:val="none" w:sz="0" w:space="0" w:color="auto"/>
        <w:left w:val="none" w:sz="0" w:space="0" w:color="auto"/>
        <w:bottom w:val="none" w:sz="0" w:space="0" w:color="auto"/>
        <w:right w:val="none" w:sz="0" w:space="0" w:color="auto"/>
      </w:divBdr>
    </w:div>
    <w:div w:id="1997757967">
      <w:bodyDiv w:val="1"/>
      <w:marLeft w:val="0"/>
      <w:marRight w:val="0"/>
      <w:marTop w:val="0"/>
      <w:marBottom w:val="0"/>
      <w:divBdr>
        <w:top w:val="none" w:sz="0" w:space="0" w:color="auto"/>
        <w:left w:val="none" w:sz="0" w:space="0" w:color="auto"/>
        <w:bottom w:val="none" w:sz="0" w:space="0" w:color="auto"/>
        <w:right w:val="none" w:sz="0" w:space="0" w:color="auto"/>
      </w:divBdr>
    </w:div>
    <w:div w:id="2005743360">
      <w:bodyDiv w:val="1"/>
      <w:marLeft w:val="0"/>
      <w:marRight w:val="0"/>
      <w:marTop w:val="0"/>
      <w:marBottom w:val="0"/>
      <w:divBdr>
        <w:top w:val="none" w:sz="0" w:space="0" w:color="auto"/>
        <w:left w:val="none" w:sz="0" w:space="0" w:color="auto"/>
        <w:bottom w:val="none" w:sz="0" w:space="0" w:color="auto"/>
        <w:right w:val="none" w:sz="0" w:space="0" w:color="auto"/>
      </w:divBdr>
    </w:div>
    <w:div w:id="2008628578">
      <w:bodyDiv w:val="1"/>
      <w:marLeft w:val="0"/>
      <w:marRight w:val="0"/>
      <w:marTop w:val="0"/>
      <w:marBottom w:val="0"/>
      <w:divBdr>
        <w:top w:val="none" w:sz="0" w:space="0" w:color="auto"/>
        <w:left w:val="none" w:sz="0" w:space="0" w:color="auto"/>
        <w:bottom w:val="none" w:sz="0" w:space="0" w:color="auto"/>
        <w:right w:val="none" w:sz="0" w:space="0" w:color="auto"/>
      </w:divBdr>
    </w:div>
    <w:div w:id="2012026840">
      <w:bodyDiv w:val="1"/>
      <w:marLeft w:val="0"/>
      <w:marRight w:val="0"/>
      <w:marTop w:val="0"/>
      <w:marBottom w:val="0"/>
      <w:divBdr>
        <w:top w:val="none" w:sz="0" w:space="0" w:color="auto"/>
        <w:left w:val="none" w:sz="0" w:space="0" w:color="auto"/>
        <w:bottom w:val="none" w:sz="0" w:space="0" w:color="auto"/>
        <w:right w:val="none" w:sz="0" w:space="0" w:color="auto"/>
      </w:divBdr>
    </w:div>
    <w:div w:id="2025328433">
      <w:bodyDiv w:val="1"/>
      <w:marLeft w:val="0"/>
      <w:marRight w:val="0"/>
      <w:marTop w:val="0"/>
      <w:marBottom w:val="0"/>
      <w:divBdr>
        <w:top w:val="none" w:sz="0" w:space="0" w:color="auto"/>
        <w:left w:val="none" w:sz="0" w:space="0" w:color="auto"/>
        <w:bottom w:val="none" w:sz="0" w:space="0" w:color="auto"/>
        <w:right w:val="none" w:sz="0" w:space="0" w:color="auto"/>
      </w:divBdr>
    </w:div>
    <w:div w:id="2033262187">
      <w:bodyDiv w:val="1"/>
      <w:marLeft w:val="0"/>
      <w:marRight w:val="0"/>
      <w:marTop w:val="0"/>
      <w:marBottom w:val="0"/>
      <w:divBdr>
        <w:top w:val="none" w:sz="0" w:space="0" w:color="auto"/>
        <w:left w:val="none" w:sz="0" w:space="0" w:color="auto"/>
        <w:bottom w:val="none" w:sz="0" w:space="0" w:color="auto"/>
        <w:right w:val="none" w:sz="0" w:space="0" w:color="auto"/>
      </w:divBdr>
    </w:div>
    <w:div w:id="2069496978">
      <w:bodyDiv w:val="1"/>
      <w:marLeft w:val="0"/>
      <w:marRight w:val="0"/>
      <w:marTop w:val="0"/>
      <w:marBottom w:val="0"/>
      <w:divBdr>
        <w:top w:val="none" w:sz="0" w:space="0" w:color="auto"/>
        <w:left w:val="none" w:sz="0" w:space="0" w:color="auto"/>
        <w:bottom w:val="none" w:sz="0" w:space="0" w:color="auto"/>
        <w:right w:val="none" w:sz="0" w:space="0" w:color="auto"/>
      </w:divBdr>
    </w:div>
    <w:div w:id="2075926931">
      <w:bodyDiv w:val="1"/>
      <w:marLeft w:val="0"/>
      <w:marRight w:val="0"/>
      <w:marTop w:val="0"/>
      <w:marBottom w:val="0"/>
      <w:divBdr>
        <w:top w:val="none" w:sz="0" w:space="0" w:color="auto"/>
        <w:left w:val="none" w:sz="0" w:space="0" w:color="auto"/>
        <w:bottom w:val="none" w:sz="0" w:space="0" w:color="auto"/>
        <w:right w:val="none" w:sz="0" w:space="0" w:color="auto"/>
      </w:divBdr>
    </w:div>
    <w:div w:id="2109691062">
      <w:bodyDiv w:val="1"/>
      <w:marLeft w:val="0"/>
      <w:marRight w:val="0"/>
      <w:marTop w:val="0"/>
      <w:marBottom w:val="0"/>
      <w:divBdr>
        <w:top w:val="none" w:sz="0" w:space="0" w:color="auto"/>
        <w:left w:val="none" w:sz="0" w:space="0" w:color="auto"/>
        <w:bottom w:val="none" w:sz="0" w:space="0" w:color="auto"/>
        <w:right w:val="none" w:sz="0" w:space="0" w:color="auto"/>
      </w:divBdr>
    </w:div>
    <w:div w:id="2146581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image" Target="media/image8.png"/><Relationship Id="rId42" Type="http://schemas.openxmlformats.org/officeDocument/2006/relationships/image" Target="media/image22.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header" Target="header12.xml"/><Relationship Id="rId89" Type="http://schemas.openxmlformats.org/officeDocument/2006/relationships/image" Target="media/image65.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5.emf"/><Relationship Id="rId107" Type="http://schemas.openxmlformats.org/officeDocument/2006/relationships/image" Target="media/image81.png"/><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header" Target="header6.xml"/><Relationship Id="rId37" Type="http://schemas.openxmlformats.org/officeDocument/2006/relationships/header" Target="header9.xml"/><Relationship Id="rId40" Type="http://schemas.openxmlformats.org/officeDocument/2006/relationships/image" Target="media/image20.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3.png"/><Relationship Id="rId79" Type="http://schemas.openxmlformats.org/officeDocument/2006/relationships/image" Target="media/image58.png"/><Relationship Id="rId87" Type="http://schemas.openxmlformats.org/officeDocument/2006/relationships/image" Target="media/image63.png"/><Relationship Id="rId102" Type="http://schemas.openxmlformats.org/officeDocument/2006/relationships/image" Target="media/image76.png"/><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0.png"/><Relationship Id="rId82" Type="http://schemas.openxmlformats.org/officeDocument/2006/relationships/image" Target="media/image61.png"/><Relationship Id="rId90" Type="http://schemas.openxmlformats.org/officeDocument/2006/relationships/header" Target="header14.xml"/><Relationship Id="rId95" Type="http://schemas.openxmlformats.org/officeDocument/2006/relationships/image" Target="media/image70.png"/><Relationship Id="rId19" Type="http://schemas.openxmlformats.org/officeDocument/2006/relationships/header" Target="header3.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header" Target="header5.xml"/><Relationship Id="rId35" Type="http://schemas.openxmlformats.org/officeDocument/2006/relationships/header" Target="header8.xml"/><Relationship Id="rId43" Type="http://schemas.openxmlformats.org/officeDocument/2006/relationships/header" Target="header11.xml"/><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6.png"/><Relationship Id="rId100" Type="http://schemas.openxmlformats.org/officeDocument/2006/relationships/image" Target="media/image74.png"/><Relationship Id="rId105" Type="http://schemas.openxmlformats.org/officeDocument/2006/relationships/image" Target="media/image79.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51.png"/><Relationship Id="rId80" Type="http://schemas.openxmlformats.org/officeDocument/2006/relationships/image" Target="media/image59.png"/><Relationship Id="rId85" Type="http://schemas.openxmlformats.org/officeDocument/2006/relationships/header" Target="header13.xml"/><Relationship Id="rId93" Type="http://schemas.openxmlformats.org/officeDocument/2006/relationships/image" Target="media/image68.png"/><Relationship Id="rId98"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header" Target="header10.xml"/><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103" Type="http://schemas.openxmlformats.org/officeDocument/2006/relationships/image" Target="media/image77.png"/><Relationship Id="rId108" Type="http://schemas.openxmlformats.org/officeDocument/2006/relationships/image" Target="media/image82.png"/><Relationship Id="rId20" Type="http://schemas.openxmlformats.org/officeDocument/2006/relationships/image" Target="media/image7.png"/><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image" Target="media/image62.emf"/><Relationship Id="rId88" Type="http://schemas.openxmlformats.org/officeDocument/2006/relationships/image" Target="media/image64.png"/><Relationship Id="rId91" Type="http://schemas.openxmlformats.org/officeDocument/2006/relationships/image" Target="media/image66.png"/><Relationship Id="rId96" Type="http://schemas.openxmlformats.org/officeDocument/2006/relationships/image" Target="media/image71.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image" Target="media/image28.png"/><Relationship Id="rId57" Type="http://schemas.openxmlformats.org/officeDocument/2006/relationships/image" Target="media/image36.png"/><Relationship Id="rId106" Type="http://schemas.openxmlformats.org/officeDocument/2006/relationships/image" Target="media/image80.png"/><Relationship Id="rId10" Type="http://schemas.openxmlformats.org/officeDocument/2006/relationships/header" Target="header2.xml"/><Relationship Id="rId31" Type="http://schemas.openxmlformats.org/officeDocument/2006/relationships/image" Target="media/image16.png"/><Relationship Id="rId44" Type="http://schemas.openxmlformats.org/officeDocument/2006/relationships/image" Target="media/image23.emf"/><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footer" Target="footer3.xml"/><Relationship Id="rId94" Type="http://schemas.openxmlformats.org/officeDocument/2006/relationships/image" Target="media/image69.png"/><Relationship Id="rId99" Type="http://schemas.openxmlformats.org/officeDocument/2006/relationships/image" Target="media/image73.png"/><Relationship Id="rId101" Type="http://schemas.openxmlformats.org/officeDocument/2006/relationships/image" Target="media/image75.pn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19.png"/><Relationship Id="rId109" Type="http://schemas.openxmlformats.org/officeDocument/2006/relationships/footer" Target="footer4.xml"/><Relationship Id="rId34" Type="http://schemas.openxmlformats.org/officeDocument/2006/relationships/header" Target="header7.xml"/><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header" Target="header15.xml"/><Relationship Id="rId104" Type="http://schemas.openxmlformats.org/officeDocument/2006/relationships/image" Target="media/image78.png"/><Relationship Id="rId7" Type="http://schemas.openxmlformats.org/officeDocument/2006/relationships/footnotes" Target="footnotes.xml"/><Relationship Id="rId71" Type="http://schemas.openxmlformats.org/officeDocument/2006/relationships/image" Target="media/image50.png"/><Relationship Id="rId92" Type="http://schemas.openxmlformats.org/officeDocument/2006/relationships/image" Target="media/image6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02C3B9-A110-4D1F-992B-F7A3914BE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1</Pages>
  <Words>25358</Words>
  <Characters>139470</Characters>
  <Application>Microsoft Office Word</Application>
  <DocSecurity>0</DocSecurity>
  <Lines>1162</Lines>
  <Paragraphs>328</Paragraphs>
  <ScaleCrop>false</ScaleCrop>
  <HeadingPairs>
    <vt:vector size="2" baseType="variant">
      <vt:variant>
        <vt:lpstr>Título</vt:lpstr>
      </vt:variant>
      <vt:variant>
        <vt:i4>1</vt:i4>
      </vt:variant>
    </vt:vector>
  </HeadingPairs>
  <TitlesOfParts>
    <vt:vector size="1" baseType="lpstr">
      <vt:lpstr>PROPUESTA TÉCNICA</vt:lpstr>
    </vt:vector>
  </TitlesOfParts>
  <Company>CIS</Company>
  <LinksUpToDate>false</LinksUpToDate>
  <CharactersWithSpaces>164500</CharactersWithSpaces>
  <SharedDoc>false</SharedDoc>
  <HLinks>
    <vt:vector size="210" baseType="variant">
      <vt:variant>
        <vt:i4>1310775</vt:i4>
      </vt:variant>
      <vt:variant>
        <vt:i4>291</vt:i4>
      </vt:variant>
      <vt:variant>
        <vt:i4>0</vt:i4>
      </vt:variant>
      <vt:variant>
        <vt:i4>5</vt:i4>
      </vt:variant>
      <vt:variant>
        <vt:lpwstr/>
      </vt:variant>
      <vt:variant>
        <vt:lpwstr>_Toc252356233</vt:lpwstr>
      </vt:variant>
      <vt:variant>
        <vt:i4>1966132</vt:i4>
      </vt:variant>
      <vt:variant>
        <vt:i4>288</vt:i4>
      </vt:variant>
      <vt:variant>
        <vt:i4>0</vt:i4>
      </vt:variant>
      <vt:variant>
        <vt:i4>5</vt:i4>
      </vt:variant>
      <vt:variant>
        <vt:lpwstr/>
      </vt:variant>
      <vt:variant>
        <vt:lpwstr>_Toc252356199</vt:lpwstr>
      </vt:variant>
      <vt:variant>
        <vt:i4>1114164</vt:i4>
      </vt:variant>
      <vt:variant>
        <vt:i4>285</vt:i4>
      </vt:variant>
      <vt:variant>
        <vt:i4>0</vt:i4>
      </vt:variant>
      <vt:variant>
        <vt:i4>5</vt:i4>
      </vt:variant>
      <vt:variant>
        <vt:lpwstr/>
      </vt:variant>
      <vt:variant>
        <vt:lpwstr>_Toc252356161</vt:lpwstr>
      </vt:variant>
      <vt:variant>
        <vt:i4>1441845</vt:i4>
      </vt:variant>
      <vt:variant>
        <vt:i4>188</vt:i4>
      </vt:variant>
      <vt:variant>
        <vt:i4>0</vt:i4>
      </vt:variant>
      <vt:variant>
        <vt:i4>5</vt:i4>
      </vt:variant>
      <vt:variant>
        <vt:lpwstr/>
      </vt:variant>
      <vt:variant>
        <vt:lpwstr>_Toc407711773</vt:lpwstr>
      </vt:variant>
      <vt:variant>
        <vt:i4>1441845</vt:i4>
      </vt:variant>
      <vt:variant>
        <vt:i4>182</vt:i4>
      </vt:variant>
      <vt:variant>
        <vt:i4>0</vt:i4>
      </vt:variant>
      <vt:variant>
        <vt:i4>5</vt:i4>
      </vt:variant>
      <vt:variant>
        <vt:lpwstr/>
      </vt:variant>
      <vt:variant>
        <vt:lpwstr>_Toc407711772</vt:lpwstr>
      </vt:variant>
      <vt:variant>
        <vt:i4>1441845</vt:i4>
      </vt:variant>
      <vt:variant>
        <vt:i4>176</vt:i4>
      </vt:variant>
      <vt:variant>
        <vt:i4>0</vt:i4>
      </vt:variant>
      <vt:variant>
        <vt:i4>5</vt:i4>
      </vt:variant>
      <vt:variant>
        <vt:lpwstr/>
      </vt:variant>
      <vt:variant>
        <vt:lpwstr>_Toc407711771</vt:lpwstr>
      </vt:variant>
      <vt:variant>
        <vt:i4>1441845</vt:i4>
      </vt:variant>
      <vt:variant>
        <vt:i4>170</vt:i4>
      </vt:variant>
      <vt:variant>
        <vt:i4>0</vt:i4>
      </vt:variant>
      <vt:variant>
        <vt:i4>5</vt:i4>
      </vt:variant>
      <vt:variant>
        <vt:lpwstr/>
      </vt:variant>
      <vt:variant>
        <vt:lpwstr>_Toc407711770</vt:lpwstr>
      </vt:variant>
      <vt:variant>
        <vt:i4>1507381</vt:i4>
      </vt:variant>
      <vt:variant>
        <vt:i4>164</vt:i4>
      </vt:variant>
      <vt:variant>
        <vt:i4>0</vt:i4>
      </vt:variant>
      <vt:variant>
        <vt:i4>5</vt:i4>
      </vt:variant>
      <vt:variant>
        <vt:lpwstr/>
      </vt:variant>
      <vt:variant>
        <vt:lpwstr>_Toc407711769</vt:lpwstr>
      </vt:variant>
      <vt:variant>
        <vt:i4>1507381</vt:i4>
      </vt:variant>
      <vt:variant>
        <vt:i4>158</vt:i4>
      </vt:variant>
      <vt:variant>
        <vt:i4>0</vt:i4>
      </vt:variant>
      <vt:variant>
        <vt:i4>5</vt:i4>
      </vt:variant>
      <vt:variant>
        <vt:lpwstr/>
      </vt:variant>
      <vt:variant>
        <vt:lpwstr>_Toc407711768</vt:lpwstr>
      </vt:variant>
      <vt:variant>
        <vt:i4>1507381</vt:i4>
      </vt:variant>
      <vt:variant>
        <vt:i4>152</vt:i4>
      </vt:variant>
      <vt:variant>
        <vt:i4>0</vt:i4>
      </vt:variant>
      <vt:variant>
        <vt:i4>5</vt:i4>
      </vt:variant>
      <vt:variant>
        <vt:lpwstr/>
      </vt:variant>
      <vt:variant>
        <vt:lpwstr>_Toc407711767</vt:lpwstr>
      </vt:variant>
      <vt:variant>
        <vt:i4>1507381</vt:i4>
      </vt:variant>
      <vt:variant>
        <vt:i4>146</vt:i4>
      </vt:variant>
      <vt:variant>
        <vt:i4>0</vt:i4>
      </vt:variant>
      <vt:variant>
        <vt:i4>5</vt:i4>
      </vt:variant>
      <vt:variant>
        <vt:lpwstr/>
      </vt:variant>
      <vt:variant>
        <vt:lpwstr>_Toc407711766</vt:lpwstr>
      </vt:variant>
      <vt:variant>
        <vt:i4>1507381</vt:i4>
      </vt:variant>
      <vt:variant>
        <vt:i4>140</vt:i4>
      </vt:variant>
      <vt:variant>
        <vt:i4>0</vt:i4>
      </vt:variant>
      <vt:variant>
        <vt:i4>5</vt:i4>
      </vt:variant>
      <vt:variant>
        <vt:lpwstr/>
      </vt:variant>
      <vt:variant>
        <vt:lpwstr>_Toc407711765</vt:lpwstr>
      </vt:variant>
      <vt:variant>
        <vt:i4>1507381</vt:i4>
      </vt:variant>
      <vt:variant>
        <vt:i4>134</vt:i4>
      </vt:variant>
      <vt:variant>
        <vt:i4>0</vt:i4>
      </vt:variant>
      <vt:variant>
        <vt:i4>5</vt:i4>
      </vt:variant>
      <vt:variant>
        <vt:lpwstr/>
      </vt:variant>
      <vt:variant>
        <vt:lpwstr>_Toc407711764</vt:lpwstr>
      </vt:variant>
      <vt:variant>
        <vt:i4>1507381</vt:i4>
      </vt:variant>
      <vt:variant>
        <vt:i4>128</vt:i4>
      </vt:variant>
      <vt:variant>
        <vt:i4>0</vt:i4>
      </vt:variant>
      <vt:variant>
        <vt:i4>5</vt:i4>
      </vt:variant>
      <vt:variant>
        <vt:lpwstr/>
      </vt:variant>
      <vt:variant>
        <vt:lpwstr>_Toc407711763</vt:lpwstr>
      </vt:variant>
      <vt:variant>
        <vt:i4>1507381</vt:i4>
      </vt:variant>
      <vt:variant>
        <vt:i4>122</vt:i4>
      </vt:variant>
      <vt:variant>
        <vt:i4>0</vt:i4>
      </vt:variant>
      <vt:variant>
        <vt:i4>5</vt:i4>
      </vt:variant>
      <vt:variant>
        <vt:lpwstr/>
      </vt:variant>
      <vt:variant>
        <vt:lpwstr>_Toc407711762</vt:lpwstr>
      </vt:variant>
      <vt:variant>
        <vt:i4>1507381</vt:i4>
      </vt:variant>
      <vt:variant>
        <vt:i4>116</vt:i4>
      </vt:variant>
      <vt:variant>
        <vt:i4>0</vt:i4>
      </vt:variant>
      <vt:variant>
        <vt:i4>5</vt:i4>
      </vt:variant>
      <vt:variant>
        <vt:lpwstr/>
      </vt:variant>
      <vt:variant>
        <vt:lpwstr>_Toc407711761</vt:lpwstr>
      </vt:variant>
      <vt:variant>
        <vt:i4>1507381</vt:i4>
      </vt:variant>
      <vt:variant>
        <vt:i4>110</vt:i4>
      </vt:variant>
      <vt:variant>
        <vt:i4>0</vt:i4>
      </vt:variant>
      <vt:variant>
        <vt:i4>5</vt:i4>
      </vt:variant>
      <vt:variant>
        <vt:lpwstr/>
      </vt:variant>
      <vt:variant>
        <vt:lpwstr>_Toc407711760</vt:lpwstr>
      </vt:variant>
      <vt:variant>
        <vt:i4>1310773</vt:i4>
      </vt:variant>
      <vt:variant>
        <vt:i4>104</vt:i4>
      </vt:variant>
      <vt:variant>
        <vt:i4>0</vt:i4>
      </vt:variant>
      <vt:variant>
        <vt:i4>5</vt:i4>
      </vt:variant>
      <vt:variant>
        <vt:lpwstr/>
      </vt:variant>
      <vt:variant>
        <vt:lpwstr>_Toc407711759</vt:lpwstr>
      </vt:variant>
      <vt:variant>
        <vt:i4>1310773</vt:i4>
      </vt:variant>
      <vt:variant>
        <vt:i4>98</vt:i4>
      </vt:variant>
      <vt:variant>
        <vt:i4>0</vt:i4>
      </vt:variant>
      <vt:variant>
        <vt:i4>5</vt:i4>
      </vt:variant>
      <vt:variant>
        <vt:lpwstr/>
      </vt:variant>
      <vt:variant>
        <vt:lpwstr>_Toc407711758</vt:lpwstr>
      </vt:variant>
      <vt:variant>
        <vt:i4>1310773</vt:i4>
      </vt:variant>
      <vt:variant>
        <vt:i4>92</vt:i4>
      </vt:variant>
      <vt:variant>
        <vt:i4>0</vt:i4>
      </vt:variant>
      <vt:variant>
        <vt:i4>5</vt:i4>
      </vt:variant>
      <vt:variant>
        <vt:lpwstr/>
      </vt:variant>
      <vt:variant>
        <vt:lpwstr>_Toc407711757</vt:lpwstr>
      </vt:variant>
      <vt:variant>
        <vt:i4>1310773</vt:i4>
      </vt:variant>
      <vt:variant>
        <vt:i4>86</vt:i4>
      </vt:variant>
      <vt:variant>
        <vt:i4>0</vt:i4>
      </vt:variant>
      <vt:variant>
        <vt:i4>5</vt:i4>
      </vt:variant>
      <vt:variant>
        <vt:lpwstr/>
      </vt:variant>
      <vt:variant>
        <vt:lpwstr>_Toc407711756</vt:lpwstr>
      </vt:variant>
      <vt:variant>
        <vt:i4>1310773</vt:i4>
      </vt:variant>
      <vt:variant>
        <vt:i4>80</vt:i4>
      </vt:variant>
      <vt:variant>
        <vt:i4>0</vt:i4>
      </vt:variant>
      <vt:variant>
        <vt:i4>5</vt:i4>
      </vt:variant>
      <vt:variant>
        <vt:lpwstr/>
      </vt:variant>
      <vt:variant>
        <vt:lpwstr>_Toc407711755</vt:lpwstr>
      </vt:variant>
      <vt:variant>
        <vt:i4>1310773</vt:i4>
      </vt:variant>
      <vt:variant>
        <vt:i4>74</vt:i4>
      </vt:variant>
      <vt:variant>
        <vt:i4>0</vt:i4>
      </vt:variant>
      <vt:variant>
        <vt:i4>5</vt:i4>
      </vt:variant>
      <vt:variant>
        <vt:lpwstr/>
      </vt:variant>
      <vt:variant>
        <vt:lpwstr>_Toc407711754</vt:lpwstr>
      </vt:variant>
      <vt:variant>
        <vt:i4>1310773</vt:i4>
      </vt:variant>
      <vt:variant>
        <vt:i4>68</vt:i4>
      </vt:variant>
      <vt:variant>
        <vt:i4>0</vt:i4>
      </vt:variant>
      <vt:variant>
        <vt:i4>5</vt:i4>
      </vt:variant>
      <vt:variant>
        <vt:lpwstr/>
      </vt:variant>
      <vt:variant>
        <vt:lpwstr>_Toc407711753</vt:lpwstr>
      </vt:variant>
      <vt:variant>
        <vt:i4>1310773</vt:i4>
      </vt:variant>
      <vt:variant>
        <vt:i4>62</vt:i4>
      </vt:variant>
      <vt:variant>
        <vt:i4>0</vt:i4>
      </vt:variant>
      <vt:variant>
        <vt:i4>5</vt:i4>
      </vt:variant>
      <vt:variant>
        <vt:lpwstr/>
      </vt:variant>
      <vt:variant>
        <vt:lpwstr>_Toc407711752</vt:lpwstr>
      </vt:variant>
      <vt:variant>
        <vt:i4>1310773</vt:i4>
      </vt:variant>
      <vt:variant>
        <vt:i4>56</vt:i4>
      </vt:variant>
      <vt:variant>
        <vt:i4>0</vt:i4>
      </vt:variant>
      <vt:variant>
        <vt:i4>5</vt:i4>
      </vt:variant>
      <vt:variant>
        <vt:lpwstr/>
      </vt:variant>
      <vt:variant>
        <vt:lpwstr>_Toc407711751</vt:lpwstr>
      </vt:variant>
      <vt:variant>
        <vt:i4>1310773</vt:i4>
      </vt:variant>
      <vt:variant>
        <vt:i4>50</vt:i4>
      </vt:variant>
      <vt:variant>
        <vt:i4>0</vt:i4>
      </vt:variant>
      <vt:variant>
        <vt:i4>5</vt:i4>
      </vt:variant>
      <vt:variant>
        <vt:lpwstr/>
      </vt:variant>
      <vt:variant>
        <vt:lpwstr>_Toc407711750</vt:lpwstr>
      </vt:variant>
      <vt:variant>
        <vt:i4>1376309</vt:i4>
      </vt:variant>
      <vt:variant>
        <vt:i4>44</vt:i4>
      </vt:variant>
      <vt:variant>
        <vt:i4>0</vt:i4>
      </vt:variant>
      <vt:variant>
        <vt:i4>5</vt:i4>
      </vt:variant>
      <vt:variant>
        <vt:lpwstr/>
      </vt:variant>
      <vt:variant>
        <vt:lpwstr>_Toc407711749</vt:lpwstr>
      </vt:variant>
      <vt:variant>
        <vt:i4>1376309</vt:i4>
      </vt:variant>
      <vt:variant>
        <vt:i4>38</vt:i4>
      </vt:variant>
      <vt:variant>
        <vt:i4>0</vt:i4>
      </vt:variant>
      <vt:variant>
        <vt:i4>5</vt:i4>
      </vt:variant>
      <vt:variant>
        <vt:lpwstr/>
      </vt:variant>
      <vt:variant>
        <vt:lpwstr>_Toc407711748</vt:lpwstr>
      </vt:variant>
      <vt:variant>
        <vt:i4>1376309</vt:i4>
      </vt:variant>
      <vt:variant>
        <vt:i4>32</vt:i4>
      </vt:variant>
      <vt:variant>
        <vt:i4>0</vt:i4>
      </vt:variant>
      <vt:variant>
        <vt:i4>5</vt:i4>
      </vt:variant>
      <vt:variant>
        <vt:lpwstr/>
      </vt:variant>
      <vt:variant>
        <vt:lpwstr>_Toc407711747</vt:lpwstr>
      </vt:variant>
      <vt:variant>
        <vt:i4>1376309</vt:i4>
      </vt:variant>
      <vt:variant>
        <vt:i4>26</vt:i4>
      </vt:variant>
      <vt:variant>
        <vt:i4>0</vt:i4>
      </vt:variant>
      <vt:variant>
        <vt:i4>5</vt:i4>
      </vt:variant>
      <vt:variant>
        <vt:lpwstr/>
      </vt:variant>
      <vt:variant>
        <vt:lpwstr>_Toc407711746</vt:lpwstr>
      </vt:variant>
      <vt:variant>
        <vt:i4>1376309</vt:i4>
      </vt:variant>
      <vt:variant>
        <vt:i4>20</vt:i4>
      </vt:variant>
      <vt:variant>
        <vt:i4>0</vt:i4>
      </vt:variant>
      <vt:variant>
        <vt:i4>5</vt:i4>
      </vt:variant>
      <vt:variant>
        <vt:lpwstr/>
      </vt:variant>
      <vt:variant>
        <vt:lpwstr>_Toc407711745</vt:lpwstr>
      </vt:variant>
      <vt:variant>
        <vt:i4>1376309</vt:i4>
      </vt:variant>
      <vt:variant>
        <vt:i4>14</vt:i4>
      </vt:variant>
      <vt:variant>
        <vt:i4>0</vt:i4>
      </vt:variant>
      <vt:variant>
        <vt:i4>5</vt:i4>
      </vt:variant>
      <vt:variant>
        <vt:lpwstr/>
      </vt:variant>
      <vt:variant>
        <vt:lpwstr>_Toc407711744</vt:lpwstr>
      </vt:variant>
      <vt:variant>
        <vt:i4>1376309</vt:i4>
      </vt:variant>
      <vt:variant>
        <vt:i4>8</vt:i4>
      </vt:variant>
      <vt:variant>
        <vt:i4>0</vt:i4>
      </vt:variant>
      <vt:variant>
        <vt:i4>5</vt:i4>
      </vt:variant>
      <vt:variant>
        <vt:lpwstr/>
      </vt:variant>
      <vt:variant>
        <vt:lpwstr>_Toc407711743</vt:lpwstr>
      </vt:variant>
      <vt:variant>
        <vt:i4>1376309</vt:i4>
      </vt:variant>
      <vt:variant>
        <vt:i4>2</vt:i4>
      </vt:variant>
      <vt:variant>
        <vt:i4>0</vt:i4>
      </vt:variant>
      <vt:variant>
        <vt:i4>5</vt:i4>
      </vt:variant>
      <vt:variant>
        <vt:lpwstr/>
      </vt:variant>
      <vt:variant>
        <vt:lpwstr>_Toc407711742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PROPUESTA TÉCNICA</dc:title>
  <dc:creator>sbrito</dc:creator>
  <cp:lastModifiedBy>Mauricio Reyes</cp:lastModifiedBy>
  <cp:revision>13</cp:revision>
  <cp:lastPrinted>2018-12-10T14:30:00Z</cp:lastPrinted>
  <dcterms:created xsi:type="dcterms:W3CDTF">2018-12-05T17:37:00Z</dcterms:created>
  <dcterms:modified xsi:type="dcterms:W3CDTF">2018-12-10T14:31:00Z</dcterms:modified>
</cp:coreProperties>
</file>